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E94B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FA72D02" wp14:editId="1B767022">
            <wp:simplePos x="0" y="0"/>
            <wp:positionH relativeFrom="column">
              <wp:posOffset>4549775</wp:posOffset>
            </wp:positionH>
            <wp:positionV relativeFrom="paragraph">
              <wp:posOffset>3175</wp:posOffset>
            </wp:positionV>
            <wp:extent cx="1085850" cy="635635"/>
            <wp:effectExtent l="1905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2E9">
        <w:rPr>
          <w:b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29B889FE" wp14:editId="27928D3F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0C6">
        <w:rPr>
          <w:rFonts w:ascii="Palatino Linotype" w:hAnsi="Palatino Linotype"/>
          <w:b/>
          <w:sz w:val="36"/>
          <w:szCs w:val="36"/>
        </w:rPr>
        <w:t xml:space="preserve"> </w:t>
      </w:r>
      <w:r w:rsidR="00B852FB">
        <w:rPr>
          <w:rFonts w:ascii="Palatino Linotype" w:hAnsi="Palatino Linotype"/>
          <w:b/>
          <w:sz w:val="36"/>
          <w:szCs w:val="36"/>
        </w:rPr>
        <w:t xml:space="preserve"> </w:t>
      </w:r>
      <w:r w:rsidRPr="001F52E9">
        <w:rPr>
          <w:rFonts w:ascii="Palatino Linotype" w:hAnsi="Palatino Linotype"/>
          <w:b/>
          <w:sz w:val="36"/>
          <w:szCs w:val="36"/>
        </w:rPr>
        <w:t>Powiatowy Urząd Pracy</w:t>
      </w:r>
    </w:p>
    <w:p w14:paraId="3423A05D" w14:textId="77777777" w:rsidR="00D3759F" w:rsidRPr="001F52E9" w:rsidRDefault="00D3759F" w:rsidP="00D3759F">
      <w:pPr>
        <w:spacing w:after="0" w:line="240" w:lineRule="auto"/>
        <w:jc w:val="center"/>
        <w:rPr>
          <w:rFonts w:ascii="Palatino Linotype" w:hAnsi="Palatino Linotype"/>
          <w:b/>
          <w:sz w:val="36"/>
          <w:szCs w:val="36"/>
        </w:rPr>
      </w:pPr>
      <w:r w:rsidRPr="001F52E9">
        <w:rPr>
          <w:rFonts w:ascii="Palatino Linotype" w:hAnsi="Palatino Linotype"/>
          <w:b/>
          <w:sz w:val="36"/>
          <w:szCs w:val="36"/>
        </w:rPr>
        <w:t xml:space="preserve"> w Chełmie</w:t>
      </w:r>
    </w:p>
    <w:p w14:paraId="55CBD983" w14:textId="3B739237" w:rsidR="00FF7355" w:rsidRDefault="000661B3" w:rsidP="006C3C87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77AA" wp14:editId="1DED80D1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635" t="0" r="0" b="2540"/>
                <wp:wrapNone/>
                <wp:docPr id="1025760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2B385" w14:textId="68AC57F0" w:rsidR="00D3759F" w:rsidRPr="00CD205B" w:rsidRDefault="00D3759F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643367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(82) 562 76 97, fax (</w:t>
                            </w:r>
                            <w:r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82) 562 76 68, e-mail: luch@praca.gov.pl;  </w:t>
                            </w:r>
                            <w:r w:rsidR="002B50B3" w:rsidRPr="00CD205B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https://chelm.praca.gov.pl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17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302B385" w14:textId="68AC57F0" w:rsidR="00D3759F" w:rsidRPr="00CD205B" w:rsidRDefault="00D3759F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643367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(82) 562 76 97, fax (</w:t>
                      </w:r>
                      <w:r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82) 562 76 68, e-mail: luch@praca.gov.pl;  </w:t>
                      </w:r>
                      <w:r w:rsidR="002B50B3" w:rsidRPr="00CD205B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https://chelm.praca.gov.pl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7D11" wp14:editId="7FEE5A67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2065" t="11430" r="14605" b="6985"/>
                <wp:wrapNone/>
                <wp:docPr id="255493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1221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  </w:pict>
          </mc:Fallback>
        </mc:AlternateContent>
      </w:r>
    </w:p>
    <w:p w14:paraId="75A8875C" w14:textId="70984672" w:rsidR="00E9356A" w:rsidRDefault="00E9356A" w:rsidP="00E9356A">
      <w:pPr>
        <w:tabs>
          <w:tab w:val="left" w:pos="190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56A">
        <w:rPr>
          <w:rFonts w:ascii="Times New Roman" w:hAnsi="Times New Roman" w:cs="Times New Roman"/>
          <w:b/>
          <w:bCs/>
          <w:sz w:val="28"/>
          <w:szCs w:val="28"/>
        </w:rPr>
        <w:t>Zasady refundacji kosztów wyposażenia lub doposażenia stanowiska pracy</w:t>
      </w:r>
    </w:p>
    <w:p w14:paraId="0476A3D9" w14:textId="77777777" w:rsidR="00E9356A" w:rsidRPr="00047B51" w:rsidRDefault="00E9356A" w:rsidP="00E9356A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B51">
        <w:rPr>
          <w:rFonts w:ascii="Times New Roman" w:hAnsi="Times New Roman" w:cs="Times New Roman"/>
          <w:b/>
          <w:bCs/>
          <w:sz w:val="28"/>
          <w:szCs w:val="28"/>
        </w:rPr>
        <w:t>Podstawa prawna.</w:t>
      </w:r>
    </w:p>
    <w:p w14:paraId="56786305" w14:textId="0CFB53FF" w:rsidR="00E9356A" w:rsidRDefault="00E9356A" w:rsidP="00E9356A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84E">
        <w:rPr>
          <w:rFonts w:ascii="Times New Roman" w:hAnsi="Times New Roman" w:cs="Times New Roman"/>
          <w:sz w:val="24"/>
          <w:szCs w:val="24"/>
        </w:rPr>
        <w:t>Ustawa z dnia 20 marca 2025r o rynku pracy i służbach zatrudnienia</w:t>
      </w:r>
      <w:r>
        <w:rPr>
          <w:rFonts w:ascii="Times New Roman" w:hAnsi="Times New Roman" w:cs="Times New Roman"/>
          <w:sz w:val="24"/>
          <w:szCs w:val="24"/>
        </w:rPr>
        <w:t xml:space="preserve"> /art. 1</w:t>
      </w:r>
      <w:r w:rsidR="00CD4CB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/.</w:t>
      </w:r>
    </w:p>
    <w:p w14:paraId="637B9094" w14:textId="77777777" w:rsidR="00E9356A" w:rsidRDefault="00E9356A" w:rsidP="00E935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14 lipca 2017r. w sprawie dokonywania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4B74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 refundacji kosztów wyposażenia lub doposażenia stanowiska pracy oraz przyznawania środków na podjęcie działalności gospodarczej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666ED6" w14:textId="77777777" w:rsidR="00E9356A" w:rsidRPr="000A4B74" w:rsidRDefault="00E9356A" w:rsidP="00E9356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6BEE3" w14:textId="77777777" w:rsidR="00E9356A" w:rsidRPr="00E9784E" w:rsidRDefault="00E9356A" w:rsidP="00E9356A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Środki są przyznawane zgodnie z warunkami dopuszczalności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5FC3E8" w14:textId="77777777" w:rsidR="00E9356A" w:rsidRPr="00047B51" w:rsidRDefault="00E9356A" w:rsidP="00E9356A">
      <w:pPr>
        <w:tabs>
          <w:tab w:val="left" w:pos="118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B51">
        <w:rPr>
          <w:rFonts w:ascii="Times New Roman" w:hAnsi="Times New Roman" w:cs="Times New Roman"/>
          <w:b/>
          <w:bCs/>
          <w:sz w:val="28"/>
          <w:szCs w:val="28"/>
        </w:rPr>
        <w:t>Kto może ubiegać się o środki?</w:t>
      </w:r>
    </w:p>
    <w:p w14:paraId="7664F585" w14:textId="51C40094" w:rsidR="00E9356A" w:rsidRDefault="00E9356A" w:rsidP="00E9356A">
      <w:pPr>
        <w:pStyle w:val="Akapitzlist"/>
        <w:numPr>
          <w:ilvl w:val="0"/>
          <w:numId w:val="3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bookmarkStart w:id="0" w:name="_Hlk198817504"/>
      <w:r>
        <w:rPr>
          <w:rFonts w:ascii="Times New Roman" w:hAnsi="Times New Roman"/>
          <w:sz w:val="24"/>
          <w:szCs w:val="24"/>
        </w:rPr>
        <w:t>Przedsiębiorca</w:t>
      </w:r>
    </w:p>
    <w:p w14:paraId="113E91D0" w14:textId="77C801D7" w:rsidR="00E9356A" w:rsidRDefault="00CD4CB5" w:rsidP="00E9356A">
      <w:pPr>
        <w:pStyle w:val="Akapitzlist"/>
        <w:numPr>
          <w:ilvl w:val="0"/>
          <w:numId w:val="3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Niepubliczne przedszkole lub niepubliczna inna forma wychowania przedszkolnego, niepubliczna szkoła, o której mowa w ustawie z dnia 14 grudnia 2016r. – Prawo oświatowe.</w:t>
      </w:r>
    </w:p>
    <w:p w14:paraId="21518F6A" w14:textId="1A8EEC14" w:rsidR="00CD4CB5" w:rsidRDefault="00CD4CB5" w:rsidP="00E9356A">
      <w:pPr>
        <w:pStyle w:val="Akapitzlist"/>
        <w:numPr>
          <w:ilvl w:val="0"/>
          <w:numId w:val="3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fizyczna, osoba prawna lub jednostka organizacyjna nieposiadaj</w:t>
      </w:r>
      <w:r w:rsidR="00E238A2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ca osobowości prawnej, zamieszkująca lub mająca siedzibę na terytorium Rzeczypospolitej Polskiej, będąca posiadaczem gospodarstwa rolnego w rozumieniu ustawy</w:t>
      </w:r>
      <w:r w:rsidR="00E238A2">
        <w:rPr>
          <w:rFonts w:ascii="Times New Roman" w:hAnsi="Times New Roman"/>
          <w:sz w:val="24"/>
          <w:szCs w:val="24"/>
        </w:rPr>
        <w:t xml:space="preserve"> z dnia 15 listopada 1984r. o podatku rolnym lub prowadząca dział specjalny produkcji rolnej, o której</w:t>
      </w:r>
      <w:r w:rsidR="00DA38AB">
        <w:rPr>
          <w:rFonts w:ascii="Times New Roman" w:hAnsi="Times New Roman"/>
          <w:sz w:val="24"/>
          <w:szCs w:val="24"/>
        </w:rPr>
        <w:t xml:space="preserve"> mowa w ustawie z dnia 26 lipca 1991r. o podatku dochodowym od osób fizycznych lub w ustawie z dnia</w:t>
      </w:r>
      <w:r w:rsidR="00083867">
        <w:rPr>
          <w:rFonts w:ascii="Times New Roman" w:hAnsi="Times New Roman"/>
          <w:sz w:val="24"/>
          <w:szCs w:val="24"/>
        </w:rPr>
        <w:br/>
      </w:r>
      <w:r w:rsidR="00DA38AB">
        <w:rPr>
          <w:rFonts w:ascii="Times New Roman" w:hAnsi="Times New Roman"/>
          <w:sz w:val="24"/>
          <w:szCs w:val="24"/>
        </w:rPr>
        <w:t>15 lutego 1992r. o podatku dochodowym od osób prawnych</w:t>
      </w:r>
      <w:r w:rsidR="007C1BC2">
        <w:rPr>
          <w:rFonts w:ascii="Times New Roman" w:hAnsi="Times New Roman"/>
          <w:sz w:val="24"/>
          <w:szCs w:val="24"/>
        </w:rPr>
        <w:t>.</w:t>
      </w:r>
    </w:p>
    <w:p w14:paraId="5292ED44" w14:textId="0FF379C8" w:rsidR="007C1BC2" w:rsidRPr="007C1BC2" w:rsidRDefault="007C1BC2" w:rsidP="007C1BC2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1BC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Podmiot ubiegający się o refundację kosztów wyposażenia lub doposażenia stanowiska pracy dla skierowanego bezrobotnego/skierowanego opiekuna składa odpowiedni wniosek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7C1BC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 powiatowym urzędzie pracy właściwym ze względu na swoją siedzibę lub ze względu na miejsce wykonywania pracy przez skierowanego bezrobotnego/skierowanego opiekuna.</w:t>
      </w:r>
    </w:p>
    <w:bookmarkEnd w:id="0"/>
    <w:p w14:paraId="1A2BEDCC" w14:textId="53E41CC1" w:rsidR="00E9356A" w:rsidRPr="00047B51" w:rsidRDefault="00E9356A" w:rsidP="00E9356A">
      <w:pPr>
        <w:tabs>
          <w:tab w:val="left" w:pos="118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47B51">
        <w:rPr>
          <w:rFonts w:ascii="Times New Roman" w:hAnsi="Times New Roman"/>
          <w:b/>
          <w:bCs/>
          <w:sz w:val="28"/>
          <w:szCs w:val="28"/>
        </w:rPr>
        <w:t xml:space="preserve">Wysokość </w:t>
      </w:r>
      <w:r w:rsidR="00DA38AB" w:rsidRPr="00047B51">
        <w:rPr>
          <w:rFonts w:ascii="Times New Roman" w:hAnsi="Times New Roman"/>
          <w:b/>
          <w:bCs/>
          <w:sz w:val="28"/>
          <w:szCs w:val="28"/>
        </w:rPr>
        <w:t>refundacji</w:t>
      </w:r>
      <w:r w:rsidRPr="00047B51">
        <w:rPr>
          <w:rFonts w:ascii="Times New Roman" w:hAnsi="Times New Roman"/>
          <w:b/>
          <w:bCs/>
          <w:sz w:val="28"/>
          <w:szCs w:val="28"/>
        </w:rPr>
        <w:t>.</w:t>
      </w:r>
    </w:p>
    <w:p w14:paraId="08332703" w14:textId="05233C1A" w:rsidR="00E9356A" w:rsidRDefault="00E9356A" w:rsidP="00047B51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38AB">
        <w:rPr>
          <w:rFonts w:ascii="Times New Roman" w:hAnsi="Times New Roman"/>
          <w:sz w:val="24"/>
          <w:szCs w:val="24"/>
        </w:rPr>
        <w:t>Wysokość refundacji kosztów wyposażenia lub doposażenia stanowiska pracy jest określona w umowie i stanowi:</w:t>
      </w:r>
    </w:p>
    <w:p w14:paraId="35E5ED1B" w14:textId="19A9B51F" w:rsidR="00DA38AB" w:rsidRPr="00DA38AB" w:rsidRDefault="00DA38AB" w:rsidP="00DA38AB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 w:rsidRPr="00DA38AB">
        <w:rPr>
          <w:rFonts w:ascii="Times New Roman" w:hAnsi="Times New Roman"/>
          <w:sz w:val="24"/>
          <w:szCs w:val="24"/>
        </w:rPr>
        <w:t>Nie więcej niż 4-krotność przeciętnego wynagrodzenia albo</w:t>
      </w:r>
    </w:p>
    <w:p w14:paraId="7EDF1F68" w14:textId="1B593862" w:rsidR="00DA38AB" w:rsidRDefault="00DA38AB" w:rsidP="00DA38AB">
      <w:pPr>
        <w:pStyle w:val="Akapitzlist"/>
        <w:numPr>
          <w:ilvl w:val="0"/>
          <w:numId w:val="4"/>
        </w:num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 w:rsidRPr="00DA38AB">
        <w:rPr>
          <w:rFonts w:ascii="Times New Roman" w:hAnsi="Times New Roman"/>
          <w:sz w:val="24"/>
          <w:szCs w:val="24"/>
        </w:rPr>
        <w:t>Więcej niż 4-krotność, jednak nie więcej niż 6-krotność przeciętnego wynagrodzenia</w:t>
      </w:r>
      <w:r>
        <w:rPr>
          <w:rFonts w:ascii="Times New Roman" w:hAnsi="Times New Roman"/>
          <w:sz w:val="24"/>
          <w:szCs w:val="24"/>
        </w:rPr>
        <w:t>.</w:t>
      </w:r>
    </w:p>
    <w:p w14:paraId="39125DF2" w14:textId="77777777" w:rsidR="00083867" w:rsidRPr="00083867" w:rsidRDefault="00083867" w:rsidP="000838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838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gdy Wnioskodawcy przysługuje prawo do obniżenia podatku od towarów</w:t>
      </w:r>
      <w:r w:rsidRPr="000838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i usług należnego o kwotę podatku naliczonego, refundacja obejmuje wydatki na wyposażenie lub doposażenie stanowiska pracy bez podatku od towarów i usług.</w:t>
      </w:r>
    </w:p>
    <w:p w14:paraId="5391B292" w14:textId="77777777" w:rsidR="00083867" w:rsidRDefault="00083867" w:rsidP="00083867">
      <w:pPr>
        <w:tabs>
          <w:tab w:val="left" w:pos="1185"/>
        </w:tabs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9D09CC" w14:textId="77777777" w:rsidR="00083867" w:rsidRPr="00083867" w:rsidRDefault="00083867" w:rsidP="00083867">
      <w:pPr>
        <w:tabs>
          <w:tab w:val="left" w:pos="1185"/>
        </w:tabs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49F183" w14:textId="2BA4CE2A" w:rsidR="007C1BC2" w:rsidRPr="00047B51" w:rsidRDefault="007C1BC2" w:rsidP="007C1BC2">
      <w:pPr>
        <w:tabs>
          <w:tab w:val="left" w:pos="118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47B51">
        <w:rPr>
          <w:rFonts w:ascii="Times New Roman" w:hAnsi="Times New Roman"/>
          <w:b/>
          <w:bCs/>
          <w:sz w:val="28"/>
          <w:szCs w:val="28"/>
        </w:rPr>
        <w:lastRenderedPageBreak/>
        <w:t>Warunki ubiegania się o refundację kosztów wyposażenia lub doposażenia stanowiska pracy.</w:t>
      </w:r>
    </w:p>
    <w:p w14:paraId="11816CBD" w14:textId="77777777" w:rsidR="007C1BC2" w:rsidRPr="007C1BC2" w:rsidRDefault="007C1BC2" w:rsidP="007C1BC2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Wniosek o refundację kosztów wyposażenia lub doposażenia stanowiska pracy może złożyć przedsiębiorca, w tym żłobek lub klub dziecięcy lub podmiot świadczący usługi rehabilitacyjne, niepubliczne przedszkole lub niepubliczna inna forma wychowania przedszkolnego lub niepubliczna szkoła, jeżeli na dzień złożenia wniosku:</w:t>
      </w:r>
    </w:p>
    <w:p w14:paraId="2D355BB0" w14:textId="73133949" w:rsidR="007C1BC2" w:rsidRPr="007C1BC2" w:rsidRDefault="007C1BC2" w:rsidP="007C1BC2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wnioskodawca, osoby reprezentujące wnioskodawcę i osoby zarządzające wnioskodawcą w okresie ostatnich 2 lat nie były prawomocnie skazane za przestępstwo składania fałszywych zeznań lub oświadczeń, przestępstwo przeciwko wiarygodności dokumentów lub przeciwko obrotowi gospodarczemu i interesom majątkowym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14:paraId="730B3E49" w14:textId="77777777" w:rsidR="007C1BC2" w:rsidRPr="007C1BC2" w:rsidRDefault="007C1BC2" w:rsidP="007C1BC2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przez ostatnie 6 miesięcy przedsiębiorca, w tym żłobek lub klub dziecięcy lub podmiot świadczący usługi rehabilitacyjne, wykonywał działalność gospodarczą, a w przypadku niepublicznego przedszkola lub niepublicznej innej formy wychowania przedszkolnego lub niepublicznej szkoły – działalność na podstawie ustawy z dnia 14 grudnia 2016 r. – Prawo oświatowe;</w:t>
      </w:r>
    </w:p>
    <w:p w14:paraId="11615E13" w14:textId="490B59CF" w:rsidR="007C1BC2" w:rsidRPr="007C1BC2" w:rsidRDefault="007C1BC2" w:rsidP="007C1BC2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okresie ostatnich 6 miesięcy wnioskodawca nie zmniejszył wymiaru czasu pracy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stanu zatrudnienia pracowników z przyczyn dotyczących zakładu pracy,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 w przypadku zmniejszenia wymiaru czasu pracy lub stanu zatrudnienia z innych przyczyn – uzupełnił wymiar czasu pracy lub stan zatrudnienia;</w:t>
      </w:r>
    </w:p>
    <w:p w14:paraId="5F62B393" w14:textId="77777777" w:rsidR="007C1BC2" w:rsidRPr="007C1BC2" w:rsidRDefault="007C1BC2" w:rsidP="007C1BC2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wnioskodawca nie zalega z:</w:t>
      </w:r>
    </w:p>
    <w:p w14:paraId="689002D7" w14:textId="1EAD95B2" w:rsidR="007C1BC2" w:rsidRPr="007C1BC2" w:rsidRDefault="007C1BC2" w:rsidP="007C1BC2">
      <w:pPr>
        <w:numPr>
          <w:ilvl w:val="1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wypłacaniem wynagrodzeń pracownikom, z opłacaniem należnych składek na ubezpieczenia społeczne, ubezpieczenie zdrowotne, Fundusz Pracy, Fundusz Gwarantowanych Świadczeń Pracowniczych, Fundusz Solidarnościowy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Fundusz Emerytur Pomostowych oraz z wpłatami na Państwowy Fundusz Rehabilitacji Osób Niepełnosprawnych,</w:t>
      </w:r>
    </w:p>
    <w:p w14:paraId="77C9D648" w14:textId="77777777" w:rsidR="007C1BC2" w:rsidRPr="007C1BC2" w:rsidRDefault="007C1BC2" w:rsidP="007C1BC2">
      <w:pPr>
        <w:numPr>
          <w:ilvl w:val="1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opłacaniem należnych składek na ubezpieczenie społeczne rolników lub na ubezpieczenie zdrowotne;</w:t>
      </w:r>
    </w:p>
    <w:p w14:paraId="152E82BE" w14:textId="77777777" w:rsidR="007C1BC2" w:rsidRPr="007C1BC2" w:rsidRDefault="007C1BC2" w:rsidP="007C1BC2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wnioskodawca nie zalega z opłacaniem innych danin publicznych;</w:t>
      </w:r>
    </w:p>
    <w:p w14:paraId="345A6CCB" w14:textId="77777777" w:rsidR="007C1BC2" w:rsidRPr="007C1BC2" w:rsidRDefault="007C1BC2" w:rsidP="007C1BC2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wnioskodawca nie posiada nieuregulowanych w terminie zobowiązań cywilnoprawnych.</w:t>
      </w:r>
    </w:p>
    <w:p w14:paraId="0C0C8350" w14:textId="77777777" w:rsidR="007C1BC2" w:rsidRPr="007C1BC2" w:rsidRDefault="007C1BC2" w:rsidP="007C1BC2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Wniosek o refundację kosztów wyposażenia lub doposażenia stanowiska pracy może złożyć producent rolny, który spełnia warunki określone w pkt 1 i 3–6, przez ostatnie 6 miesięcy posiadał gospodarstwo rolne lub prowadził dział specjalny produkcji rolnej, w okresie ostatnich 6 miesięcy zatrudniał w każdym miesiącu co najmniej jednego pracownika w pełnym wymiarze czasu pracy.</w:t>
      </w:r>
    </w:p>
    <w:p w14:paraId="57164630" w14:textId="50698175" w:rsidR="007C1BC2" w:rsidRDefault="007C1BC2" w:rsidP="007C1BC2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Wniosek o refundację kosztów wyposażenia lub doposażenia stanowiska pracy związanego bezpośrednio ze świadczeniem usług rehabilitacyjnych dla dzieci niepełnosprawnych, w tym usług mobilnych  może złożyć przedsiębiorstwo społeczne, które spełnia warunki określone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pkt 1 i 4–6 oraz nie zmniejszyło wymiaru czasu pracy i stanu zatrudnienia pracowników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z przyczyn dotyczących zakładu pracy, a w przypadku zmniejszenia wymiaru czasu pracy lub stanu zatrudnienia z innych przyczyn – uzupełniło wymiar czasu pracy lub stan zatrudnienia</w:t>
      </w:r>
      <w:r w:rsidR="0008386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okresie ostatnich 6 miesięcy lub w okresie posiadania statusu przedsiębiorstwa społecznego, w przypadku gdy posiada ten status krócej niż 6 miesięcy.</w:t>
      </w:r>
    </w:p>
    <w:p w14:paraId="4D14CE49" w14:textId="415E9A52" w:rsidR="008E09B8" w:rsidRDefault="008E09B8" w:rsidP="007C1BC2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Wniosek o refundację kosztów wyposażenia lub doposażenia stanowiska pracy zawiera:</w:t>
      </w:r>
    </w:p>
    <w:p w14:paraId="3D1E8DEE" w14:textId="11D4367C" w:rsidR="008E09B8" w:rsidRDefault="008E09B8" w:rsidP="008E09B8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oznaczenie podmiotu</w:t>
      </w:r>
      <w:r w:rsidRPr="008E09B8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, przedszkola, szkoły lub producenta rolnego, w tym:</w:t>
      </w:r>
    </w:p>
    <w:p w14:paraId="110084F7" w14:textId="601D07D9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nazwę lub imię i nazwisko w przypadku osoby fizycznej,</w:t>
      </w:r>
    </w:p>
    <w:p w14:paraId="546E7E73" w14:textId="63C875FC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adres siedziby albo adres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mijsca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zamieszkania,</w:t>
      </w:r>
    </w:p>
    <w:p w14:paraId="26F54F90" w14:textId="7F7F6020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numer PESEL w przypadku osoby fizycznej, jeżeli został nadany,</w:t>
      </w:r>
    </w:p>
    <w:p w14:paraId="5973F817" w14:textId="47A982D5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numer identyfikacyjny w krajowym rejestrze podmiotów gospodarki narodowej (REGON), jeżeli został nadany,</w:t>
      </w:r>
    </w:p>
    <w:p w14:paraId="08206814" w14:textId="40A6D62D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numer identyfikacji podatkowej (NIP),</w:t>
      </w:r>
    </w:p>
    <w:p w14:paraId="74988BC5" w14:textId="010670BF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datę rozpoczęcia prowadzenia działalności,</w:t>
      </w:r>
    </w:p>
    <w:p w14:paraId="39D88CEF" w14:textId="1D390E53" w:rsidR="008E09B8" w:rsidRDefault="008E09B8" w:rsidP="008E09B8">
      <w:pPr>
        <w:pStyle w:val="Akapitzlist"/>
        <w:numPr>
          <w:ilvl w:val="0"/>
          <w:numId w:val="18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symbol podklasy rodzaju prowadzonej działalności określony zgodnie z Polska Klasyfikacją Działalno</w:t>
      </w:r>
      <w:r w:rsidR="00BA3F1B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ci</w:t>
      </w:r>
      <w:r w:rsidR="00BA3F1B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(PKD), oznaczenie formy prawnej prowadzonej działalności;</w:t>
      </w:r>
    </w:p>
    <w:p w14:paraId="34A883FC" w14:textId="3E16B60B" w:rsidR="00BA3F1B" w:rsidRDefault="00BA3F1B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informację o liczbie wyposażanych lub </w:t>
      </w:r>
      <w:proofErr w:type="spellStart"/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doposażanych</w:t>
      </w:r>
      <w:proofErr w:type="spellEnd"/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stanowisk pracy dla skierowanych bezrobotnych lub skierowanych opiekunów;</w:t>
      </w:r>
    </w:p>
    <w:p w14:paraId="61466180" w14:textId="18ECF783" w:rsidR="00BA3F1B" w:rsidRDefault="00BA3F1B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informację o wymiarze czasu pracy zatrudnianych skierowanych opiekunów;</w:t>
      </w:r>
    </w:p>
    <w:p w14:paraId="107EC638" w14:textId="30E69536" w:rsidR="00BA3F1B" w:rsidRDefault="00BA3F1B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kalkulację wydatków na wyposażenie lub doposażenie poszczególnych stanowisk pracy i źródła ich finansowania;</w:t>
      </w:r>
    </w:p>
    <w:p w14:paraId="574CFE0A" w14:textId="067F1878" w:rsidR="00BA3F1B" w:rsidRDefault="00BA3F1B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wnioskowaną kwotę refundacji;</w:t>
      </w:r>
    </w:p>
    <w:p w14:paraId="57A00701" w14:textId="3D754822" w:rsidR="00BA3F1B" w:rsidRDefault="00BA3F1B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szczegółową specyfikacją wydatków dotyczących wyposażenia lub doposażenia stanowiska pracy, w szczególności na zakup środków trwałych, urządzeń, maszyn,</w:t>
      </w:r>
      <w:r w:rsidR="00083867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 tym środków niezbędnych do zapewnienia zgodności stanowiska pracy z przepisami bezpieczeństwa i higieny pracy oraz wymaganiami ergonomii.</w:t>
      </w:r>
    </w:p>
    <w:p w14:paraId="55181E7E" w14:textId="62455F8F" w:rsidR="00BA3F1B" w:rsidRDefault="00E34E50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i</w:t>
      </w:r>
      <w:r w:rsidR="00BA3F1B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nformację o rodzaju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pracy, jaka będzie wykonywana przez skierowanego bezrobotnego lub skierowanego opiekuna;</w:t>
      </w:r>
    </w:p>
    <w:p w14:paraId="50053F0F" w14:textId="2B675B9F" w:rsidR="00E34E50" w:rsidRDefault="00E34E50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informację o wymaganych kwalifikacjach, umiejętnościach i doświadczeniu zawodowym niezbędnym do wykonywania pracy, jakie powinien posiadać skierowany bezrobotny lub skierowany opiekun;</w:t>
      </w:r>
    </w:p>
    <w:p w14:paraId="2E3B4B7C" w14:textId="37F4C8D7" w:rsidR="00E34E50" w:rsidRDefault="00E34E50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proponowaną formę zabezpieczenia zwrotu refundacji;</w:t>
      </w:r>
    </w:p>
    <w:p w14:paraId="09F22A76" w14:textId="23E8BDD6" w:rsidR="00E34E50" w:rsidRDefault="003619EE" w:rsidP="00BA3F1B">
      <w:pPr>
        <w:pStyle w:val="Akapitzlist"/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podpis osoby uprawnionej do reprezentowania podmiotu, przedszkola, szkoły lub producenta rolnego.</w:t>
      </w:r>
    </w:p>
    <w:p w14:paraId="287899E3" w14:textId="77777777" w:rsidR="00AE2A81" w:rsidRPr="00A11832" w:rsidRDefault="00AE2A81" w:rsidP="00AE2A81">
      <w:pPr>
        <w:widowControl w:val="0"/>
        <w:numPr>
          <w:ilvl w:val="0"/>
          <w:numId w:val="9"/>
        </w:numPr>
        <w:tabs>
          <w:tab w:val="left" w:pos="360"/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podmiot, przedszkole, szkoła, producent rolny, żłobek, klub dziecięcy, podmiot świadczący usługi rehabilitacyjne zobowiązany jest dołączyć:</w:t>
      </w:r>
    </w:p>
    <w:p w14:paraId="35B45422" w14:textId="77777777" w:rsidR="00AE2A81" w:rsidRPr="00A11832" w:rsidRDefault="00AE2A81" w:rsidP="00AE2A81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otrzymanej pomocy publicznej i pomocy de 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620C7ECE" w14:textId="77777777" w:rsidR="00AE2A81" w:rsidRPr="00A11832" w:rsidRDefault="00AE2A81" w:rsidP="00AE2A81">
      <w:pPr>
        <w:widowControl w:val="0"/>
        <w:numPr>
          <w:ilvl w:val="1"/>
          <w:numId w:val="9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zaświadczenia o pomocy de 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otrzymał w roku, w którym ubiega się o pomoc oraz w ciągu poprzednich trzech lat albo oświadczenia o wielkości pomocy de 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otrzymanej w tym okresie, albo oświadczenie o nieotrzymaniu takiej pomocy w tym okresie; </w:t>
      </w:r>
    </w:p>
    <w:p w14:paraId="1469989A" w14:textId="77777777" w:rsidR="00AE2A81" w:rsidRPr="00A11832" w:rsidRDefault="00AE2A81" w:rsidP="00AE2A81">
      <w:pPr>
        <w:widowControl w:val="0"/>
        <w:numPr>
          <w:ilvl w:val="1"/>
          <w:numId w:val="9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niezbędne do udzielenia pomocy de 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dotyczące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działalności podmiotu, przedszkola, szkoły, producenta rolnego oraz wielkości i przeznaczeniu pomocy publicznej otrzymanej w odniesieniu do tych samych kosztów kwalifikujących się do objęcia pomocą na pokrycie których ma być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przeznaczona pomoc de 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321017C6" w14:textId="77777777" w:rsidR="00AE2A81" w:rsidRPr="00A11832" w:rsidRDefault="00AE2A81" w:rsidP="00AE2A81">
      <w:pPr>
        <w:widowControl w:val="0"/>
        <w:numPr>
          <w:ilvl w:val="1"/>
          <w:numId w:val="9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określone w przepisach wydanych na podstawie art. 37 ust. 2a ustawy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30 kwietnia 2004 r. o postępowaniu w sprawach dotyczących pomocy publicznej, </w:t>
      </w:r>
    </w:p>
    <w:p w14:paraId="0517A207" w14:textId="575D15FE" w:rsidR="00AE2A81" w:rsidRPr="00083867" w:rsidRDefault="00AE2A81" w:rsidP="00083867">
      <w:pPr>
        <w:tabs>
          <w:tab w:val="left" w:pos="426"/>
          <w:tab w:val="left" w:pos="709"/>
        </w:tabs>
        <w:suppressAutoHyphens/>
        <w:autoSpaceDN w:val="0"/>
        <w:spacing w:after="0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2) inne określone we wniosku załączniki.</w:t>
      </w:r>
    </w:p>
    <w:p w14:paraId="0C8F8D23" w14:textId="77777777" w:rsidR="007C1BC2" w:rsidRPr="007C1BC2" w:rsidRDefault="007C1BC2" w:rsidP="007C1BC2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C1B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Wniosek o refundację może być uwzględniony, jeżeli jest kompletny i prawidłowo sporządzony, a starosta dysponuje środkami na jego sfinansowanie.</w:t>
      </w:r>
    </w:p>
    <w:p w14:paraId="7A262831" w14:textId="4CCD5358" w:rsidR="007C1BC2" w:rsidRPr="007C1BC2" w:rsidRDefault="003619EE" w:rsidP="007C1BC2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 uwzględnieniu lub odmowie uwzględnienia wniosku o refundację starosta powiadamia wnioskodawcę w terminie 30 dni od dnia złożenia kompletnego wniosku.</w:t>
      </w:r>
    </w:p>
    <w:p w14:paraId="5D379B20" w14:textId="6C514B09" w:rsidR="00A11832" w:rsidRPr="00A11832" w:rsidRDefault="00A11832" w:rsidP="003619E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 zostanie zrealizowana tylko</w:t>
      </w:r>
      <w:r w:rsidR="00047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poniesienia wydatków niezbędnych oraz bezpośrednio związanych z wyposażonym lub doposażonym stanowiskiem pracy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tj. w szczególności na zakup środków trwałych, maszyn, urządzeń, w tym środków niezbędnych do zapewnienia zgodności stanowiska pracy z przepisami bezpieczeństwa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higieny pracy oraz wymogami ergonomii, poniesionych w </w:t>
      </w:r>
      <w:r w:rsidR="003619E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określonym w zawartej umowie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. Refundowane wydatki mają dotyczyć tylko nowoutworzonego stanowiska pracy.</w:t>
      </w:r>
    </w:p>
    <w:p w14:paraId="394703AD" w14:textId="77777777" w:rsidR="00A11832" w:rsidRPr="00A11832" w:rsidRDefault="00A11832" w:rsidP="003619E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Refundacja wydatków poniesionych na wyposażenie lub doposażenie stanowiska pracy nie będzie realizowana w przypadku następujących kosztów tj. w szczególności:</w:t>
      </w:r>
    </w:p>
    <w:p w14:paraId="7464D0A5" w14:textId="2AA1CF69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0847D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towarów handlowych, surowców, materiałów,</w:t>
      </w:r>
    </w:p>
    <w:p w14:paraId="5AA5511C" w14:textId="5932D1CB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0847D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zakupu lokali, budynków lub ich remont, modernizacja,</w:t>
      </w:r>
    </w:p>
    <w:p w14:paraId="23888CC2" w14:textId="77777777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kasy fiskalnej,</w:t>
      </w:r>
    </w:p>
    <w:p w14:paraId="488CB92E" w14:textId="14203E54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14:paraId="59A8F738" w14:textId="240DC4EC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0847D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pracowników i pochodnych od wynagrodzenia składek ZUS,</w:t>
      </w:r>
    </w:p>
    <w:p w14:paraId="4221138F" w14:textId="14FB0AA9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wycen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rzeczoznawcy,</w:t>
      </w:r>
    </w:p>
    <w:p w14:paraId="09F8243A" w14:textId="77777777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eksploatacyjne (czynsz, dzierżawa, prąd, woda, telefon, paliwo itp.), opłaty administracyjne,</w:t>
      </w:r>
    </w:p>
    <w:p w14:paraId="0F927F4B" w14:textId="28E8616E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, alarm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, monitoring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22A18E5" w14:textId="6A0C2610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 leasingowych,</w:t>
      </w:r>
    </w:p>
    <w:p w14:paraId="2409C8F5" w14:textId="3BAF71AA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podłączenia mediów i abonamentów /np. linii telefonicznych, Internetu/ ,</w:t>
      </w:r>
    </w:p>
    <w:p w14:paraId="266F2896" w14:textId="0D384D3C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transportu /przesyłki zakupionych rzeczy,</w:t>
      </w:r>
    </w:p>
    <w:p w14:paraId="1174DB36" w14:textId="2CD61EF9" w:rsidR="00A11832" w:rsidRPr="00A11832" w:rsidRDefault="00A11832" w:rsidP="00A11832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zakupów dokonanych od współmałżonka, osób pozostających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wnioskodawcą we wspólnym gospodarstwie domowym oraz będących w pierwszej linii pokrewieństwa tj. rodziców, dziadków, dzieci i rodzeństwa /dotyczy również ww. osób prowadzących działalność gospodarczą/.</w:t>
      </w:r>
    </w:p>
    <w:p w14:paraId="4B0A5C7E" w14:textId="65AF4AB7" w:rsidR="00A11832" w:rsidRPr="00A11832" w:rsidRDefault="00A11832" w:rsidP="003619EE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poniesione na wyposażenie lub doposażenie stanowiska pracy przed zawarciem umowy o refundację nie będą kosztami kwalifikowanymi.</w:t>
      </w:r>
    </w:p>
    <w:p w14:paraId="678B1840" w14:textId="77777777" w:rsidR="00A11832" w:rsidRPr="00A11832" w:rsidRDefault="00A11832" w:rsidP="00E504A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szkoła, przedszkole, producent rolny, żłobek, klub dziecięcy, podmiot świadczący usługi rehabilitacyjne nie mogą uzyskać refundacji kosztów wyposażenia lub doposażenia stanowiska pracy, jeżeli:</w:t>
      </w:r>
    </w:p>
    <w:p w14:paraId="5E2E3E38" w14:textId="77777777" w:rsidR="00A11832" w:rsidRPr="00A11832" w:rsidRDefault="00A11832" w:rsidP="00A11832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 się o refundację kosztów wyposażenia lub doposażenia następujących stanowisk pracy: sprzedawcy, przedstawiciela handlowego, </w:t>
      </w:r>
    </w:p>
    <w:p w14:paraId="2F15C48F" w14:textId="77777777" w:rsidR="00A11832" w:rsidRPr="00A11832" w:rsidRDefault="00A11832" w:rsidP="00A11832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wywiązali się z warunków wcześniej zawartej umowy o refundację kosztów wyposażenia lub doposażenia stanowiska pracy w okresie 2 lat bezpośrednio poprzedzających dzień złożenia wniosku o ww. refundację,</w:t>
      </w:r>
    </w:p>
    <w:p w14:paraId="71227019" w14:textId="77777777" w:rsidR="00A11832" w:rsidRPr="00A11832" w:rsidRDefault="00A11832" w:rsidP="00A11832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wnioskują o refundację wydatków, na utworzenie stanowiska pracy, dla którego liczba osób bezrobotnych, poszukujących opiekunów, poszukujących pracy absolwentów zarejestrowanych w Urzędzie posiadających wymagane kwalifikacje jest mniejsza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niż 5 osób,</w:t>
      </w:r>
    </w:p>
    <w:p w14:paraId="3A1959AF" w14:textId="77777777" w:rsidR="00A11832" w:rsidRPr="00A11832" w:rsidRDefault="00A11832" w:rsidP="00A11832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trwających umów zawartych z Powiatowym Urzędem Pracy w Chełmie otrzymały refundację wydatków dla powyżej </w:t>
      </w:r>
      <w:r w:rsidRPr="00A11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 pracy łącznie,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wyłączeniem wnioskodawców zatrudniających powyżej 20 pracowników,</w:t>
      </w:r>
    </w:p>
    <w:p w14:paraId="799256A7" w14:textId="77777777" w:rsidR="00A11832" w:rsidRPr="00A11832" w:rsidRDefault="00A11832" w:rsidP="00A11832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ubiegają się o zatrudnienie bezrobotnego, poszukującego pracy opiekuna osoby niepełnosprawnej, który do pracy w ramach refundacji będzie skierowany bezpośrednio po odbytym stażu finansowym przez PUP Chełm. </w:t>
      </w:r>
    </w:p>
    <w:p w14:paraId="7E133AD4" w14:textId="77777777" w:rsidR="00A11832" w:rsidRPr="00A11832" w:rsidRDefault="00A11832" w:rsidP="00A11832">
      <w:pPr>
        <w:suppressAutoHyphens/>
        <w:autoSpaceDN w:val="0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dopuszcza się możliwość skierowania osoby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orzeczonym stopniem niepełnosprawności. </w:t>
      </w:r>
    </w:p>
    <w:p w14:paraId="42C4C217" w14:textId="77777777" w:rsidR="00A11832" w:rsidRPr="00A11832" w:rsidRDefault="00A11832" w:rsidP="00E504A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przedszkole, szkoła, żłobek, klub dziecięcy, podmiot świadczący usługi rehabilitacyjne na dzień składania wniosku o refundację wydatków powinien wykazać zatrudnienie pracowników na umowę o pracę w przeliczeniu na pełny etat tj. wymagane jest, aby przeliczenie to wynosiło co najmniej 1 etat. </w:t>
      </w:r>
    </w:p>
    <w:p w14:paraId="1156B590" w14:textId="77777777" w:rsidR="00A11832" w:rsidRPr="00A11832" w:rsidRDefault="00A11832" w:rsidP="00E504A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rolny na dzień złożenia wniosku o refundację musi wykazać zatrudnienie przez okres ostatnich 6 miesięcy przed dniem złożenia wniosku, w każdym miesiącu co najmniej jednego pracownika na podstawie stosunku pracy w pełnym wymiarze czasu pracy.</w:t>
      </w:r>
    </w:p>
    <w:p w14:paraId="4FA8380D" w14:textId="5ACE71A3" w:rsidR="00047B51" w:rsidRPr="00083867" w:rsidRDefault="00A11832" w:rsidP="0008386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przyznanych przez Urząd stanowisk pracy w ramach refundacji wydatków nie powinna przekraczać liczby zatrudnionych pracowników</w:t>
      </w:r>
      <w:r w:rsidR="00E50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95929C" w14:textId="3CEA600B" w:rsidR="00A11832" w:rsidRPr="00083867" w:rsidRDefault="00047B51" w:rsidP="00083867">
      <w:pPr>
        <w:suppressAutoHyphens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7B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Tryb składania i rozpatrywania wniosków </w:t>
      </w:r>
    </w:p>
    <w:p w14:paraId="66D46A9F" w14:textId="77777777" w:rsidR="00A11832" w:rsidRPr="00A11832" w:rsidRDefault="00A11832" w:rsidP="00A11832">
      <w:pPr>
        <w:tabs>
          <w:tab w:val="left" w:pos="360"/>
        </w:tabs>
        <w:suppressAutoHyphens/>
        <w:autoSpaceDN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E0B4D92" w14:textId="5B24CB1B" w:rsidR="00A11832" w:rsidRPr="00047B51" w:rsidRDefault="00A11832" w:rsidP="00083867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7B5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uzyskania refundacji </w:t>
      </w:r>
      <w:r w:rsidR="00047B51" w:rsidRPr="00047B51">
        <w:rPr>
          <w:rFonts w:ascii="Times New Roman" w:eastAsia="Times New Roman" w:hAnsi="Times New Roman"/>
          <w:sz w:val="24"/>
          <w:szCs w:val="24"/>
          <w:lang w:eastAsia="pl-PL"/>
        </w:rPr>
        <w:t>należy złożyć wniosek z wymaganymi załącznikami obowiązującym</w:t>
      </w:r>
      <w:r w:rsidRPr="00047B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7B51" w:rsidRPr="00047B51">
        <w:rPr>
          <w:rFonts w:ascii="Times New Roman" w:eastAsia="Times New Roman" w:hAnsi="Times New Roman"/>
          <w:sz w:val="24"/>
          <w:szCs w:val="24"/>
          <w:lang w:eastAsia="pl-PL"/>
        </w:rPr>
        <w:t>na druku w terminie określonym w Komunikacie zamieszczanym na stronie internetowej Powiatowego Urzędu Pracy w Chełmie i tablicy ogłoszeń.</w:t>
      </w:r>
    </w:p>
    <w:p w14:paraId="74D65217" w14:textId="77777777" w:rsidR="00A11832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wpływu wniosku uznaje się datę faktycznego wpływu dokumentów do Kancelarii Urzędu.</w:t>
      </w:r>
    </w:p>
    <w:p w14:paraId="5D1833B7" w14:textId="73D0AEF3" w:rsidR="00A11832" w:rsidRPr="00083867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86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podlegają ocenie formalno-prawnej.</w:t>
      </w:r>
    </w:p>
    <w:p w14:paraId="0484DAF6" w14:textId="77777777" w:rsidR="00A11832" w:rsidRPr="00A11832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zawierające uchybienia formalno-prawne nie będą rozpatrywane pod względem merytorycznym, o czym podmiot, szkoła, przedszkole i producent rolny, żłobek, klub dziecięcy, podmiot świadczący usługi rehabilitacyjne zostanie poinformowany pisemnie.</w:t>
      </w:r>
    </w:p>
    <w:p w14:paraId="77D0BCEC" w14:textId="5C23C95D" w:rsidR="00A11832" w:rsidRPr="00A11832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r w:rsidR="00AE2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wymagania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formalno-prawn</w:t>
      </w:r>
      <w:r w:rsidR="00AE2A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opiniowane przez Komisję powołaną przez Dyrektora Powiatowego Urzędu Pracy w Chełmie.</w:t>
      </w:r>
    </w:p>
    <w:p w14:paraId="1DEC945C" w14:textId="77777777" w:rsidR="00A11832" w:rsidRPr="00A11832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 spraw opiniowania wniosków opiniuje wnioski zgodnie z Kryterium oceny stanowiącym załącznik nr 1 do niniejszych Zasad.</w:t>
      </w:r>
    </w:p>
    <w:p w14:paraId="1804532F" w14:textId="7B7F3FB4" w:rsidR="00A11832" w:rsidRPr="00A11832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</w:t>
      </w:r>
      <w:r w:rsidR="000D1454">
        <w:rPr>
          <w:rFonts w:ascii="Times New Roman" w:eastAsia="Times New Roman" w:hAnsi="Times New Roman" w:cs="Times New Roman"/>
          <w:sz w:val="24"/>
          <w:szCs w:val="24"/>
          <w:lang w:eastAsia="pl-PL"/>
        </w:rPr>
        <w:t>artą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maksymalna ilość punktów możliwych do uzyskania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wynosi 20. Wniosek, który uzyska minimum 10 punktów może zostać rozpatrzony pozytywnie.</w:t>
      </w:r>
    </w:p>
    <w:p w14:paraId="2B072100" w14:textId="125945E6" w:rsidR="00A11832" w:rsidRPr="000847D1" w:rsidRDefault="00A11832" w:rsidP="000847D1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przyznaniu lub odmowie przyznania środków ostateczną decyzję podejmuje działający</w:t>
      </w:r>
      <w:r w:rsidR="0008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Starosty Chełmskiego Dyrektor Powiatowego Urzędu Pracy</w:t>
      </w:r>
      <w:r w:rsidR="000847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 Chełmie.</w:t>
      </w:r>
      <w:r w:rsidR="0008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7D1">
        <w:rPr>
          <w:rFonts w:ascii="Times New Roman" w:eastAsia="Times New Roman" w:hAnsi="Times New Roman"/>
          <w:sz w:val="24"/>
          <w:szCs w:val="24"/>
          <w:lang w:eastAsia="pl-PL"/>
        </w:rPr>
        <w:t>W przypadku nieuwzględnienia wniosku starosta podaje przyczynę odmowy.</w:t>
      </w:r>
    </w:p>
    <w:p w14:paraId="4B89B499" w14:textId="77777777" w:rsidR="00A11832" w:rsidRPr="00A11832" w:rsidRDefault="00A11832" w:rsidP="00083867">
      <w:pPr>
        <w:widowControl w:val="0"/>
        <w:numPr>
          <w:ilvl w:val="0"/>
          <w:numId w:val="24"/>
        </w:numPr>
        <w:tabs>
          <w:tab w:val="num" w:pos="426"/>
          <w:tab w:val="num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nie przewiduje procedury odwoławczej. Wnioskodawcy, których wnioski zostały ocenione negatywnie /formalno-prawnie lub merytorycznie/ mogą składać je ponownie zgodnie z wyznaczonym terminem przyjmowania wniosków.</w:t>
      </w:r>
    </w:p>
    <w:p w14:paraId="4D0CEE0A" w14:textId="0C4DF4A8" w:rsidR="002005E3" w:rsidRPr="00083867" w:rsidRDefault="00A11832" w:rsidP="00083867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 wniosek nie podlega zwrotowi.</w:t>
      </w:r>
    </w:p>
    <w:p w14:paraId="525CCDA4" w14:textId="1D331DDA" w:rsidR="002005E3" w:rsidRPr="002005E3" w:rsidRDefault="002005E3" w:rsidP="002005E3">
      <w:pPr>
        <w:tabs>
          <w:tab w:val="left" w:pos="118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2005E3">
        <w:rPr>
          <w:rFonts w:ascii="Times New Roman" w:hAnsi="Times New Roman"/>
          <w:b/>
          <w:bCs/>
          <w:sz w:val="28"/>
          <w:szCs w:val="28"/>
        </w:rPr>
        <w:t xml:space="preserve">Podstawa przyznania refundacji kosztów wyposażenia lub doposażenia stanowiska pracy </w:t>
      </w:r>
    </w:p>
    <w:p w14:paraId="675E4986" w14:textId="26AAB53E" w:rsidR="007C1BC2" w:rsidRPr="002005E3" w:rsidRDefault="002005E3" w:rsidP="007C1BC2">
      <w:pPr>
        <w:tabs>
          <w:tab w:val="left" w:pos="11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refundacji kosztów wyposażenia lub doposażenia stanowiska pracy jest umowa zawarta przez starostę z przedsiębiorc</w:t>
      </w:r>
      <w:r w:rsidR="0083440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w tym żłobkiem lub klubem dziecięcym lub podmiotem świadczącym usługi rehabilitacyjne, przedsiębiorstwem społecznym, niepublicznym przedszkolem lub niepubliczną inną formą wychowania przedszkolnego, niepubliczna szkoła lub producentem rolnym.</w:t>
      </w:r>
    </w:p>
    <w:p w14:paraId="073EA40C" w14:textId="77777777" w:rsidR="00083867" w:rsidRDefault="00083867" w:rsidP="00AE2A81">
      <w:pPr>
        <w:suppressAutoHyphens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D421DC" w14:textId="1833688D" w:rsidR="00A11832" w:rsidRPr="00A11832" w:rsidRDefault="00AE2A81" w:rsidP="00AE2A81">
      <w:pPr>
        <w:suppressAutoHyphens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2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Formy zabezpieczenia zwrotu refundacji</w:t>
      </w:r>
    </w:p>
    <w:p w14:paraId="2223D55B" w14:textId="77777777" w:rsidR="00A11832" w:rsidRPr="00A11832" w:rsidRDefault="00A11832" w:rsidP="00A11832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E49415C" w14:textId="77777777" w:rsidR="00A11832" w:rsidRPr="00A11832" w:rsidRDefault="00A11832" w:rsidP="00A11832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Dopuszczalne formy zabezpieczenia refundacji to: </w:t>
      </w:r>
    </w:p>
    <w:p w14:paraId="2B5D2F41" w14:textId="77777777" w:rsidR="00A11832" w:rsidRPr="00A11832" w:rsidRDefault="00A11832" w:rsidP="00A11832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poręczenie, weksel z poręczeniem wekslowym /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aval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 zabezpieczenie to wymaga określenia poręczyciela o następujących wymaganiach: </w:t>
      </w:r>
    </w:p>
    <w:p w14:paraId="30EA995F" w14:textId="77777777" w:rsidR="00A11832" w:rsidRPr="00A11832" w:rsidRDefault="00A11832" w:rsidP="00A11832">
      <w:pPr>
        <w:widowControl w:val="0"/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poręczyciel posiadający dochód brutto </w:t>
      </w:r>
      <w:r w:rsidRPr="00A11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jednego źródła, w wysokości, co najmniej </w:t>
      </w:r>
      <w:r w:rsidRPr="00A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5 0</w:t>
      </w:r>
      <w:r w:rsidRPr="00A11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dwóch poręczycieli posiadających</w:t>
      </w:r>
      <w:r w:rsidRPr="00A11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dochód brutto 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z jednego źródła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wysokości, co najmniej </w:t>
      </w:r>
      <w:r w:rsidRPr="00A11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4 800,00</w:t>
      </w:r>
      <w:r w:rsidRPr="00A11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oraz :</w:t>
      </w:r>
    </w:p>
    <w:p w14:paraId="330A934D" w14:textId="77777777" w:rsidR="00A11832" w:rsidRPr="00A11832" w:rsidRDefault="00A11832" w:rsidP="00A11832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106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zatrudniony na czas nieokreślony lub określony nie mniej niż 3 lata od dnia zawarcia umowy w sprawie refundacji, lub</w:t>
      </w:r>
    </w:p>
    <w:p w14:paraId="37C1B6E2" w14:textId="77777777" w:rsidR="00A11832" w:rsidRPr="00A11832" w:rsidRDefault="00A11832" w:rsidP="00A11832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106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działalność gospodarczą, z wyłączeniem osób fizycznych rozliczających  się w formie karty podatkowej oraz w formie ryczałtu od przychodów ewidencjonowanych, lub </w:t>
      </w:r>
    </w:p>
    <w:p w14:paraId="1D91C1A3" w14:textId="6E371601" w:rsidR="00A11832" w:rsidRPr="00A11832" w:rsidRDefault="00A11832" w:rsidP="00A11832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106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uzyskujący dochód z tytułu posiadania gospodarstwa rolnego</w:t>
      </w:r>
      <w:r w:rsidR="00AE2A81" w:rsidRPr="00AE2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A81">
        <w:rPr>
          <w:rFonts w:ascii="Times New Roman" w:eastAsia="Times New Roman" w:hAnsi="Times New Roman" w:cs="Times New Roman"/>
          <w:sz w:val="24"/>
          <w:szCs w:val="24"/>
        </w:rPr>
        <w:t>niezarejestrowany jako bezrobotny w Powiatowym Urzędzie Pracy w Chełmie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</w:p>
    <w:p w14:paraId="7BBE5344" w14:textId="77777777" w:rsidR="00A11832" w:rsidRPr="00A11832" w:rsidRDefault="00A11832" w:rsidP="00A11832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106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 prawo do emerytury, lub </w:t>
      </w:r>
    </w:p>
    <w:p w14:paraId="4F8D5BBA" w14:textId="77777777" w:rsidR="00A11832" w:rsidRPr="00A11832" w:rsidRDefault="00A11832" w:rsidP="00A11832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spacing w:after="0" w:line="240" w:lineRule="auto"/>
        <w:ind w:left="106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posiadający prawo do renty, na co najmniej 3 lata  od dnia zawarcia umowy </w:t>
      </w:r>
    </w:p>
    <w:p w14:paraId="7D04CA81" w14:textId="77777777" w:rsidR="00A11832" w:rsidRPr="00A11832" w:rsidRDefault="00A11832" w:rsidP="00A11832">
      <w:pPr>
        <w:tabs>
          <w:tab w:val="left" w:pos="709"/>
        </w:tabs>
        <w:suppressAutoHyphens/>
        <w:autoSpaceDN w:val="0"/>
        <w:spacing w:after="0"/>
        <w:ind w:left="106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refundacji,</w:t>
      </w:r>
    </w:p>
    <w:p w14:paraId="3BD9B232" w14:textId="77777777" w:rsidR="00A11832" w:rsidRPr="00A11832" w:rsidRDefault="00A11832" w:rsidP="00A11832">
      <w:pPr>
        <w:tabs>
          <w:tab w:val="left" w:pos="426"/>
        </w:tabs>
        <w:suppressAutoHyphens/>
        <w:autoSpaceDN w:val="0"/>
        <w:spacing w:after="0"/>
        <w:ind w:left="709" w:right="-3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poręczycielem nie może być osoba: </w:t>
      </w:r>
    </w:p>
    <w:p w14:paraId="29960168" w14:textId="77777777" w:rsidR="00A11832" w:rsidRPr="00A11832" w:rsidRDefault="00A11832" w:rsidP="00A11832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34" w:right="-3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70 roku życia, </w:t>
      </w:r>
    </w:p>
    <w:p w14:paraId="7AC0B311" w14:textId="77777777" w:rsidR="00A11832" w:rsidRPr="00A11832" w:rsidRDefault="00A11832" w:rsidP="00A11832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34" w:right="-3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będąca już poręczycielem środków uzyskanych z Funduszu Pracy do chwili wygaśnięcia zawartej umowy, </w:t>
      </w:r>
    </w:p>
    <w:p w14:paraId="4DA28D88" w14:textId="77777777" w:rsidR="00A11832" w:rsidRPr="00A11832" w:rsidRDefault="00A11832" w:rsidP="00A11832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34" w:right="-3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korzystająca ze środków Funduszu Pracy na podjęcie działalności gospodarczej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- do chwili wygaśnięcia zawartej umowy,</w:t>
      </w:r>
    </w:p>
    <w:p w14:paraId="701C8C12" w14:textId="77777777" w:rsidR="00A11832" w:rsidRPr="00A11832" w:rsidRDefault="00A11832" w:rsidP="00A11832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1134" w:right="-3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będąca współmałżonkiem wnioskodawcy /z wyjątkiem posiadania rozdzielności majątkowej lub separacji/. </w:t>
      </w:r>
    </w:p>
    <w:p w14:paraId="12367D70" w14:textId="77777777" w:rsidR="00A11832" w:rsidRPr="00A11832" w:rsidRDefault="00A11832" w:rsidP="00A11832">
      <w:pPr>
        <w:tabs>
          <w:tab w:val="left" w:pos="426"/>
        </w:tabs>
        <w:suppressAutoHyphens/>
        <w:autoSpaceDN w:val="0"/>
        <w:spacing w:after="0"/>
        <w:ind w:left="709" w:right="-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c) wymagana jest pisemna zgoda złożona osobiście w siedzibie  Urzędu lub zgoda potwierdzona notarialnie – współmałżonka wnioskodawcy i poręczyciela na zaciągnięcie zobowiązania.</w:t>
      </w:r>
    </w:p>
    <w:p w14:paraId="4F76DE92" w14:textId="77777777" w:rsidR="00A11832" w:rsidRPr="00A11832" w:rsidRDefault="00A11832" w:rsidP="00A11832">
      <w:pPr>
        <w:tabs>
          <w:tab w:val="left" w:pos="0"/>
        </w:tabs>
        <w:suppressAutoHyphens/>
        <w:autoSpaceDN w:val="0"/>
        <w:spacing w:after="0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2) gwarancja bankowa zawarta na okres, co najmniej 3 lat  od dnia zawarcia umowy</w:t>
      </w: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refundacji,</w:t>
      </w:r>
    </w:p>
    <w:p w14:paraId="1E455950" w14:textId="77777777" w:rsidR="00A11832" w:rsidRPr="00A11832" w:rsidRDefault="00A11832" w:rsidP="00A11832">
      <w:pPr>
        <w:tabs>
          <w:tab w:val="left" w:pos="0"/>
        </w:tabs>
        <w:suppressAutoHyphens/>
        <w:autoSpaceDN w:val="0"/>
        <w:spacing w:after="0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3) zastaw rejestrowy na prawach lub rzeczach,</w:t>
      </w:r>
    </w:p>
    <w:p w14:paraId="65801678" w14:textId="77777777" w:rsidR="00A11832" w:rsidRPr="00A11832" w:rsidRDefault="00A11832" w:rsidP="00A11832">
      <w:pPr>
        <w:tabs>
          <w:tab w:val="left" w:pos="4581"/>
        </w:tabs>
        <w:suppressAutoHyphens/>
        <w:autoSpaceDN w:val="0"/>
        <w:spacing w:after="0"/>
        <w:ind w:left="709"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Wpisu zastawu na prawach lub rzeczach do rejestru zastawów dokonuje wnioskodawca środków z Funduszu Pracy w terminie miesiąca od daty zawarcia umowy zastawczej pod rygorem odrzucenia wniosku. Przy stosowaniu tej formy zabezpieczenia mają zastosowanie przepisy ustawy z dnia 06.12.1996 r. o zastawie rejestrowym i rejestrze zastawów /Dz. U. Nr 149, poz. 703 z </w:t>
      </w:r>
      <w:proofErr w:type="spellStart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zm./.</w:t>
      </w:r>
    </w:p>
    <w:p w14:paraId="7DEAF393" w14:textId="77777777" w:rsidR="00A11832" w:rsidRPr="00A11832" w:rsidRDefault="00A11832" w:rsidP="00A11832">
      <w:pPr>
        <w:tabs>
          <w:tab w:val="left" w:pos="0"/>
        </w:tabs>
        <w:suppressAutoHyphens/>
        <w:autoSpaceDN w:val="0"/>
        <w:spacing w:after="0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4) akt notarialny o poddaniu się egzekucji przez dłużnika obejmujący okres 3 lat  od dnia zawarcia umowy w sprawie refundacji oraz weksel in blanco. W przypadku tych form konieczne jest wskazanie dodatkowego zabezpieczenia.</w:t>
      </w:r>
    </w:p>
    <w:p w14:paraId="398F4384" w14:textId="77777777" w:rsidR="00A11832" w:rsidRPr="00A11832" w:rsidRDefault="00A11832" w:rsidP="00A11832">
      <w:pPr>
        <w:tabs>
          <w:tab w:val="left" w:pos="0"/>
        </w:tabs>
        <w:suppressAutoHyphens/>
        <w:autoSpaceDN w:val="0"/>
        <w:spacing w:after="0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5) blokada środków zgromadzonych na rachunku bankowym, co najmniej na 3 lata  od dnia zawarcia umowy w sprawie refundacji.</w:t>
      </w:r>
    </w:p>
    <w:p w14:paraId="481DF532" w14:textId="77777777" w:rsidR="00A11832" w:rsidRPr="00A11832" w:rsidRDefault="00A11832" w:rsidP="00A11832">
      <w:pPr>
        <w:tabs>
          <w:tab w:val="left" w:pos="0"/>
        </w:tabs>
        <w:suppressAutoHyphens/>
        <w:autoSpaceDN w:val="0"/>
        <w:spacing w:after="0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2. Wybór formy zabezpieczenia należy do Powiatowego Urzędu Pracy w Chełmie.</w:t>
      </w:r>
    </w:p>
    <w:p w14:paraId="40545BA0" w14:textId="77777777" w:rsidR="00A11832" w:rsidRPr="00A11832" w:rsidRDefault="00A11832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Koszty związane z zabezpieczeniem zwrotu refundacji ponosi wnioskodawca.</w:t>
      </w:r>
    </w:p>
    <w:p w14:paraId="05AA5626" w14:textId="25AF8D5A" w:rsidR="00FD736F" w:rsidRDefault="00A11832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32">
        <w:rPr>
          <w:rFonts w:ascii="Times New Roman" w:eastAsia="Times New Roman" w:hAnsi="Times New Roman" w:cs="Times New Roman"/>
          <w:sz w:val="24"/>
          <w:szCs w:val="24"/>
          <w:lang w:eastAsia="pl-PL"/>
        </w:rPr>
        <w:t>4. Urząd zastrzega sobie możliwość dokonywania zmian w wymogach dotyczących zaproponowanej formy zabezpieczenia.</w:t>
      </w:r>
    </w:p>
    <w:p w14:paraId="5F2F45B3" w14:textId="77777777" w:rsidR="00083867" w:rsidRDefault="00083867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CF0B3FE" w14:textId="77777777" w:rsidR="00083867" w:rsidRDefault="00083867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A6FEDCA" w14:textId="3391D6F8" w:rsidR="00FD736F" w:rsidRPr="00FD736F" w:rsidRDefault="00FD736F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73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Obowi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ą</w:t>
      </w:r>
      <w:r w:rsidRPr="00FD736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zki</w:t>
      </w:r>
      <w:r w:rsidR="000D14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wnioskodawcy</w:t>
      </w:r>
    </w:p>
    <w:p w14:paraId="7270737E" w14:textId="5F0B8D8D" w:rsidR="00FD736F" w:rsidRDefault="00FD736F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podmiotu, który zawarł umowę o refundacje kosztów wyposażenia lub doposażenia stanowiska pracy, należy:</w:t>
      </w:r>
    </w:p>
    <w:p w14:paraId="5D9A470D" w14:textId="0CB3729E" w:rsidR="00FD736F" w:rsidRDefault="00FD736F" w:rsidP="00FD736F">
      <w:pPr>
        <w:pStyle w:val="Akapitzlist"/>
        <w:numPr>
          <w:ilvl w:val="0"/>
          <w:numId w:val="19"/>
        </w:num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wydatków niezbędnych do wyposażenia lub doposażenia stanowiska pracy;</w:t>
      </w:r>
    </w:p>
    <w:p w14:paraId="5F4F2992" w14:textId="74283966" w:rsidR="00FD736F" w:rsidRDefault="00FD736F" w:rsidP="00FD736F">
      <w:pPr>
        <w:pStyle w:val="Akapitzlist"/>
        <w:numPr>
          <w:ilvl w:val="0"/>
          <w:numId w:val="19"/>
        </w:num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utrzymanie stanowiska pracy utworzonego w związku z przyznan</w:t>
      </w:r>
      <w:r w:rsidR="00AE3C21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refundacj</w:t>
      </w:r>
      <w:r w:rsidR="00AE3C21">
        <w:rPr>
          <w:rFonts w:ascii="Times New Roman" w:eastAsia="Times New Roman" w:hAnsi="Times New Roman"/>
          <w:sz w:val="24"/>
          <w:szCs w:val="24"/>
          <w:lang w:eastAsia="pl-PL"/>
        </w:rPr>
        <w:t>ą przez okres co najmniej 18 miesięcy, a w przypadku przyznania refundacji w kwocie nie wyższej ni 4-krotność przeciętnego wynagrodzenia – co najmniej przez 12 miesięcy;</w:t>
      </w:r>
    </w:p>
    <w:p w14:paraId="05DDE795" w14:textId="32DE8616" w:rsidR="00AE3C21" w:rsidRDefault="00AE3C21" w:rsidP="00FD736F">
      <w:pPr>
        <w:pStyle w:val="Akapitzlist"/>
        <w:numPr>
          <w:ilvl w:val="0"/>
          <w:numId w:val="19"/>
        </w:num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zatrudnienie na wyposażonym lub doposażonym stanowisku pracy łącznie przez okres wskazany w pkt 2 w wymiarze czasu pracy określonym w umowie, nie mniejszym niż:</w:t>
      </w:r>
    </w:p>
    <w:p w14:paraId="0786D711" w14:textId="7DF7C1B1" w:rsidR="00AE3C21" w:rsidRDefault="00AE3C21" w:rsidP="00AE3C21">
      <w:pPr>
        <w:pStyle w:val="Akapitzlist"/>
        <w:numPr>
          <w:ilvl w:val="0"/>
          <w:numId w:val="20"/>
        </w:num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pełny wymiar czasu pracy – w przypadku skierowanego bezrobotnego zatrudnionego na stanowisku, o którym mowa w art. 154 ust. 1 ustawy o rynku pracy i służbach zatrudnienia lub</w:t>
      </w:r>
    </w:p>
    <w:p w14:paraId="475931F7" w14:textId="5E1B0A3F" w:rsidR="00AE3C21" w:rsidRPr="00FD736F" w:rsidRDefault="00AE3C21" w:rsidP="00AE3C21">
      <w:pPr>
        <w:pStyle w:val="Akapitzlist"/>
        <w:numPr>
          <w:ilvl w:val="0"/>
          <w:numId w:val="20"/>
        </w:num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połowa pełnego wymiaru czasu pracy – w przypadku skierowanego poszukującego pracy, o którym mowa w art. 147 ust. 1 pkt 3 ustawy</w:t>
      </w:r>
      <w:r w:rsidR="00883647">
        <w:rPr>
          <w:rFonts w:ascii="Times New Roman" w:eastAsia="Times New Roman" w:hAnsi="Times New Roman"/>
          <w:sz w:val="24"/>
          <w:szCs w:val="24"/>
          <w:lang w:eastAsia="pl-PL"/>
        </w:rPr>
        <w:t>, zatrudnionego na stanowisku, o którym mowa w art. 154 ust 1, lub skierowanego bezrobotnego lub skierowanego poszukującego pracy, o którym mowa w art. 147 ust 1 pkt 3 ustawy, zatrudnionego na stanowisku o którym mowa w art. 154 ust. 2 lub 3.</w:t>
      </w:r>
    </w:p>
    <w:p w14:paraId="159D3C9C" w14:textId="62FD4E21" w:rsidR="00FD736F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8364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podmiot, z którym została zawarta umowa o refundację kosztów wyposażenia lub doposażenia stanowiska pracy, naruszył obowiązek określony w art. 157 ust. 1 pkt 2 lub 3, zwraca otrzymane środki wraz z odsetkami ustawowymi, naliczonymi od dnia ich otrzymania do dnia dokonania zwrotu, proporcjonalnie do okresu niezatrudniania na wyposażonym lub doposażonym stanowisku pracy w odpowiednim wymiarze czasu pracy okre</w:t>
      </w:r>
      <w:r w:rsidR="00A16CB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883647">
        <w:rPr>
          <w:rFonts w:ascii="Times New Roman" w:eastAsia="Times New Roman" w:hAnsi="Times New Roman" w:cs="Times New Roman"/>
          <w:sz w:val="24"/>
          <w:szCs w:val="24"/>
          <w:lang w:eastAsia="pl-PL"/>
        </w:rPr>
        <w:t>lonym w umowie lub nieutrzymaniu stanowiska pracy przez wymagany okres.</w:t>
      </w:r>
    </w:p>
    <w:p w14:paraId="629BA94D" w14:textId="2AAB28CC" w:rsidR="00A16CB9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6C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wykorzystania środków niezgodnie z przeznaczeniem, pobrania środków nienależnie lub w nadmiernej wysokości podmiot, który otrzymał refundację kosztów wyposażenia lub doposażenia stanowiska pracy, zwraca te część środków, która została wykorzystana niezgodnie z przeznaczeniem, pobrana nienależnie lub w nadmiernej wysokości, wraz z odsetkami ustawowymi, naliczonymi od dnia otrzymania środków do dnia dokonania zwrotu.</w:t>
      </w:r>
    </w:p>
    <w:p w14:paraId="3B9F709E" w14:textId="0348E7AA" w:rsidR="00A16CB9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6C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śmierci osoby fizycznej wykonującej działalność gospodarczą przed upływem określonego w umowie okresu utrzymania stanowiska pracy lub zatrudnienia na wyposażonym lub doposażonym stanowisku pracy zwrot refundacji następuje proporcjonalnie do okresu jaki pozostał do określonego w umowie upływu okresu zatrudnienia lub utrzymania stanowiska, bez odsetek.</w:t>
      </w:r>
    </w:p>
    <w:p w14:paraId="2D52BCDE" w14:textId="28436817" w:rsidR="0054455C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6CB9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okresu utrzymania stanowiska pracy wliczany jest okres wykonywania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wyposażanym lub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doposażanym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 pracy w okresie prowadzenia przedsiębiorstwa przez osoby, o których mowa w art. 14 ustawy z dnia 5 lipca 2018r. o zarządzie sukcesyjnym przedsiębiorstwem osoby fizycznej i innych ułatwieniach związanych z sukcesj</w:t>
      </w:r>
      <w:r w:rsidR="0083440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przedsiębiorstw, zarządcę sukcesyjnego lub właściciela przedsiębiorstwa w spadku.</w:t>
      </w:r>
    </w:p>
    <w:p w14:paraId="638BAC3B" w14:textId="3936178D" w:rsidR="0054455C" w:rsidRPr="00083867" w:rsidRDefault="0054455C" w:rsidP="00083867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Zwrot środków dokonywany jest na rachunek bankowy PUP w terminie 30 dni od dnia doręczenia wezwania starosty.</w:t>
      </w:r>
    </w:p>
    <w:p w14:paraId="2BCE50F8" w14:textId="005B3DB0" w:rsidR="00FD736F" w:rsidRDefault="0054455C" w:rsidP="00FD736F">
      <w:pPr>
        <w:pStyle w:val="Akapitzlist"/>
        <w:tabs>
          <w:tab w:val="left" w:pos="11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736F">
        <w:rPr>
          <w:rFonts w:ascii="Times New Roman" w:hAnsi="Times New Roman"/>
          <w:sz w:val="24"/>
          <w:szCs w:val="24"/>
        </w:rPr>
        <w:t>Dochodzenie roszczeń wynikających z zawartej umowy o dofinansowanie podjęcia działalności gospodarczej następuje na podstawie przepisów ustawy</w:t>
      </w:r>
      <w:r w:rsidR="00FD736F">
        <w:rPr>
          <w:rFonts w:ascii="Times New Roman" w:hAnsi="Times New Roman"/>
          <w:sz w:val="24"/>
          <w:szCs w:val="24"/>
        </w:rPr>
        <w:br/>
        <w:t>z dnia 17 listopada 1964r. – kodeks postępowania cywilnego.</w:t>
      </w:r>
    </w:p>
    <w:p w14:paraId="25050746" w14:textId="213DD3B9" w:rsidR="00FD736F" w:rsidRPr="00953A41" w:rsidRDefault="00FD736F" w:rsidP="00FD736F">
      <w:pPr>
        <w:widowControl w:val="0"/>
        <w:tabs>
          <w:tab w:val="left" w:pos="1134"/>
          <w:tab w:val="left" w:pos="4760"/>
        </w:tabs>
        <w:suppressAutoHyphens/>
        <w:autoSpaceDE w:val="0"/>
        <w:autoSpaceDN w:val="0"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A41">
        <w:rPr>
          <w:rFonts w:ascii="Times New Roman" w:eastAsia="Times New Roman" w:hAnsi="Times New Roman" w:cs="Times New Roman"/>
          <w:sz w:val="24"/>
          <w:szCs w:val="24"/>
        </w:rPr>
        <w:tab/>
        <w:t xml:space="preserve">Niniejsze Zasady obowiązują od </w:t>
      </w:r>
      <w:r w:rsidR="0008386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838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3A41">
        <w:rPr>
          <w:rFonts w:ascii="Times New Roman" w:eastAsia="Times New Roman" w:hAnsi="Times New Roman" w:cs="Times New Roman"/>
          <w:sz w:val="24"/>
          <w:szCs w:val="24"/>
        </w:rPr>
        <w:t xml:space="preserve">.2025r. </w:t>
      </w:r>
    </w:p>
    <w:p w14:paraId="3635773C" w14:textId="77777777" w:rsidR="00FD736F" w:rsidRDefault="00FD736F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7B93D4" w14:textId="77777777" w:rsidR="0054455C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39C94" w14:textId="77777777" w:rsidR="0054455C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9CEBA" w14:textId="77777777" w:rsidR="0054455C" w:rsidRPr="00822382" w:rsidRDefault="0054455C" w:rsidP="0054455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Karta oceny</w:t>
      </w:r>
    </w:p>
    <w:p w14:paraId="58AC9780" w14:textId="77777777" w:rsidR="0054455C" w:rsidRPr="00822382" w:rsidRDefault="0054455C" w:rsidP="0054455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CF2D9" w14:textId="77777777" w:rsidR="0054455C" w:rsidRPr="00822382" w:rsidRDefault="0054455C" w:rsidP="0054455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0"/>
        <w:gridCol w:w="1590"/>
        <w:gridCol w:w="1385"/>
      </w:tblGrid>
      <w:tr w:rsidR="0054455C" w:rsidRPr="00822382" w14:paraId="1A63734A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5781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E69F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Punktacja</w:t>
            </w:r>
            <w:proofErr w:type="spellEnd"/>
          </w:p>
          <w:p w14:paraId="38665E38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możliwa</w:t>
            </w:r>
            <w:proofErr w:type="spellEnd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uzyskania</w:t>
            </w:r>
            <w:proofErr w:type="spellEnd"/>
            <w:r w:rsidRPr="00822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58DE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Punktacja</w:t>
            </w:r>
            <w:proofErr w:type="spellEnd"/>
          </w:p>
          <w:p w14:paraId="15132447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przyznana</w:t>
            </w:r>
            <w:proofErr w:type="spellEnd"/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</w:tc>
      </w:tr>
      <w:tr w:rsidR="0054455C" w:rsidRPr="00822382" w14:paraId="7401A996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A99E6" w14:textId="65D4213A" w:rsidR="0054455C" w:rsidRPr="00121F1C" w:rsidRDefault="00EF01F0" w:rsidP="0054455C">
            <w:pPr>
              <w:pStyle w:val="Akapitzlist"/>
              <w:widowControl w:val="0"/>
              <w:numPr>
                <w:ilvl w:val="3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działalności w ramach której ma zostać utworzone stanowisko pracy</w:t>
            </w:r>
            <w:r w:rsidR="0054455C" w:rsidRPr="00121F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EF959" w14:textId="57663968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EF0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B0C1A6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3F357170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C8E" w14:textId="6D887E51" w:rsidR="0054455C" w:rsidRPr="00121F1C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Usługi lub produkcja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BDB" w14:textId="74BB01E4" w:rsidR="0054455C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A36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2947E115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BE5" w14:textId="509B5AC3" w:rsidR="0054455C" w:rsidRPr="00121F1C" w:rsidRDefault="0083440B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EF01F0">
              <w:rPr>
                <w:rFonts w:ascii="Times New Roman" w:hAnsi="Times New Roman"/>
                <w:b/>
                <w:sz w:val="24"/>
                <w:szCs w:val="24"/>
              </w:rPr>
              <w:t>andel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A60" w14:textId="7C81B7A8" w:rsidR="0054455C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8D5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2E0CDD4B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95EA3" w14:textId="72ABE4B5" w:rsidR="0054455C" w:rsidRPr="00822382" w:rsidRDefault="00EF01F0" w:rsidP="0054455C">
            <w:pPr>
              <w:widowControl w:val="0"/>
              <w:numPr>
                <w:ilvl w:val="3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osób zarejestrowanych w PUP w Chełmie  spełniających wymagania wnioskodawcy zawarte we wniosku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08543" w14:textId="7724ECB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Max </w:t>
            </w:r>
            <w:r w:rsidR="00EF01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4FA23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55C" w:rsidRPr="00822382" w14:paraId="3765F557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D9D" w14:textId="3DDCED3A" w:rsidR="0054455C" w:rsidRPr="005A4401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do 10 osób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1EF" w14:textId="26E7DC8F" w:rsidR="0054455C" w:rsidRPr="005A4401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5C1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0EDFDEF4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78E" w14:textId="06851A4E" w:rsidR="0054455C" w:rsidRPr="005A4401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do 20 osób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154" w14:textId="58457710" w:rsidR="0054455C" w:rsidRPr="005A4401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EF30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1F0" w:rsidRPr="00822382" w14:paraId="572FF789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D44" w14:textId="046C22D1" w:rsidR="00EF01F0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do 30 osób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8E8" w14:textId="43805B35" w:rsidR="00EF01F0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F87" w14:textId="77777777" w:rsidR="00EF01F0" w:rsidRPr="005A4401" w:rsidRDefault="00EF01F0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1F0" w:rsidRPr="00822382" w14:paraId="47FAF629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620" w14:textId="5A531438" w:rsidR="00EF01F0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Powyżej 30 osób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899" w14:textId="403B9FA1" w:rsidR="00EF01F0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0A8" w14:textId="77777777" w:rsidR="00EF01F0" w:rsidRPr="005A4401" w:rsidRDefault="00EF01F0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278EE9FC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8FA4D" w14:textId="5AB9F203" w:rsidR="0054455C" w:rsidRPr="00822382" w:rsidRDefault="00EF01F0" w:rsidP="0054455C">
            <w:pPr>
              <w:widowControl w:val="0"/>
              <w:numPr>
                <w:ilvl w:val="3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306" w:hanging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refundowanych stanowiska w ramach trwających umów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736A2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7DCD0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67548B41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D4F" w14:textId="77777777" w:rsidR="0054455C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stanowisk (w przypadku podmiotów zatrudniających do 20 pracowników)</w:t>
            </w:r>
          </w:p>
          <w:p w14:paraId="30B33AE5" w14:textId="1A31AEF6" w:rsidR="00EF01F0" w:rsidRPr="005A4401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 5 stanowisk (w przypadku podmiotów zatrudniających powyżej 20 pracowników)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E91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668A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6481A037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FE8" w14:textId="6ACC1E32" w:rsidR="0054455C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do 3 stanowisk (w przypadku podmiotów zatrudniających do 20 pracowników)</w:t>
            </w:r>
          </w:p>
          <w:p w14:paraId="316F35A0" w14:textId="7F11D959" w:rsidR="00EF01F0" w:rsidRPr="005A4401" w:rsidRDefault="00EF01F0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do 10 stanowisk (w przypadku podmiotów zatrudniających powyżej 20 pracowników)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C04" w14:textId="678B1FD9" w:rsidR="0054455C" w:rsidRPr="005A4401" w:rsidRDefault="00EF01F0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477" w14:textId="77777777" w:rsidR="0054455C" w:rsidRPr="005A4401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454" w:rsidRPr="00822382" w14:paraId="2CA9D57D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9FC" w14:textId="74E56944" w:rsidR="000D1454" w:rsidRDefault="000D1454" w:rsidP="000D145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Powyżej 3 stanowisk (w przypadku podmiotów zatrudniających do 20 pracowników)</w:t>
            </w:r>
          </w:p>
          <w:p w14:paraId="3BEF37E8" w14:textId="009821FA" w:rsidR="000D1454" w:rsidRDefault="000D1454" w:rsidP="000D1454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Powyżej 10 stanowisk (w przypadku podmiotów zatrudniających powyżej 20 pracowników)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87C" w14:textId="675C2845" w:rsidR="000D1454" w:rsidRDefault="000D1454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8A5" w14:textId="77777777" w:rsidR="000D1454" w:rsidRPr="005A4401" w:rsidRDefault="000D1454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121F1C" w14:paraId="1CC6FBFE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32F46" w14:textId="77C1C79A" w:rsidR="0054455C" w:rsidRPr="000D1454" w:rsidRDefault="0054455C" w:rsidP="0054455C">
            <w:pPr>
              <w:widowControl w:val="0"/>
              <w:numPr>
                <w:ilvl w:val="3"/>
                <w:numId w:val="21"/>
              </w:numPr>
              <w:suppressAutoHyphens/>
              <w:autoSpaceDE w:val="0"/>
              <w:autoSpaceDN w:val="0"/>
              <w:spacing w:after="0" w:line="240" w:lineRule="auto"/>
              <w:ind w:left="447" w:hanging="44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Ocena </w:t>
            </w:r>
            <w:r w:rsidR="000D1454" w:rsidRPr="000D1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stanu zatrudnienia w o</w:t>
            </w:r>
            <w:r w:rsidR="000D1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kresie 6 miesięcy przed dniem złożenia wniosku o refundację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712A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223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1ED8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55C" w:rsidRPr="00822382" w14:paraId="39B48732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099B" w14:textId="2358704F" w:rsidR="0054455C" w:rsidRPr="00822382" w:rsidRDefault="000D1454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Nastąpił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wzrost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zatrudnienia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9FA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E47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455C" w:rsidRPr="00822382" w14:paraId="0D1B5CB5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4FD" w14:textId="4BADE0D1" w:rsidR="0054455C" w:rsidRPr="00121F1C" w:rsidRDefault="000D1454" w:rsidP="00FB2C50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Stan zatrudnienia nie zmienił się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738" w14:textId="32D02431" w:rsidR="0054455C" w:rsidRPr="00121F1C" w:rsidRDefault="004C55D9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C1B" w14:textId="77777777" w:rsidR="0054455C" w:rsidRPr="00121F1C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55C" w:rsidRPr="00822382" w14:paraId="1428B180" w14:textId="77777777" w:rsidTr="00FB2C50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81D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SUMA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F5E2" w14:textId="221811B6" w:rsidR="0054455C" w:rsidRPr="006D1D55" w:rsidRDefault="0054455C" w:rsidP="00FB2C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Max. </w:t>
            </w:r>
            <w:r w:rsidR="000D1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6D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pkt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587" w14:textId="77777777" w:rsidR="0054455C" w:rsidRPr="00822382" w:rsidRDefault="0054455C" w:rsidP="00FB2C5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7AEB19C" w14:textId="77777777" w:rsidR="0054455C" w:rsidRPr="00A11832" w:rsidRDefault="0054455C" w:rsidP="00A11832">
      <w:pPr>
        <w:tabs>
          <w:tab w:val="left" w:pos="0"/>
        </w:tabs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4455C" w:rsidRPr="00A11832" w:rsidSect="00A052B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365"/>
    <w:multiLevelType w:val="hybridMultilevel"/>
    <w:tmpl w:val="EE446C36"/>
    <w:lvl w:ilvl="0" w:tplc="32843E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63572"/>
    <w:multiLevelType w:val="hybridMultilevel"/>
    <w:tmpl w:val="4BAC99C2"/>
    <w:lvl w:ilvl="0" w:tplc="79122D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DC4132"/>
    <w:multiLevelType w:val="hybridMultilevel"/>
    <w:tmpl w:val="36560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0271D"/>
    <w:multiLevelType w:val="hybridMultilevel"/>
    <w:tmpl w:val="23B6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71AD"/>
    <w:multiLevelType w:val="hybridMultilevel"/>
    <w:tmpl w:val="B044A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17CD"/>
    <w:multiLevelType w:val="hybridMultilevel"/>
    <w:tmpl w:val="471EBBF6"/>
    <w:lvl w:ilvl="0" w:tplc="F304A5AE">
      <w:start w:val="1"/>
      <w:numFmt w:val="bullet"/>
      <w:lvlText w:val="-"/>
      <w:lvlJc w:val="left"/>
      <w:pPr>
        <w:ind w:left="149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85A4DEA"/>
    <w:multiLevelType w:val="hybridMultilevel"/>
    <w:tmpl w:val="503A57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CC5A3B"/>
    <w:multiLevelType w:val="hybridMultilevel"/>
    <w:tmpl w:val="2728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DA3"/>
    <w:multiLevelType w:val="hybridMultilevel"/>
    <w:tmpl w:val="94CC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6064"/>
    <w:multiLevelType w:val="hybridMultilevel"/>
    <w:tmpl w:val="5032F2AE"/>
    <w:lvl w:ilvl="0" w:tplc="7212C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B3A89"/>
    <w:multiLevelType w:val="multilevel"/>
    <w:tmpl w:val="9574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00A4A"/>
    <w:multiLevelType w:val="hybridMultilevel"/>
    <w:tmpl w:val="5B58B5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AE567C"/>
    <w:multiLevelType w:val="hybridMultilevel"/>
    <w:tmpl w:val="8B664B16"/>
    <w:lvl w:ilvl="0" w:tplc="9F16A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C0968"/>
    <w:multiLevelType w:val="hybridMultilevel"/>
    <w:tmpl w:val="A0882900"/>
    <w:lvl w:ilvl="0" w:tplc="7F00A2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E658F"/>
    <w:multiLevelType w:val="hybridMultilevel"/>
    <w:tmpl w:val="0DC6DE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87FF2"/>
    <w:multiLevelType w:val="hybridMultilevel"/>
    <w:tmpl w:val="A104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5A7F7E"/>
    <w:multiLevelType w:val="hybridMultilevel"/>
    <w:tmpl w:val="A104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E425F"/>
    <w:multiLevelType w:val="hybridMultilevel"/>
    <w:tmpl w:val="EB664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62325"/>
    <w:multiLevelType w:val="hybridMultilevel"/>
    <w:tmpl w:val="16D09F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EC232D"/>
    <w:multiLevelType w:val="hybridMultilevel"/>
    <w:tmpl w:val="C4D0ED0E"/>
    <w:lvl w:ilvl="0" w:tplc="DAD25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CE3499"/>
    <w:multiLevelType w:val="hybridMultilevel"/>
    <w:tmpl w:val="01D6C184"/>
    <w:lvl w:ilvl="0" w:tplc="F304A5AE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2594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316031">
    <w:abstractNumId w:val="19"/>
  </w:num>
  <w:num w:numId="3" w16cid:durableId="868954589">
    <w:abstractNumId w:val="2"/>
  </w:num>
  <w:num w:numId="4" w16cid:durableId="1987590098">
    <w:abstractNumId w:val="13"/>
  </w:num>
  <w:num w:numId="5" w16cid:durableId="626738808">
    <w:abstractNumId w:val="10"/>
  </w:num>
  <w:num w:numId="6" w16cid:durableId="2143036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50080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3191503">
    <w:abstractNumId w:val="6"/>
  </w:num>
  <w:num w:numId="9" w16cid:durableId="13174940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8506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319301">
    <w:abstractNumId w:val="20"/>
  </w:num>
  <w:num w:numId="12" w16cid:durableId="1967198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41362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023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059875">
    <w:abstractNumId w:val="5"/>
  </w:num>
  <w:num w:numId="16" w16cid:durableId="189955528">
    <w:abstractNumId w:val="1"/>
  </w:num>
  <w:num w:numId="17" w16cid:durableId="2092315706">
    <w:abstractNumId w:val="4"/>
  </w:num>
  <w:num w:numId="18" w16cid:durableId="1804350852">
    <w:abstractNumId w:val="9"/>
  </w:num>
  <w:num w:numId="19" w16cid:durableId="654603091">
    <w:abstractNumId w:val="7"/>
  </w:num>
  <w:num w:numId="20" w16cid:durableId="1286503023">
    <w:abstractNumId w:val="12"/>
  </w:num>
  <w:num w:numId="21" w16cid:durableId="1518078399">
    <w:abstractNumId w:val="14"/>
  </w:num>
  <w:num w:numId="22" w16cid:durableId="1185561836">
    <w:abstractNumId w:val="0"/>
  </w:num>
  <w:num w:numId="23" w16cid:durableId="2042782869">
    <w:abstractNumId w:val="11"/>
  </w:num>
  <w:num w:numId="24" w16cid:durableId="1951743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173A1"/>
    <w:rsid w:val="00023050"/>
    <w:rsid w:val="000234FD"/>
    <w:rsid w:val="00032EEE"/>
    <w:rsid w:val="00047B51"/>
    <w:rsid w:val="0005292D"/>
    <w:rsid w:val="00054773"/>
    <w:rsid w:val="000661B3"/>
    <w:rsid w:val="00070C40"/>
    <w:rsid w:val="00080278"/>
    <w:rsid w:val="000803CE"/>
    <w:rsid w:val="00083867"/>
    <w:rsid w:val="000847D1"/>
    <w:rsid w:val="000B51A1"/>
    <w:rsid w:val="000C108D"/>
    <w:rsid w:val="000D1454"/>
    <w:rsid w:val="00121D97"/>
    <w:rsid w:val="00131EEB"/>
    <w:rsid w:val="0013475C"/>
    <w:rsid w:val="00174E3F"/>
    <w:rsid w:val="001835BA"/>
    <w:rsid w:val="0019376C"/>
    <w:rsid w:val="001A5206"/>
    <w:rsid w:val="001C4029"/>
    <w:rsid w:val="001C6C94"/>
    <w:rsid w:val="001D3D3C"/>
    <w:rsid w:val="001D50B6"/>
    <w:rsid w:val="001F6DB0"/>
    <w:rsid w:val="002005E3"/>
    <w:rsid w:val="00214F59"/>
    <w:rsid w:val="00217361"/>
    <w:rsid w:val="0022633D"/>
    <w:rsid w:val="00254A20"/>
    <w:rsid w:val="002815B3"/>
    <w:rsid w:val="00284367"/>
    <w:rsid w:val="00290BF3"/>
    <w:rsid w:val="002A3A93"/>
    <w:rsid w:val="002B50B3"/>
    <w:rsid w:val="002D341A"/>
    <w:rsid w:val="003066E9"/>
    <w:rsid w:val="00355043"/>
    <w:rsid w:val="003619EE"/>
    <w:rsid w:val="0038401A"/>
    <w:rsid w:val="00387192"/>
    <w:rsid w:val="003874D0"/>
    <w:rsid w:val="00422934"/>
    <w:rsid w:val="0043062E"/>
    <w:rsid w:val="00460EAE"/>
    <w:rsid w:val="004640F6"/>
    <w:rsid w:val="00493ED4"/>
    <w:rsid w:val="004B39F0"/>
    <w:rsid w:val="004B5DDE"/>
    <w:rsid w:val="004C2A21"/>
    <w:rsid w:val="004C55D9"/>
    <w:rsid w:val="004C5CB1"/>
    <w:rsid w:val="004D01A0"/>
    <w:rsid w:val="00542C1A"/>
    <w:rsid w:val="0054455C"/>
    <w:rsid w:val="00556764"/>
    <w:rsid w:val="0058046A"/>
    <w:rsid w:val="005A056B"/>
    <w:rsid w:val="005A71CA"/>
    <w:rsid w:val="005D19BB"/>
    <w:rsid w:val="005D33F9"/>
    <w:rsid w:val="005D38F2"/>
    <w:rsid w:val="005F2A61"/>
    <w:rsid w:val="006047CF"/>
    <w:rsid w:val="00610DE2"/>
    <w:rsid w:val="00613805"/>
    <w:rsid w:val="00624B73"/>
    <w:rsid w:val="0064084C"/>
    <w:rsid w:val="00643367"/>
    <w:rsid w:val="00674EBA"/>
    <w:rsid w:val="006762A4"/>
    <w:rsid w:val="0067667F"/>
    <w:rsid w:val="006C3C87"/>
    <w:rsid w:val="006E363C"/>
    <w:rsid w:val="006F19FF"/>
    <w:rsid w:val="006F7229"/>
    <w:rsid w:val="00772B31"/>
    <w:rsid w:val="007C164F"/>
    <w:rsid w:val="007C1BC2"/>
    <w:rsid w:val="00811EC5"/>
    <w:rsid w:val="0083440B"/>
    <w:rsid w:val="00850548"/>
    <w:rsid w:val="00852DBB"/>
    <w:rsid w:val="008740C6"/>
    <w:rsid w:val="00875EB9"/>
    <w:rsid w:val="00883647"/>
    <w:rsid w:val="008A5B00"/>
    <w:rsid w:val="008B254B"/>
    <w:rsid w:val="008E09B8"/>
    <w:rsid w:val="008E12E6"/>
    <w:rsid w:val="008E246E"/>
    <w:rsid w:val="008F0DEA"/>
    <w:rsid w:val="00902C03"/>
    <w:rsid w:val="00915AEB"/>
    <w:rsid w:val="00921074"/>
    <w:rsid w:val="00927B10"/>
    <w:rsid w:val="009316BB"/>
    <w:rsid w:val="0095305F"/>
    <w:rsid w:val="0095596A"/>
    <w:rsid w:val="009718B4"/>
    <w:rsid w:val="009B4155"/>
    <w:rsid w:val="00A00768"/>
    <w:rsid w:val="00A052B5"/>
    <w:rsid w:val="00A11832"/>
    <w:rsid w:val="00A125AA"/>
    <w:rsid w:val="00A16CB9"/>
    <w:rsid w:val="00A2053D"/>
    <w:rsid w:val="00A27A1E"/>
    <w:rsid w:val="00A34154"/>
    <w:rsid w:val="00A93B55"/>
    <w:rsid w:val="00AB27C5"/>
    <w:rsid w:val="00AC3B55"/>
    <w:rsid w:val="00AE091D"/>
    <w:rsid w:val="00AE2A81"/>
    <w:rsid w:val="00AE3C21"/>
    <w:rsid w:val="00B002E2"/>
    <w:rsid w:val="00B0513A"/>
    <w:rsid w:val="00B06E33"/>
    <w:rsid w:val="00B4384E"/>
    <w:rsid w:val="00B82390"/>
    <w:rsid w:val="00B852FB"/>
    <w:rsid w:val="00B86CF6"/>
    <w:rsid w:val="00BA3F1B"/>
    <w:rsid w:val="00BA6A9C"/>
    <w:rsid w:val="00BB5298"/>
    <w:rsid w:val="00BC3A5E"/>
    <w:rsid w:val="00BD2292"/>
    <w:rsid w:val="00BF000A"/>
    <w:rsid w:val="00C10B21"/>
    <w:rsid w:val="00C149AF"/>
    <w:rsid w:val="00C76720"/>
    <w:rsid w:val="00C80F93"/>
    <w:rsid w:val="00CC1E63"/>
    <w:rsid w:val="00CD205B"/>
    <w:rsid w:val="00CD4672"/>
    <w:rsid w:val="00CD4CB5"/>
    <w:rsid w:val="00CE33BE"/>
    <w:rsid w:val="00CE54C1"/>
    <w:rsid w:val="00CF771E"/>
    <w:rsid w:val="00D106C1"/>
    <w:rsid w:val="00D3759F"/>
    <w:rsid w:val="00D62763"/>
    <w:rsid w:val="00DA38AB"/>
    <w:rsid w:val="00DA7DA5"/>
    <w:rsid w:val="00DD0C65"/>
    <w:rsid w:val="00DD7942"/>
    <w:rsid w:val="00DE4A12"/>
    <w:rsid w:val="00DF5103"/>
    <w:rsid w:val="00DF6076"/>
    <w:rsid w:val="00DF7368"/>
    <w:rsid w:val="00E06CFC"/>
    <w:rsid w:val="00E1278F"/>
    <w:rsid w:val="00E149DE"/>
    <w:rsid w:val="00E202F4"/>
    <w:rsid w:val="00E21135"/>
    <w:rsid w:val="00E238A2"/>
    <w:rsid w:val="00E34E50"/>
    <w:rsid w:val="00E504A5"/>
    <w:rsid w:val="00E716CC"/>
    <w:rsid w:val="00E75153"/>
    <w:rsid w:val="00E9356A"/>
    <w:rsid w:val="00EA0DB1"/>
    <w:rsid w:val="00EF01F0"/>
    <w:rsid w:val="00EF4BA7"/>
    <w:rsid w:val="00F1539A"/>
    <w:rsid w:val="00F245C0"/>
    <w:rsid w:val="00F345C5"/>
    <w:rsid w:val="00F42271"/>
    <w:rsid w:val="00F72018"/>
    <w:rsid w:val="00F879F8"/>
    <w:rsid w:val="00F924D4"/>
    <w:rsid w:val="00FC1C64"/>
    <w:rsid w:val="00FD736F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C8C"/>
  <w15:docId w15:val="{46A35B35-94B3-4C6D-8129-4F9C6AEE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2E2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7672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2F22-84B7-434D-8681-F0B5855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3015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dc:description/>
  <cp:lastModifiedBy>bdziewulska@outlook.com</cp:lastModifiedBy>
  <cp:revision>11</cp:revision>
  <cp:lastPrinted>2025-07-23T06:15:00Z</cp:lastPrinted>
  <dcterms:created xsi:type="dcterms:W3CDTF">2025-07-08T08:52:00Z</dcterms:created>
  <dcterms:modified xsi:type="dcterms:W3CDTF">2025-07-23T06:49:00Z</dcterms:modified>
</cp:coreProperties>
</file>