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BE702" w14:textId="77777777" w:rsidR="00D3759F" w:rsidRPr="007B0E44" w:rsidRDefault="00D3759F" w:rsidP="00D3759F">
      <w:pPr>
        <w:tabs>
          <w:tab w:val="left" w:pos="-720"/>
        </w:tabs>
        <w:suppressAutoHyphens/>
        <w:rPr>
          <w:rFonts w:ascii="Times New Roman" w:hAnsi="Times New Roman" w:cs="Times New Roman"/>
          <w:szCs w:val="20"/>
        </w:rPr>
      </w:pPr>
    </w:p>
    <w:p w14:paraId="128992D5" w14:textId="77777777" w:rsidR="00DF3F29" w:rsidRPr="00DF3F29" w:rsidRDefault="00DF3F29" w:rsidP="00DF3F29">
      <w:pPr>
        <w:autoSpaceDN w:val="0"/>
        <w:spacing w:after="0" w:line="360" w:lineRule="auto"/>
        <w:jc w:val="center"/>
        <w:rPr>
          <w:rFonts w:ascii="Times New Roman" w:eastAsia="Times New Roman" w:hAnsi="Times New Roman" w:cs="Times New Roman"/>
          <w:b/>
          <w:sz w:val="28"/>
          <w:szCs w:val="28"/>
        </w:rPr>
      </w:pPr>
      <w:r w:rsidRPr="00DF3F29">
        <w:rPr>
          <w:rFonts w:ascii="Times New Roman" w:eastAsia="Times New Roman" w:hAnsi="Times New Roman" w:cs="Times New Roman"/>
          <w:b/>
          <w:sz w:val="28"/>
          <w:szCs w:val="28"/>
        </w:rPr>
        <w:t xml:space="preserve">Zasady zwrotu kosztów  przejazdu  na szkolenie </w:t>
      </w:r>
      <w:r w:rsidRPr="00DF3F29">
        <w:rPr>
          <w:rFonts w:ascii="Times New Roman" w:eastAsia="Times New Roman" w:hAnsi="Times New Roman" w:cs="Times New Roman"/>
          <w:b/>
          <w:sz w:val="28"/>
          <w:szCs w:val="28"/>
        </w:rPr>
        <w:br w:type="textWrapping" w:clear="all"/>
        <w:t xml:space="preserve">i powrotu do miejsca zamieszkania </w:t>
      </w:r>
    </w:p>
    <w:p w14:paraId="42D2A3E9" w14:textId="77777777" w:rsidR="00DF3F29" w:rsidRPr="00DF3F29" w:rsidRDefault="00DF3F29" w:rsidP="00DF3F29">
      <w:pPr>
        <w:autoSpaceDN w:val="0"/>
        <w:spacing w:after="0" w:line="360" w:lineRule="auto"/>
        <w:jc w:val="center"/>
        <w:rPr>
          <w:rFonts w:ascii="Times New Roman" w:eastAsia="Times New Roman" w:hAnsi="Times New Roman" w:cs="Times New Roman"/>
          <w:b/>
          <w:sz w:val="28"/>
          <w:szCs w:val="28"/>
        </w:rPr>
      </w:pPr>
    </w:p>
    <w:p w14:paraId="2822830B" w14:textId="77777777" w:rsidR="00DF3F29" w:rsidRPr="00DF3F29" w:rsidRDefault="00DF3F29" w:rsidP="00DF3F29">
      <w:pPr>
        <w:autoSpaceDN w:val="0"/>
        <w:spacing w:after="0" w:line="360" w:lineRule="auto"/>
        <w:jc w:val="both"/>
        <w:rPr>
          <w:rFonts w:ascii="Times New Roman" w:eastAsia="Times New Roman" w:hAnsi="Times New Roman" w:cs="Times New Roman"/>
          <w:b/>
          <w:sz w:val="24"/>
          <w:szCs w:val="24"/>
        </w:rPr>
      </w:pPr>
      <w:r w:rsidRPr="00DF3F29">
        <w:rPr>
          <w:rFonts w:ascii="Times New Roman" w:eastAsia="Times New Roman" w:hAnsi="Times New Roman" w:cs="Times New Roman"/>
          <w:b/>
          <w:sz w:val="24"/>
          <w:szCs w:val="24"/>
        </w:rPr>
        <w:t xml:space="preserve">PODSTAWA PRAWNA </w:t>
      </w:r>
    </w:p>
    <w:p w14:paraId="4F09F27F" w14:textId="77777777" w:rsidR="00DF3F29" w:rsidRPr="00DF3F29" w:rsidRDefault="00DF3F29" w:rsidP="00DF3F29">
      <w:pPr>
        <w:autoSpaceDN w:val="0"/>
        <w:spacing w:after="0" w:line="360" w:lineRule="auto"/>
        <w:jc w:val="both"/>
        <w:rPr>
          <w:rFonts w:ascii="Times New Roman" w:eastAsia="Calibri" w:hAnsi="Times New Roman" w:cs="Times New Roman"/>
          <w:sz w:val="24"/>
          <w:szCs w:val="24"/>
          <w:lang w:eastAsia="en-US"/>
        </w:rPr>
      </w:pPr>
      <w:r w:rsidRPr="00DF3F29">
        <w:rPr>
          <w:rFonts w:ascii="Times New Roman" w:eastAsia="Times New Roman" w:hAnsi="Times New Roman" w:cs="Times New Roman"/>
          <w:sz w:val="24"/>
          <w:szCs w:val="24"/>
        </w:rPr>
        <w:t>Art. 41 ust. 4b w związku z art.2 ust1 pkt 12 ustawy z dnia 20 kwietnia 2004r.</w:t>
      </w:r>
      <w:r w:rsidRPr="00DF3F29">
        <w:rPr>
          <w:rFonts w:ascii="Times New Roman" w:eastAsia="Times New Roman" w:hAnsi="Times New Roman" w:cs="Times New Roman"/>
          <w:color w:val="403D37"/>
          <w:sz w:val="24"/>
          <w:szCs w:val="24"/>
        </w:rPr>
        <w:t xml:space="preserve"> o promocji zatrudnienia i instytucjach rynku pracy.                      </w:t>
      </w:r>
    </w:p>
    <w:p w14:paraId="4BA8C023" w14:textId="77777777" w:rsidR="00DF3F29" w:rsidRPr="00DF3F29" w:rsidRDefault="00DF3F29" w:rsidP="00DF3F29">
      <w:pPr>
        <w:widowControl w:val="0"/>
        <w:suppressAutoHyphens/>
        <w:autoSpaceDN w:val="0"/>
        <w:spacing w:after="0" w:line="360" w:lineRule="auto"/>
        <w:ind w:firstLine="708"/>
        <w:jc w:val="both"/>
        <w:rPr>
          <w:rFonts w:ascii="Times New Roman" w:eastAsia="Times New Roman" w:hAnsi="Times New Roman" w:cs="Times New Roman"/>
          <w:b/>
          <w:sz w:val="24"/>
          <w:szCs w:val="24"/>
        </w:rPr>
      </w:pPr>
    </w:p>
    <w:p w14:paraId="23DFDBED" w14:textId="77777777" w:rsidR="00DF3F29" w:rsidRPr="00DF3F29" w:rsidRDefault="00DF3F29" w:rsidP="00DF3F29">
      <w:pPr>
        <w:shd w:val="clear" w:color="auto" w:fill="FFFFFF"/>
        <w:autoSpaceDN w:val="0"/>
        <w:spacing w:after="0" w:line="360" w:lineRule="auto"/>
        <w:jc w:val="both"/>
        <w:rPr>
          <w:rFonts w:ascii="Times New Roman" w:eastAsia="Times New Roman" w:hAnsi="Times New Roman" w:cs="Times New Roman"/>
          <w:b/>
          <w:bCs/>
          <w:i/>
          <w:color w:val="000000"/>
          <w:sz w:val="24"/>
          <w:szCs w:val="24"/>
        </w:rPr>
      </w:pPr>
      <w:r w:rsidRPr="00DF3F29">
        <w:rPr>
          <w:rFonts w:ascii="Times New Roman" w:eastAsia="Times New Roman" w:hAnsi="Times New Roman" w:cs="Times New Roman"/>
          <w:b/>
          <w:bCs/>
          <w:i/>
          <w:color w:val="000000"/>
          <w:sz w:val="24"/>
          <w:szCs w:val="24"/>
        </w:rPr>
        <w:t xml:space="preserve">OSOBY UPRAWNIONE </w:t>
      </w:r>
    </w:p>
    <w:p w14:paraId="5E04EB70" w14:textId="472DB874" w:rsidR="00DF3F29" w:rsidRPr="00DF3F29" w:rsidRDefault="00DF3F29" w:rsidP="00DF3F29">
      <w:pPr>
        <w:tabs>
          <w:tab w:val="left" w:pos="426"/>
        </w:tabs>
        <w:autoSpaceDN w:val="0"/>
        <w:spacing w:after="0" w:line="360" w:lineRule="auto"/>
        <w:jc w:val="both"/>
        <w:rPr>
          <w:rFonts w:ascii="Times New Roman" w:eastAsia="Calibri" w:hAnsi="Times New Roman" w:cs="Times New Roman"/>
          <w:sz w:val="24"/>
          <w:szCs w:val="24"/>
          <w:lang w:eastAsia="en-US"/>
        </w:rPr>
      </w:pPr>
      <w:r w:rsidRPr="00DF3F29">
        <w:rPr>
          <w:rFonts w:ascii="Times New Roman" w:eastAsia="Times New Roman" w:hAnsi="Times New Roman" w:cs="Times New Roman"/>
          <w:color w:val="000000"/>
          <w:sz w:val="24"/>
          <w:szCs w:val="24"/>
        </w:rPr>
        <w:t xml:space="preserve">O zwrot rzeczywiście poniesionych kosztów przejazdu na szkolenie mogą ubiegać się osoby bezrobotne skierowane przez Powiatowy Urząd Pracy w Chełmie na szkolenie finansowane ze środków </w:t>
      </w:r>
      <w:r>
        <w:rPr>
          <w:rFonts w:ascii="Times New Roman" w:eastAsia="Times New Roman" w:hAnsi="Times New Roman" w:cs="Times New Roman"/>
          <w:color w:val="000000"/>
          <w:sz w:val="24"/>
          <w:szCs w:val="24"/>
        </w:rPr>
        <w:t>Funduszu Pracy</w:t>
      </w:r>
      <w:r w:rsidRPr="00DF3F29">
        <w:rPr>
          <w:rFonts w:ascii="Times New Roman" w:eastAsia="Calibri" w:hAnsi="Times New Roman" w:cs="Times New Roman"/>
          <w:sz w:val="24"/>
          <w:szCs w:val="24"/>
          <w:lang w:eastAsia="en-US"/>
        </w:rPr>
        <w:t>, którym</w:t>
      </w:r>
      <w:r>
        <w:rPr>
          <w:rFonts w:ascii="Times New Roman" w:eastAsia="Calibri" w:hAnsi="Times New Roman" w:cs="Times New Roman"/>
          <w:sz w:val="24"/>
          <w:szCs w:val="24"/>
          <w:lang w:eastAsia="en-US"/>
        </w:rPr>
        <w:t xml:space="preserve"> </w:t>
      </w:r>
      <w:r w:rsidRPr="00DF3F29">
        <w:rPr>
          <w:rFonts w:ascii="Times New Roman" w:eastAsia="Calibri" w:hAnsi="Times New Roman" w:cs="Times New Roman"/>
          <w:sz w:val="24"/>
          <w:szCs w:val="24"/>
          <w:lang w:eastAsia="en-US"/>
        </w:rPr>
        <w:t>w skierowaniu na szkolenie przyznano prawo zwrotu ww. kosztów.</w:t>
      </w:r>
    </w:p>
    <w:p w14:paraId="7DC90771" w14:textId="77777777" w:rsidR="00DF3F29" w:rsidRPr="00DF3F29" w:rsidRDefault="00DF3F29" w:rsidP="00DF3F29">
      <w:pPr>
        <w:tabs>
          <w:tab w:val="left" w:pos="426"/>
        </w:tabs>
        <w:autoSpaceDN w:val="0"/>
        <w:spacing w:after="0" w:line="360" w:lineRule="auto"/>
        <w:ind w:left="142"/>
        <w:jc w:val="both"/>
        <w:rPr>
          <w:rFonts w:ascii="Times New Roman" w:eastAsia="Times New Roman" w:hAnsi="Times New Roman" w:cs="Times New Roman"/>
          <w:sz w:val="24"/>
          <w:szCs w:val="24"/>
        </w:rPr>
      </w:pPr>
    </w:p>
    <w:p w14:paraId="242F7F80" w14:textId="77777777" w:rsidR="00DF3F29" w:rsidRPr="00DF3F29" w:rsidRDefault="00DF3F29" w:rsidP="00DF3F29">
      <w:pPr>
        <w:autoSpaceDN w:val="0"/>
        <w:spacing w:after="0" w:line="360" w:lineRule="auto"/>
        <w:rPr>
          <w:rFonts w:ascii="Times New Roman" w:eastAsia="Times New Roman" w:hAnsi="Times New Roman" w:cs="Times New Roman"/>
          <w:b/>
          <w:i/>
          <w:sz w:val="24"/>
          <w:szCs w:val="24"/>
        </w:rPr>
      </w:pPr>
      <w:r w:rsidRPr="00DF3F29">
        <w:rPr>
          <w:rFonts w:ascii="Times New Roman" w:eastAsia="Times New Roman" w:hAnsi="Times New Roman" w:cs="Times New Roman"/>
          <w:b/>
          <w:i/>
          <w:sz w:val="24"/>
          <w:szCs w:val="24"/>
        </w:rPr>
        <w:t>OKRES ZWROTU KOSZTÓW PRZEJAZDU NA SZKOLENIE</w:t>
      </w:r>
    </w:p>
    <w:p w14:paraId="4D3B184F" w14:textId="5EC4294F" w:rsidR="00DF3F29" w:rsidRPr="00DF3F29" w:rsidRDefault="00DF3F29" w:rsidP="00DF3F29">
      <w:pPr>
        <w:autoSpaceDN w:val="0"/>
        <w:spacing w:after="0" w:line="360" w:lineRule="auto"/>
        <w:jc w:val="both"/>
        <w:rPr>
          <w:rFonts w:ascii="Times New Roman" w:eastAsia="Times New Roman" w:hAnsi="Times New Roman" w:cs="Times New Roman"/>
          <w:sz w:val="24"/>
          <w:szCs w:val="24"/>
        </w:rPr>
      </w:pPr>
      <w:r w:rsidRPr="00DF3F29">
        <w:rPr>
          <w:rFonts w:ascii="Times New Roman" w:eastAsia="Times New Roman" w:hAnsi="Times New Roman" w:cs="Times New Roman"/>
          <w:sz w:val="24"/>
          <w:szCs w:val="24"/>
        </w:rPr>
        <w:t>Okres zwrotu kosztów przejazdu przysługuje za czas trwania szkolenia określony</w:t>
      </w:r>
      <w:r>
        <w:rPr>
          <w:rFonts w:ascii="Times New Roman" w:eastAsia="Times New Roman" w:hAnsi="Times New Roman" w:cs="Times New Roman"/>
          <w:sz w:val="24"/>
          <w:szCs w:val="24"/>
        </w:rPr>
        <w:br w:type="textWrapping" w:clear="all"/>
      </w:r>
      <w:r w:rsidRPr="00DF3F29">
        <w:rPr>
          <w:rFonts w:ascii="Times New Roman" w:eastAsia="Times New Roman" w:hAnsi="Times New Roman" w:cs="Times New Roman"/>
          <w:sz w:val="24"/>
          <w:szCs w:val="24"/>
        </w:rPr>
        <w:t>w skierowaniu na szkolenie, za faktyczne obecności potwierdzone podpisem na liście obecności przedłożonej przez instytucję szkoleniową.</w:t>
      </w:r>
    </w:p>
    <w:p w14:paraId="6F205B20" w14:textId="77777777" w:rsidR="00DF3F29" w:rsidRPr="00DF3F29" w:rsidRDefault="00DF3F29" w:rsidP="00DF3F29">
      <w:pPr>
        <w:autoSpaceDN w:val="0"/>
        <w:spacing w:after="0" w:line="360" w:lineRule="auto"/>
        <w:jc w:val="both"/>
        <w:rPr>
          <w:rFonts w:ascii="Times New Roman" w:eastAsia="Times New Roman" w:hAnsi="Times New Roman" w:cs="Times New Roman"/>
          <w:sz w:val="24"/>
          <w:szCs w:val="24"/>
        </w:rPr>
      </w:pPr>
    </w:p>
    <w:p w14:paraId="4754BEF4" w14:textId="77777777" w:rsidR="00DF3F29" w:rsidRPr="00DF3F29" w:rsidRDefault="00DF3F29" w:rsidP="00DF3F29">
      <w:pPr>
        <w:autoSpaceDN w:val="0"/>
        <w:spacing w:after="0" w:line="360" w:lineRule="auto"/>
        <w:jc w:val="both"/>
        <w:rPr>
          <w:rFonts w:ascii="Times New Roman" w:eastAsia="Times New Roman" w:hAnsi="Times New Roman" w:cs="Times New Roman"/>
          <w:b/>
          <w:i/>
          <w:sz w:val="24"/>
          <w:szCs w:val="24"/>
        </w:rPr>
      </w:pPr>
      <w:r w:rsidRPr="00DF3F29">
        <w:rPr>
          <w:rFonts w:ascii="Times New Roman" w:eastAsia="Times New Roman" w:hAnsi="Times New Roman" w:cs="Times New Roman"/>
          <w:b/>
          <w:i/>
          <w:sz w:val="24"/>
          <w:szCs w:val="24"/>
        </w:rPr>
        <w:t>ZASADY I KRYTERIA PRZYZNAWANIA ZWROTU KOSZTÓW PRZEJAZDU</w:t>
      </w:r>
    </w:p>
    <w:p w14:paraId="192E78E0" w14:textId="151079F3" w:rsidR="00DF3F29" w:rsidRPr="00DF3F29" w:rsidRDefault="00DF3F29" w:rsidP="00DF3F29">
      <w:pPr>
        <w:autoSpaceDN w:val="0"/>
        <w:spacing w:line="360" w:lineRule="auto"/>
        <w:jc w:val="both"/>
        <w:rPr>
          <w:rFonts w:ascii="Times New Roman" w:eastAsia="Calibri" w:hAnsi="Times New Roman" w:cs="Times New Roman"/>
          <w:bCs/>
          <w:iCs/>
          <w:sz w:val="24"/>
          <w:szCs w:val="24"/>
          <w:lang w:eastAsia="en-US"/>
        </w:rPr>
      </w:pPr>
      <w:r w:rsidRPr="00DF3F29">
        <w:rPr>
          <w:rFonts w:ascii="Times New Roman" w:eastAsia="Times New Roman" w:hAnsi="Times New Roman" w:cs="Times New Roman"/>
          <w:sz w:val="24"/>
          <w:szCs w:val="24"/>
        </w:rPr>
        <w:t>Refundacja rzeczywiście poniesionych kosztów przejazdu dokonywana jest na wniosek osoby uprawnionej, skierowanej na szkolenie fina</w:t>
      </w:r>
      <w:r>
        <w:rPr>
          <w:rFonts w:ascii="Times New Roman" w:eastAsia="Times New Roman" w:hAnsi="Times New Roman" w:cs="Times New Roman"/>
          <w:sz w:val="24"/>
          <w:szCs w:val="24"/>
        </w:rPr>
        <w:t>n</w:t>
      </w:r>
      <w:r w:rsidRPr="00DF3F29">
        <w:rPr>
          <w:rFonts w:ascii="Times New Roman" w:eastAsia="Times New Roman" w:hAnsi="Times New Roman" w:cs="Times New Roman"/>
          <w:sz w:val="24"/>
          <w:szCs w:val="24"/>
        </w:rPr>
        <w:t xml:space="preserve">sowane ze środków </w:t>
      </w:r>
      <w:r>
        <w:rPr>
          <w:rFonts w:ascii="Times New Roman" w:eastAsia="Times New Roman" w:hAnsi="Times New Roman" w:cs="Times New Roman"/>
          <w:color w:val="000000"/>
          <w:sz w:val="24"/>
          <w:szCs w:val="24"/>
        </w:rPr>
        <w:t>Funduszu Pracy</w:t>
      </w:r>
      <w:r w:rsidRPr="00DF3F29">
        <w:rPr>
          <w:rFonts w:ascii="Times New Roman" w:eastAsia="Calibri" w:hAnsi="Times New Roman" w:cs="Times New Roman"/>
          <w:bCs/>
          <w:iCs/>
          <w:sz w:val="24"/>
          <w:szCs w:val="24"/>
          <w:lang w:eastAsia="en-US"/>
        </w:rPr>
        <w:t>.</w:t>
      </w:r>
    </w:p>
    <w:p w14:paraId="26DFE1DF" w14:textId="77777777" w:rsidR="00DF3F29" w:rsidRPr="00DF3F29" w:rsidRDefault="00DF3F29" w:rsidP="00DF3F29">
      <w:pPr>
        <w:tabs>
          <w:tab w:val="left" w:pos="4678"/>
          <w:tab w:val="left" w:pos="8647"/>
        </w:tabs>
        <w:autoSpaceDN w:val="0"/>
        <w:spacing w:after="0" w:line="360" w:lineRule="auto"/>
        <w:ind w:right="-141"/>
        <w:jc w:val="both"/>
        <w:rPr>
          <w:rFonts w:ascii="Times New Roman" w:eastAsia="Times New Roman" w:hAnsi="Times New Roman" w:cs="Times New Roman"/>
          <w:sz w:val="24"/>
          <w:szCs w:val="24"/>
        </w:rPr>
      </w:pPr>
      <w:r w:rsidRPr="00DF3F29">
        <w:rPr>
          <w:rFonts w:ascii="Times New Roman" w:eastAsia="Times New Roman" w:hAnsi="Times New Roman" w:cs="Times New Roman"/>
          <w:sz w:val="24"/>
          <w:szCs w:val="24"/>
        </w:rPr>
        <w:t>Osoba uprawniona zainteresowana uzyskaniem zwrotu kosztów przejazdu na szkolenie składa wniosek o zwrot kosztów przejazdu na szkolenie (załącznik nr 1) z odpowiednimi załącznikami tj.</w:t>
      </w:r>
    </w:p>
    <w:p w14:paraId="75E90033" w14:textId="77777777" w:rsidR="00DF3F29" w:rsidRPr="00DF3F29" w:rsidRDefault="00DF3F29" w:rsidP="00DF3F29">
      <w:pPr>
        <w:widowControl w:val="0"/>
        <w:numPr>
          <w:ilvl w:val="0"/>
          <w:numId w:val="7"/>
        </w:numPr>
        <w:autoSpaceDE w:val="0"/>
        <w:autoSpaceDN w:val="0"/>
        <w:spacing w:after="0" w:line="360" w:lineRule="auto"/>
        <w:jc w:val="both"/>
        <w:rPr>
          <w:rFonts w:ascii="Times New Roman" w:eastAsia="Times New Roman" w:hAnsi="Times New Roman" w:cs="Times New Roman"/>
          <w:sz w:val="24"/>
          <w:szCs w:val="24"/>
        </w:rPr>
      </w:pPr>
      <w:r w:rsidRPr="00DF3F29">
        <w:rPr>
          <w:rFonts w:ascii="Times New Roman" w:eastAsia="Times New Roman" w:hAnsi="Times New Roman" w:cs="Times New Roman"/>
          <w:sz w:val="24"/>
          <w:szCs w:val="24"/>
        </w:rPr>
        <w:t>W przypadku przejazdu komunikacją zbiorową:</w:t>
      </w:r>
    </w:p>
    <w:p w14:paraId="06B99CB7" w14:textId="77777777" w:rsidR="00DF3F29" w:rsidRPr="00DF3F29" w:rsidRDefault="00DF3F29" w:rsidP="00DF3F29">
      <w:pPr>
        <w:widowControl w:val="0"/>
        <w:numPr>
          <w:ilvl w:val="0"/>
          <w:numId w:val="8"/>
        </w:numPr>
        <w:autoSpaceDE w:val="0"/>
        <w:autoSpaceDN w:val="0"/>
        <w:spacing w:after="0" w:line="360" w:lineRule="auto"/>
        <w:jc w:val="both"/>
        <w:rPr>
          <w:rFonts w:ascii="Times New Roman" w:eastAsia="Times New Roman" w:hAnsi="Times New Roman" w:cs="Times New Roman"/>
          <w:sz w:val="24"/>
          <w:szCs w:val="24"/>
        </w:rPr>
      </w:pPr>
      <w:r w:rsidRPr="00DF3F29">
        <w:rPr>
          <w:rFonts w:ascii="Times New Roman" w:eastAsia="Times New Roman" w:hAnsi="Times New Roman" w:cs="Times New Roman"/>
          <w:b/>
          <w:sz w:val="24"/>
          <w:szCs w:val="24"/>
        </w:rPr>
        <w:t>dotyczy przejazdu na podstawie biletu okresowego:</w:t>
      </w:r>
    </w:p>
    <w:p w14:paraId="19BDD972" w14:textId="0ED9AE3E" w:rsidR="00DF3F29" w:rsidRPr="00DF3F29" w:rsidRDefault="00DF3F29" w:rsidP="00DF3F29">
      <w:pPr>
        <w:widowControl w:val="0"/>
        <w:numPr>
          <w:ilvl w:val="1"/>
          <w:numId w:val="7"/>
        </w:numPr>
        <w:tabs>
          <w:tab w:val="left" w:pos="1134"/>
        </w:tabs>
        <w:autoSpaceDE w:val="0"/>
        <w:autoSpaceDN w:val="0"/>
        <w:spacing w:after="0" w:line="360" w:lineRule="auto"/>
        <w:jc w:val="both"/>
        <w:rPr>
          <w:rFonts w:ascii="Times New Roman" w:eastAsia="Times New Roman" w:hAnsi="Times New Roman" w:cs="Times New Roman"/>
          <w:sz w:val="24"/>
          <w:szCs w:val="24"/>
        </w:rPr>
      </w:pPr>
      <w:r w:rsidRPr="00DF3F29">
        <w:rPr>
          <w:rFonts w:ascii="Times New Roman" w:eastAsia="Times New Roman" w:hAnsi="Times New Roman" w:cs="Times New Roman"/>
          <w:sz w:val="24"/>
          <w:szCs w:val="24"/>
        </w:rPr>
        <w:t xml:space="preserve">oryginał imiennego biletu okresowego </w:t>
      </w:r>
      <w:r w:rsidRPr="00DF3F29">
        <w:rPr>
          <w:rFonts w:ascii="Times New Roman" w:eastAsia="Times New Roman" w:hAnsi="Times New Roman" w:cs="Times New Roman"/>
          <w:sz w:val="24"/>
          <w:szCs w:val="20"/>
        </w:rPr>
        <w:t>dostępnego środka transportu zbiorowego na trasie z miejsca zamieszkania do miejsca realizacji wsparcia</w:t>
      </w:r>
      <w:r w:rsidR="006E584B">
        <w:rPr>
          <w:rFonts w:ascii="Times New Roman" w:eastAsia="Times New Roman" w:hAnsi="Times New Roman" w:cs="Times New Roman"/>
          <w:sz w:val="24"/>
          <w:szCs w:val="20"/>
        </w:rPr>
        <w:br w:type="textWrapping" w:clear="all"/>
      </w:r>
      <w:r w:rsidRPr="00DF3F29">
        <w:rPr>
          <w:rFonts w:ascii="Times New Roman" w:eastAsia="Times New Roman" w:hAnsi="Times New Roman" w:cs="Times New Roman"/>
          <w:sz w:val="24"/>
          <w:szCs w:val="20"/>
        </w:rPr>
        <w:t>i z powrotem</w:t>
      </w:r>
    </w:p>
    <w:p w14:paraId="234BB066" w14:textId="77777777" w:rsidR="00DF3F29" w:rsidRPr="00DF3F29" w:rsidRDefault="00DF3F29" w:rsidP="00DF3F29">
      <w:pPr>
        <w:widowControl w:val="0"/>
        <w:numPr>
          <w:ilvl w:val="0"/>
          <w:numId w:val="8"/>
        </w:numPr>
        <w:tabs>
          <w:tab w:val="left" w:pos="1134"/>
        </w:tabs>
        <w:autoSpaceDE w:val="0"/>
        <w:autoSpaceDN w:val="0"/>
        <w:spacing w:after="0" w:line="360" w:lineRule="auto"/>
        <w:jc w:val="both"/>
        <w:rPr>
          <w:rFonts w:ascii="Times New Roman" w:eastAsia="Times New Roman" w:hAnsi="Times New Roman" w:cs="Times New Roman"/>
          <w:b/>
          <w:sz w:val="24"/>
          <w:szCs w:val="24"/>
        </w:rPr>
      </w:pPr>
      <w:r w:rsidRPr="00DF3F29">
        <w:rPr>
          <w:rFonts w:ascii="Times New Roman" w:eastAsia="Times New Roman" w:hAnsi="Times New Roman" w:cs="Times New Roman"/>
          <w:b/>
          <w:sz w:val="24"/>
          <w:szCs w:val="24"/>
        </w:rPr>
        <w:t>dotyczy przejazdu na podstawie biletów jednorazowych:</w:t>
      </w:r>
    </w:p>
    <w:p w14:paraId="29BB058F" w14:textId="1ECD238A" w:rsidR="00DF3F29" w:rsidRPr="00DF3F29" w:rsidRDefault="00DF3F29" w:rsidP="00DF3F29">
      <w:pPr>
        <w:widowControl w:val="0"/>
        <w:numPr>
          <w:ilvl w:val="1"/>
          <w:numId w:val="9"/>
        </w:numPr>
        <w:autoSpaceDE w:val="0"/>
        <w:autoSpaceDN w:val="0"/>
        <w:spacing w:after="0" w:line="360" w:lineRule="auto"/>
        <w:jc w:val="both"/>
        <w:rPr>
          <w:rFonts w:ascii="Times New Roman" w:eastAsia="Times New Roman" w:hAnsi="Times New Roman" w:cs="Times New Roman"/>
          <w:i/>
          <w:sz w:val="24"/>
          <w:szCs w:val="24"/>
        </w:rPr>
      </w:pPr>
      <w:r w:rsidRPr="00DF3F29">
        <w:rPr>
          <w:rFonts w:ascii="Times New Roman" w:eastAsia="Times New Roman" w:hAnsi="Times New Roman" w:cs="Times New Roman"/>
          <w:sz w:val="24"/>
          <w:szCs w:val="20"/>
        </w:rPr>
        <w:t>oryginał jednego biletu dostępnego środka transportu zbiorowego na trasie</w:t>
      </w:r>
      <w:r w:rsidRPr="00DF3F29">
        <w:rPr>
          <w:rFonts w:ascii="Times New Roman" w:eastAsia="Times New Roman" w:hAnsi="Times New Roman" w:cs="Times New Roman"/>
          <w:sz w:val="24"/>
          <w:szCs w:val="20"/>
        </w:rPr>
        <w:br w:type="textWrapping" w:clear="all"/>
      </w:r>
      <w:r w:rsidRPr="00DF3F29">
        <w:rPr>
          <w:rFonts w:ascii="Times New Roman" w:eastAsia="Times New Roman" w:hAnsi="Times New Roman" w:cs="Times New Roman"/>
          <w:sz w:val="24"/>
          <w:szCs w:val="20"/>
        </w:rPr>
        <w:lastRenderedPageBreak/>
        <w:t xml:space="preserve">z miejsca zamieszkania do miejsca realizacji wsparcia </w:t>
      </w:r>
      <w:r w:rsidRPr="00DF3F29">
        <w:rPr>
          <w:rFonts w:ascii="Times New Roman" w:eastAsia="Times New Roman" w:hAnsi="Times New Roman" w:cs="Times New Roman"/>
          <w:sz w:val="24"/>
          <w:szCs w:val="20"/>
        </w:rPr>
        <w:br w:type="textWrapping" w:clear="all"/>
      </w:r>
      <w:r w:rsidRPr="00DF3F29">
        <w:rPr>
          <w:rFonts w:ascii="Times New Roman" w:eastAsia="Times New Roman" w:hAnsi="Times New Roman" w:cs="Times New Roman"/>
          <w:i/>
          <w:sz w:val="24"/>
          <w:szCs w:val="20"/>
        </w:rPr>
        <w:t xml:space="preserve"> </w:t>
      </w:r>
      <w:r w:rsidRPr="00DF3F29">
        <w:rPr>
          <w:rFonts w:ascii="Times New Roman" w:eastAsia="Times New Roman" w:hAnsi="Times New Roman" w:cs="Times New Roman"/>
          <w:i/>
          <w:sz w:val="24"/>
          <w:szCs w:val="24"/>
        </w:rPr>
        <w:t xml:space="preserve">/w przypadku braku określonej trasy na bilecie również należy dołączyć wydruk ze strony internetowej przewoźnika/oświadczenie od przewoźnika potwierdzające cenę biletu na danej trasie/. </w:t>
      </w:r>
    </w:p>
    <w:p w14:paraId="06D103E3" w14:textId="77777777" w:rsidR="00DF3F29" w:rsidRPr="00DF3F29" w:rsidRDefault="00DF3F29" w:rsidP="00DF3F29">
      <w:pPr>
        <w:autoSpaceDN w:val="0"/>
        <w:spacing w:after="0" w:line="360" w:lineRule="auto"/>
        <w:jc w:val="both"/>
        <w:rPr>
          <w:rFonts w:ascii="Times New Roman" w:eastAsia="Times New Roman" w:hAnsi="Times New Roman" w:cs="Times New Roman"/>
          <w:i/>
          <w:sz w:val="24"/>
          <w:szCs w:val="24"/>
        </w:rPr>
      </w:pPr>
    </w:p>
    <w:p w14:paraId="1B8ED324" w14:textId="58EBB124" w:rsidR="00DF3F29" w:rsidRPr="00DF3F29" w:rsidRDefault="00DF3F29" w:rsidP="00DF3F29">
      <w:pPr>
        <w:autoSpaceDN w:val="0"/>
        <w:spacing w:after="0" w:line="360" w:lineRule="auto"/>
        <w:jc w:val="both"/>
        <w:rPr>
          <w:rFonts w:ascii="Times New Roman" w:eastAsia="Calibri" w:hAnsi="Times New Roman" w:cs="Times New Roman"/>
          <w:sz w:val="24"/>
          <w:szCs w:val="24"/>
          <w:lang w:eastAsia="en-US"/>
        </w:rPr>
      </w:pPr>
      <w:r w:rsidRPr="00DF3F29">
        <w:rPr>
          <w:rFonts w:ascii="Times New Roman" w:eastAsia="Times New Roman" w:hAnsi="Times New Roman" w:cs="Times New Roman"/>
          <w:sz w:val="24"/>
          <w:szCs w:val="24"/>
        </w:rPr>
        <w:t>W przypadku, gdy</w:t>
      </w:r>
      <w:r w:rsidRPr="00DF3F29">
        <w:rPr>
          <w:rFonts w:ascii="Times New Roman" w:eastAsia="Calibri" w:hAnsi="Times New Roman" w:cs="Times New Roman"/>
          <w:sz w:val="24"/>
          <w:szCs w:val="24"/>
          <w:lang w:eastAsia="en-US"/>
        </w:rPr>
        <w:t xml:space="preserve"> z miejsca zamieszkania nie ma połączenia komunikacją publiczną do miejsca realizacji wsparcia, dopuszcza się możliwość ubiegania się o refundację kosztów dojazdu na szkolenie na podstawie przedłożonego biletu okresowego lub jednorazowego</w:t>
      </w:r>
      <w:r w:rsidRPr="00DF3F29">
        <w:rPr>
          <w:rFonts w:ascii="Times New Roman" w:eastAsia="Calibri" w:hAnsi="Times New Roman" w:cs="Times New Roman"/>
          <w:sz w:val="24"/>
          <w:szCs w:val="24"/>
          <w:lang w:eastAsia="en-US"/>
        </w:rPr>
        <w:br w:type="textWrapping" w:clear="all"/>
        <w:t xml:space="preserve">z miejscowości najbliżej położonej od miejsca zamieszkania </w:t>
      </w:r>
      <w:r w:rsidRPr="00DF3F29">
        <w:rPr>
          <w:rFonts w:ascii="Times New Roman" w:eastAsia="Times New Roman" w:hAnsi="Times New Roman" w:cs="Times New Roman"/>
          <w:sz w:val="24"/>
          <w:szCs w:val="24"/>
        </w:rPr>
        <w:t>do miejsca realizacji wsparcia</w:t>
      </w:r>
      <w:r w:rsidRPr="00DF3F29">
        <w:rPr>
          <w:rFonts w:ascii="Times New Roman" w:eastAsia="Calibri" w:hAnsi="Times New Roman" w:cs="Times New Roman"/>
          <w:sz w:val="24"/>
          <w:szCs w:val="24"/>
          <w:lang w:eastAsia="en-US"/>
        </w:rPr>
        <w:t>, co musi być  potwierdzone złożeniem stosowanego oświadczenia o tym fakcie.</w:t>
      </w:r>
    </w:p>
    <w:p w14:paraId="5146BDFB" w14:textId="77777777" w:rsidR="00DF3F29" w:rsidRPr="00DF3F29" w:rsidRDefault="00DF3F29" w:rsidP="00DF3F29">
      <w:pPr>
        <w:autoSpaceDN w:val="0"/>
        <w:spacing w:after="0" w:line="360" w:lineRule="auto"/>
        <w:jc w:val="both"/>
        <w:rPr>
          <w:rFonts w:ascii="Times New Roman" w:eastAsia="Times New Roman" w:hAnsi="Times New Roman" w:cs="Times New Roman"/>
          <w:sz w:val="24"/>
          <w:szCs w:val="24"/>
        </w:rPr>
      </w:pPr>
    </w:p>
    <w:p w14:paraId="21F31EFA" w14:textId="77777777" w:rsidR="00DF3F29" w:rsidRPr="00DF3F29" w:rsidRDefault="00DF3F29" w:rsidP="00DF3F29">
      <w:pPr>
        <w:widowControl w:val="0"/>
        <w:numPr>
          <w:ilvl w:val="0"/>
          <w:numId w:val="9"/>
        </w:numPr>
        <w:autoSpaceDE w:val="0"/>
        <w:autoSpaceDN w:val="0"/>
        <w:spacing w:after="0" w:line="360" w:lineRule="auto"/>
        <w:jc w:val="both"/>
        <w:rPr>
          <w:rFonts w:ascii="Times New Roman" w:eastAsia="Times New Roman" w:hAnsi="Times New Roman" w:cs="Times New Roman"/>
          <w:sz w:val="24"/>
          <w:szCs w:val="24"/>
        </w:rPr>
      </w:pPr>
      <w:r w:rsidRPr="00DF3F29">
        <w:rPr>
          <w:rFonts w:ascii="Times New Roman" w:eastAsia="Times New Roman" w:hAnsi="Times New Roman" w:cs="Times New Roman"/>
          <w:sz w:val="24"/>
          <w:szCs w:val="24"/>
        </w:rPr>
        <w:t xml:space="preserve">W przypadku przejazdu </w:t>
      </w:r>
      <w:r w:rsidRPr="00DF3F29">
        <w:rPr>
          <w:rFonts w:ascii="Times New Roman" w:eastAsia="Times New Roman" w:hAnsi="Times New Roman" w:cs="Times New Roman"/>
          <w:b/>
          <w:sz w:val="24"/>
          <w:szCs w:val="24"/>
        </w:rPr>
        <w:t xml:space="preserve">własnym samochodem osobowym </w:t>
      </w:r>
    </w:p>
    <w:p w14:paraId="06F819AA" w14:textId="50EE3EDD" w:rsidR="00DF3F29" w:rsidRPr="00DF3F29" w:rsidRDefault="00DF3F29" w:rsidP="00DF3F29">
      <w:pPr>
        <w:widowControl w:val="0"/>
        <w:numPr>
          <w:ilvl w:val="0"/>
          <w:numId w:val="10"/>
        </w:numPr>
        <w:autoSpaceDE w:val="0"/>
        <w:autoSpaceDN w:val="0"/>
        <w:spacing w:after="0" w:line="360" w:lineRule="auto"/>
        <w:contextualSpacing/>
        <w:jc w:val="both"/>
        <w:rPr>
          <w:rFonts w:ascii="Times New Roman" w:eastAsia="Times New Roman" w:hAnsi="Times New Roman" w:cs="Times New Roman"/>
          <w:sz w:val="24"/>
          <w:szCs w:val="24"/>
        </w:rPr>
      </w:pPr>
      <w:r w:rsidRPr="00DF3F29">
        <w:rPr>
          <w:rFonts w:ascii="Times New Roman" w:eastAsia="Calibri" w:hAnsi="Times New Roman" w:cs="Times New Roman"/>
          <w:sz w:val="24"/>
          <w:szCs w:val="24"/>
          <w:lang w:eastAsia="en-US"/>
        </w:rPr>
        <w:t>Wydruk ze strony internetowej przewoźnika lub oświadczenie przewoźnika potwierdzające cenę na trasie z miejsca zamieszkania d</w:t>
      </w:r>
      <w:r w:rsidRPr="00DF3F29">
        <w:rPr>
          <w:rFonts w:ascii="Times New Roman" w:eastAsia="Times New Roman" w:hAnsi="Times New Roman" w:cs="Times New Roman"/>
          <w:sz w:val="24"/>
          <w:szCs w:val="24"/>
        </w:rPr>
        <w:t>o  miejsca realizacji wsparcia (załącznik nr 2)</w:t>
      </w:r>
    </w:p>
    <w:p w14:paraId="76FD551D" w14:textId="77777777" w:rsidR="00DF3F29" w:rsidRPr="00DF3F29" w:rsidRDefault="00DF3F29" w:rsidP="00DF3F29">
      <w:pPr>
        <w:autoSpaceDN w:val="0"/>
        <w:spacing w:after="0" w:line="360" w:lineRule="auto"/>
        <w:ind w:left="1004"/>
        <w:contextualSpacing/>
        <w:jc w:val="both"/>
        <w:rPr>
          <w:rFonts w:ascii="Times New Roman" w:eastAsia="Times New Roman" w:hAnsi="Times New Roman" w:cs="Times New Roman"/>
          <w:sz w:val="24"/>
          <w:szCs w:val="24"/>
        </w:rPr>
      </w:pPr>
      <w:r w:rsidRPr="00DF3F29">
        <w:rPr>
          <w:rFonts w:ascii="Times New Roman" w:eastAsia="Calibri" w:hAnsi="Times New Roman" w:cs="Times New Roman"/>
          <w:sz w:val="24"/>
          <w:szCs w:val="24"/>
          <w:lang w:eastAsia="en-US"/>
        </w:rPr>
        <w:t xml:space="preserve">lub </w:t>
      </w:r>
    </w:p>
    <w:p w14:paraId="6FB728E0" w14:textId="334949E6" w:rsidR="00DF3F29" w:rsidRPr="00DF3F29" w:rsidRDefault="00DF3F29" w:rsidP="00DF3F29">
      <w:pPr>
        <w:widowControl w:val="0"/>
        <w:numPr>
          <w:ilvl w:val="0"/>
          <w:numId w:val="10"/>
        </w:numPr>
        <w:autoSpaceDE w:val="0"/>
        <w:autoSpaceDN w:val="0"/>
        <w:spacing w:after="0" w:line="360" w:lineRule="auto"/>
        <w:contextualSpacing/>
        <w:jc w:val="both"/>
        <w:rPr>
          <w:rFonts w:ascii="Times New Roman" w:eastAsia="Times New Roman" w:hAnsi="Times New Roman" w:cs="Times New Roman"/>
          <w:sz w:val="24"/>
          <w:szCs w:val="24"/>
        </w:rPr>
      </w:pPr>
      <w:r w:rsidRPr="00DF3F29">
        <w:rPr>
          <w:rFonts w:ascii="Times New Roman" w:eastAsia="Calibri" w:hAnsi="Times New Roman" w:cs="Times New Roman"/>
          <w:sz w:val="24"/>
          <w:szCs w:val="24"/>
          <w:lang w:eastAsia="en-US"/>
        </w:rPr>
        <w:t>Wydruk ze strony internetowej przewoźnika lub oświadczenie przewoźnika potwierdzające cenę na trasie z miejscowości najbliżej położonej od miejsca zamieszkania d</w:t>
      </w:r>
      <w:r w:rsidRPr="00DF3F29">
        <w:rPr>
          <w:rFonts w:ascii="Times New Roman" w:eastAsia="Times New Roman" w:hAnsi="Times New Roman" w:cs="Times New Roman"/>
          <w:sz w:val="24"/>
          <w:szCs w:val="24"/>
        </w:rPr>
        <w:t>o miejsca realizacji wsparcia (załącznik nr 2)</w:t>
      </w:r>
      <w:r w:rsidR="0031693B">
        <w:rPr>
          <w:rFonts w:ascii="Times New Roman" w:eastAsia="Times New Roman" w:hAnsi="Times New Roman" w:cs="Times New Roman"/>
          <w:sz w:val="24"/>
          <w:szCs w:val="24"/>
        </w:rPr>
        <w:t xml:space="preserve"> </w:t>
      </w:r>
      <w:r w:rsidRPr="00DF3F29">
        <w:rPr>
          <w:rFonts w:ascii="Times New Roman" w:eastAsia="Times New Roman" w:hAnsi="Times New Roman" w:cs="Times New Roman"/>
          <w:sz w:val="24"/>
          <w:szCs w:val="24"/>
        </w:rPr>
        <w:t>/</w:t>
      </w:r>
      <w:r w:rsidRPr="00DF3F29">
        <w:rPr>
          <w:rFonts w:ascii="Times New Roman" w:eastAsia="Calibri" w:hAnsi="Times New Roman" w:cs="Times New Roman"/>
          <w:sz w:val="24"/>
          <w:szCs w:val="24"/>
          <w:lang w:eastAsia="en-US"/>
        </w:rPr>
        <w:t>jeśli</w:t>
      </w:r>
      <w:r w:rsidR="0031693B">
        <w:rPr>
          <w:rFonts w:ascii="Times New Roman" w:eastAsia="Calibri" w:hAnsi="Times New Roman" w:cs="Times New Roman"/>
          <w:sz w:val="24"/>
          <w:szCs w:val="24"/>
          <w:lang w:eastAsia="en-US"/>
        </w:rPr>
        <w:t xml:space="preserve"> </w:t>
      </w:r>
      <w:r w:rsidRPr="00DF3F29">
        <w:rPr>
          <w:rFonts w:ascii="Times New Roman" w:eastAsia="Calibri" w:hAnsi="Times New Roman" w:cs="Times New Roman"/>
          <w:sz w:val="24"/>
          <w:szCs w:val="24"/>
          <w:lang w:eastAsia="en-US"/>
        </w:rPr>
        <w:t>z miejsca zamieszkania nie ma połączenia komunikacją publiczną do miejsca realizacji wsparcia /</w:t>
      </w:r>
      <w:r w:rsidRPr="00DF3F29">
        <w:rPr>
          <w:rFonts w:ascii="Times New Roman" w:eastAsia="Times New Roman" w:hAnsi="Times New Roman" w:cs="Times New Roman"/>
          <w:b/>
          <w:sz w:val="24"/>
          <w:szCs w:val="24"/>
        </w:rPr>
        <w:t xml:space="preserve"> </w:t>
      </w:r>
      <w:r w:rsidRPr="00DF3F29">
        <w:rPr>
          <w:rFonts w:ascii="Times New Roman" w:eastAsia="Calibri" w:hAnsi="Times New Roman" w:cs="Times New Roman"/>
          <w:sz w:val="24"/>
          <w:szCs w:val="24"/>
          <w:lang w:eastAsia="en-US"/>
        </w:rPr>
        <w:t>oraz stosowne oświadczenie o powyższym fakcie</w:t>
      </w:r>
      <w:r w:rsidRPr="00DF3F29">
        <w:rPr>
          <w:rFonts w:ascii="Times New Roman" w:eastAsia="Times New Roman" w:hAnsi="Times New Roman" w:cs="Times New Roman"/>
          <w:sz w:val="24"/>
          <w:szCs w:val="24"/>
        </w:rPr>
        <w:t xml:space="preserve"> </w:t>
      </w:r>
    </w:p>
    <w:p w14:paraId="60A81694" w14:textId="77777777" w:rsidR="00DF3F29" w:rsidRPr="00DF3F29" w:rsidRDefault="00DF3F29" w:rsidP="00DF3F29">
      <w:pPr>
        <w:autoSpaceDN w:val="0"/>
        <w:spacing w:after="0" w:line="360" w:lineRule="auto"/>
        <w:ind w:left="1004"/>
        <w:contextualSpacing/>
        <w:jc w:val="both"/>
        <w:rPr>
          <w:rFonts w:ascii="Times New Roman" w:eastAsia="Times New Roman" w:hAnsi="Times New Roman" w:cs="Times New Roman"/>
          <w:sz w:val="24"/>
          <w:szCs w:val="24"/>
        </w:rPr>
      </w:pPr>
    </w:p>
    <w:p w14:paraId="2B7719B0" w14:textId="743653C7" w:rsidR="00DF3F29" w:rsidRPr="00DF3F29" w:rsidRDefault="00DF3F29" w:rsidP="00DF3F29">
      <w:pPr>
        <w:widowControl w:val="0"/>
        <w:numPr>
          <w:ilvl w:val="0"/>
          <w:numId w:val="11"/>
        </w:numPr>
        <w:autoSpaceDE w:val="0"/>
        <w:autoSpaceDN w:val="0"/>
        <w:spacing w:after="0" w:line="360" w:lineRule="auto"/>
        <w:ind w:left="425" w:hanging="425"/>
        <w:jc w:val="both"/>
        <w:rPr>
          <w:rFonts w:ascii="Times New Roman" w:eastAsia="Times New Roman" w:hAnsi="Times New Roman" w:cs="Times New Roman"/>
          <w:sz w:val="28"/>
          <w:szCs w:val="28"/>
        </w:rPr>
      </w:pPr>
      <w:r w:rsidRPr="00DF3F29">
        <w:rPr>
          <w:rFonts w:ascii="Times New Roman" w:eastAsia="Times New Roman" w:hAnsi="Times New Roman" w:cs="Times New Roman"/>
          <w:sz w:val="24"/>
          <w:szCs w:val="20"/>
        </w:rPr>
        <w:t>W przypadku biletów okresowych termin ważności biletu powinien odpowiadać terminowi trwania szkolenia. Wysokość refundacji kosztów przejazdu wyliczana jest proporcjonalnie do ilości dni szkolenia, jeżeli czas trwania szkolenia przypada na okres krótszy niż wskazany</w:t>
      </w:r>
      <w:r w:rsidR="0031693B">
        <w:rPr>
          <w:rFonts w:ascii="Times New Roman" w:eastAsia="Times New Roman" w:hAnsi="Times New Roman" w:cs="Times New Roman"/>
          <w:sz w:val="24"/>
          <w:szCs w:val="20"/>
        </w:rPr>
        <w:t xml:space="preserve"> </w:t>
      </w:r>
      <w:r w:rsidRPr="00DF3F29">
        <w:rPr>
          <w:rFonts w:ascii="Times New Roman" w:eastAsia="Times New Roman" w:hAnsi="Times New Roman" w:cs="Times New Roman"/>
          <w:sz w:val="24"/>
          <w:szCs w:val="20"/>
        </w:rPr>
        <w:t>w bilecie okresowym.</w:t>
      </w:r>
    </w:p>
    <w:p w14:paraId="13213A53" w14:textId="77777777" w:rsidR="00DF3F29" w:rsidRPr="00DF3F29" w:rsidRDefault="00DF3F29" w:rsidP="00DF3F29">
      <w:pPr>
        <w:widowControl w:val="0"/>
        <w:numPr>
          <w:ilvl w:val="0"/>
          <w:numId w:val="11"/>
        </w:numPr>
        <w:autoSpaceDE w:val="0"/>
        <w:autoSpaceDN w:val="0"/>
        <w:spacing w:after="0" w:line="360" w:lineRule="auto"/>
        <w:ind w:left="425" w:hanging="425"/>
        <w:jc w:val="both"/>
        <w:rPr>
          <w:rFonts w:ascii="Times New Roman" w:eastAsia="Times New Roman" w:hAnsi="Times New Roman" w:cs="Times New Roman"/>
          <w:sz w:val="28"/>
          <w:szCs w:val="28"/>
        </w:rPr>
      </w:pPr>
      <w:r w:rsidRPr="00DF3F29">
        <w:rPr>
          <w:rFonts w:ascii="Times New Roman" w:eastAsia="Times New Roman" w:hAnsi="Times New Roman" w:cs="Times New Roman"/>
          <w:sz w:val="24"/>
          <w:szCs w:val="20"/>
        </w:rPr>
        <w:t>Bilety nieczytelne nie będą podstawą do przyznania refundacji.</w:t>
      </w:r>
    </w:p>
    <w:p w14:paraId="7CC73D44" w14:textId="77777777" w:rsidR="00DF3F29" w:rsidRPr="00DF3F29" w:rsidRDefault="00DF3F29" w:rsidP="00DF3F29">
      <w:pPr>
        <w:widowControl w:val="0"/>
        <w:numPr>
          <w:ilvl w:val="0"/>
          <w:numId w:val="11"/>
        </w:numPr>
        <w:autoSpaceDE w:val="0"/>
        <w:autoSpaceDN w:val="0"/>
        <w:spacing w:after="0" w:line="360" w:lineRule="auto"/>
        <w:ind w:left="425" w:hanging="425"/>
        <w:jc w:val="both"/>
        <w:rPr>
          <w:rFonts w:ascii="Times New Roman" w:eastAsia="Times New Roman" w:hAnsi="Times New Roman" w:cs="Times New Roman"/>
          <w:b/>
          <w:sz w:val="28"/>
          <w:szCs w:val="28"/>
        </w:rPr>
      </w:pPr>
      <w:r w:rsidRPr="00DF3F29">
        <w:rPr>
          <w:rFonts w:ascii="Times New Roman" w:eastAsia="Times New Roman" w:hAnsi="Times New Roman" w:cs="Times New Roman"/>
          <w:sz w:val="24"/>
          <w:szCs w:val="20"/>
        </w:rPr>
        <w:t>Refundacja kosztów przejazdu na szkolenie następuje po zakończonym szkoleniu.</w:t>
      </w:r>
    </w:p>
    <w:p w14:paraId="028665F9" w14:textId="1A585F71" w:rsidR="00DF3F29" w:rsidRPr="00DF3F29" w:rsidRDefault="00DF3F29" w:rsidP="00DF3F29">
      <w:pPr>
        <w:autoSpaceDN w:val="0"/>
        <w:spacing w:after="0" w:line="360" w:lineRule="auto"/>
        <w:ind w:left="425"/>
        <w:jc w:val="both"/>
        <w:rPr>
          <w:rFonts w:ascii="Times New Roman" w:eastAsia="Times New Roman" w:hAnsi="Times New Roman" w:cs="Times New Roman"/>
          <w:sz w:val="28"/>
          <w:szCs w:val="28"/>
        </w:rPr>
      </w:pPr>
      <w:r w:rsidRPr="00DF3F29">
        <w:rPr>
          <w:rFonts w:ascii="Times New Roman" w:eastAsia="Times New Roman" w:hAnsi="Times New Roman" w:cs="Times New Roman"/>
          <w:sz w:val="24"/>
          <w:szCs w:val="20"/>
        </w:rPr>
        <w:t>W przypadku szkoleń trwających dłużej niż 2 m-ce możliwe jest ubieganie się</w:t>
      </w:r>
      <w:r w:rsidR="0031693B">
        <w:rPr>
          <w:rFonts w:ascii="Times New Roman" w:eastAsia="Times New Roman" w:hAnsi="Times New Roman" w:cs="Times New Roman"/>
          <w:sz w:val="24"/>
          <w:szCs w:val="20"/>
        </w:rPr>
        <w:br w:type="textWrapping" w:clear="all"/>
      </w:r>
      <w:r w:rsidRPr="00DF3F29">
        <w:rPr>
          <w:rFonts w:ascii="Times New Roman" w:eastAsia="Times New Roman" w:hAnsi="Times New Roman" w:cs="Times New Roman"/>
          <w:sz w:val="24"/>
          <w:szCs w:val="20"/>
        </w:rPr>
        <w:t xml:space="preserve"> o refundację kosztów dojazdu na szkolenie w okresach miesięcznych.</w:t>
      </w:r>
    </w:p>
    <w:p w14:paraId="7902B621" w14:textId="77777777" w:rsidR="00DF3F29" w:rsidRPr="00DF3F29" w:rsidRDefault="00DF3F29" w:rsidP="00DF3F29">
      <w:pPr>
        <w:widowControl w:val="0"/>
        <w:numPr>
          <w:ilvl w:val="0"/>
          <w:numId w:val="11"/>
        </w:numPr>
        <w:autoSpaceDE w:val="0"/>
        <w:autoSpaceDN w:val="0"/>
        <w:spacing w:after="0" w:line="360" w:lineRule="auto"/>
        <w:ind w:left="425" w:hanging="425"/>
        <w:jc w:val="both"/>
        <w:rPr>
          <w:rFonts w:ascii="Times New Roman" w:eastAsia="Times New Roman" w:hAnsi="Times New Roman" w:cs="Times New Roman"/>
          <w:b/>
          <w:sz w:val="28"/>
          <w:szCs w:val="28"/>
        </w:rPr>
      </w:pPr>
      <w:r w:rsidRPr="00DF3F29">
        <w:rPr>
          <w:rFonts w:ascii="Times New Roman" w:eastAsia="Times New Roman" w:hAnsi="Times New Roman" w:cs="Times New Roman"/>
          <w:sz w:val="24"/>
          <w:szCs w:val="20"/>
        </w:rPr>
        <w:t>Zwrot kosztów przejazdu przysługuje wyłącznie za dni, w których osoba uprawniona faktycznie była obecna na szkoleniu, co potwierdziła podpisem na liście obecności.</w:t>
      </w:r>
    </w:p>
    <w:p w14:paraId="7812046D" w14:textId="08EA4C23" w:rsidR="00DF3F29" w:rsidRPr="00DF3F29" w:rsidRDefault="00DF3F29" w:rsidP="00DF3F29">
      <w:pPr>
        <w:widowControl w:val="0"/>
        <w:numPr>
          <w:ilvl w:val="0"/>
          <w:numId w:val="11"/>
        </w:numPr>
        <w:autoSpaceDE w:val="0"/>
        <w:autoSpaceDN w:val="0"/>
        <w:spacing w:after="0" w:line="360" w:lineRule="auto"/>
        <w:ind w:left="426" w:hanging="426"/>
        <w:jc w:val="both"/>
        <w:rPr>
          <w:rFonts w:ascii="Times New Roman" w:eastAsia="Times New Roman" w:hAnsi="Times New Roman" w:cs="Times New Roman"/>
          <w:b/>
          <w:sz w:val="24"/>
          <w:szCs w:val="24"/>
        </w:rPr>
      </w:pPr>
      <w:r w:rsidRPr="00DF3F29">
        <w:rPr>
          <w:rFonts w:ascii="Times New Roman" w:eastAsia="Times New Roman" w:hAnsi="Times New Roman" w:cs="Times New Roman"/>
          <w:sz w:val="24"/>
          <w:szCs w:val="24"/>
        </w:rPr>
        <w:t xml:space="preserve">Koszty przejazdu na szkolenie w granicach administracyjnych miasta </w:t>
      </w:r>
      <w:r w:rsidR="00391C07">
        <w:rPr>
          <w:rFonts w:ascii="Times New Roman" w:eastAsia="Times New Roman" w:hAnsi="Times New Roman" w:cs="Times New Roman"/>
          <w:sz w:val="24"/>
          <w:szCs w:val="24"/>
        </w:rPr>
        <w:t xml:space="preserve">Chełma </w:t>
      </w:r>
      <w:r w:rsidRPr="00DF3F29">
        <w:rPr>
          <w:rFonts w:ascii="Times New Roman" w:eastAsia="Times New Roman" w:hAnsi="Times New Roman" w:cs="Times New Roman"/>
          <w:sz w:val="24"/>
          <w:szCs w:val="24"/>
        </w:rPr>
        <w:t>nie będą zwracane</w:t>
      </w:r>
      <w:r w:rsidRPr="00DF3F29">
        <w:rPr>
          <w:rFonts w:ascii="Times New Roman" w:eastAsia="Times New Roman" w:hAnsi="Times New Roman" w:cs="Times New Roman"/>
          <w:b/>
          <w:sz w:val="24"/>
          <w:szCs w:val="24"/>
        </w:rPr>
        <w:t>.</w:t>
      </w:r>
    </w:p>
    <w:p w14:paraId="6640C4DA" w14:textId="77777777" w:rsidR="00DF3F29" w:rsidRPr="00DF3F29" w:rsidRDefault="00DF3F29" w:rsidP="00DF3F29">
      <w:pPr>
        <w:autoSpaceDN w:val="0"/>
        <w:spacing w:after="0" w:line="360" w:lineRule="auto"/>
        <w:ind w:left="426"/>
        <w:jc w:val="both"/>
        <w:rPr>
          <w:rFonts w:ascii="Times New Roman" w:eastAsia="Times New Roman" w:hAnsi="Times New Roman" w:cs="Times New Roman"/>
          <w:b/>
          <w:sz w:val="24"/>
          <w:szCs w:val="24"/>
        </w:rPr>
      </w:pPr>
    </w:p>
    <w:p w14:paraId="5DCCD7C1" w14:textId="77777777" w:rsidR="00DF3F29" w:rsidRPr="00DF3F29" w:rsidRDefault="00DF3F29" w:rsidP="00DF3F29">
      <w:pPr>
        <w:autoSpaceDN w:val="0"/>
        <w:spacing w:after="0" w:line="360" w:lineRule="auto"/>
        <w:jc w:val="both"/>
        <w:rPr>
          <w:rFonts w:ascii="Times New Roman" w:eastAsia="Times New Roman" w:hAnsi="Times New Roman" w:cs="Times New Roman"/>
          <w:sz w:val="24"/>
          <w:szCs w:val="24"/>
        </w:rPr>
      </w:pPr>
      <w:r w:rsidRPr="00DF3F29">
        <w:rPr>
          <w:rFonts w:ascii="Times New Roman" w:eastAsia="Times New Roman" w:hAnsi="Times New Roman" w:cs="Times New Roman"/>
          <w:sz w:val="24"/>
          <w:szCs w:val="24"/>
        </w:rPr>
        <w:lastRenderedPageBreak/>
        <w:t>Wniosek wraz z załącznikami należy złożyć u specjalisty ds. rozwoju zawodowego</w:t>
      </w:r>
      <w:r w:rsidRPr="00DF3F29">
        <w:rPr>
          <w:rFonts w:ascii="Times New Roman" w:eastAsia="Times New Roman" w:hAnsi="Times New Roman" w:cs="Times New Roman"/>
          <w:sz w:val="24"/>
          <w:szCs w:val="24"/>
        </w:rPr>
        <w:br w:type="textWrapping" w:clear="all"/>
        <w:t xml:space="preserve">pok. 343. </w:t>
      </w:r>
    </w:p>
    <w:p w14:paraId="167DEAEC" w14:textId="77777777" w:rsidR="00DF3F29" w:rsidRPr="00DF3F29" w:rsidRDefault="00DF3F29" w:rsidP="00DF3F29">
      <w:pPr>
        <w:autoSpaceDN w:val="0"/>
        <w:spacing w:after="0" w:line="360" w:lineRule="auto"/>
        <w:jc w:val="both"/>
        <w:rPr>
          <w:rFonts w:ascii="Times New Roman" w:eastAsia="Times New Roman" w:hAnsi="Times New Roman" w:cs="Times New Roman"/>
          <w:sz w:val="24"/>
          <w:szCs w:val="24"/>
        </w:rPr>
      </w:pPr>
      <w:r w:rsidRPr="00DF3F29">
        <w:rPr>
          <w:rFonts w:ascii="Times New Roman" w:eastAsia="Times New Roman" w:hAnsi="Times New Roman" w:cs="Times New Roman"/>
          <w:sz w:val="24"/>
          <w:szCs w:val="24"/>
        </w:rPr>
        <w:t xml:space="preserve">Powiatowy Urząd Pracy w Chełmie po rozpatrzeniu wniosku przesyła pismo o sposobie rozpatrzenia wniosku. W przypadku pozytywnego rozpatrzenia wniosku PUP w Chełmie przekazuje  przyznaną kwotę refundacji na rachunek bankowy wskazany przez osobę bezrobotną do wypłaty stypendium szkoleniowego. </w:t>
      </w:r>
    </w:p>
    <w:p w14:paraId="525F53E9" w14:textId="77777777" w:rsidR="00DF3F29" w:rsidRPr="00DF3F29" w:rsidRDefault="00DF3F29" w:rsidP="00DF3F29">
      <w:pPr>
        <w:autoSpaceDN w:val="0"/>
        <w:spacing w:after="0" w:line="360" w:lineRule="auto"/>
        <w:jc w:val="both"/>
        <w:rPr>
          <w:rFonts w:ascii="Times New Roman" w:eastAsia="Times New Roman" w:hAnsi="Times New Roman" w:cs="Times New Roman"/>
          <w:b/>
          <w:i/>
          <w:sz w:val="24"/>
          <w:szCs w:val="24"/>
        </w:rPr>
      </w:pPr>
    </w:p>
    <w:p w14:paraId="2E22EB7C" w14:textId="77777777" w:rsidR="00DF3F29" w:rsidRPr="00DF3F29" w:rsidRDefault="00DF3F29" w:rsidP="00DF3F29">
      <w:pPr>
        <w:autoSpaceDN w:val="0"/>
        <w:spacing w:after="0" w:line="360" w:lineRule="auto"/>
        <w:jc w:val="both"/>
        <w:rPr>
          <w:rFonts w:ascii="Times New Roman" w:eastAsia="Times New Roman" w:hAnsi="Times New Roman" w:cs="Times New Roman"/>
          <w:sz w:val="24"/>
          <w:szCs w:val="24"/>
        </w:rPr>
      </w:pPr>
      <w:r w:rsidRPr="00DF3F29">
        <w:rPr>
          <w:rFonts w:ascii="Times New Roman" w:eastAsia="Times New Roman" w:hAnsi="Times New Roman" w:cs="Times New Roman"/>
          <w:sz w:val="24"/>
          <w:szCs w:val="24"/>
        </w:rPr>
        <w:t xml:space="preserve">Niniejsze zasady zwrotu kosztów przejazdu na szkolenie i powrotu do miejsca zamieszkania  oraz druki dostępne są u specjalisty ds. rozwoju zawodowego pok.343 oraz na stronie internetowej Powiatowego Urzędu Pracy w Chełmie (zakładka szkolenia). </w:t>
      </w:r>
    </w:p>
    <w:p w14:paraId="0CB0C5B9" w14:textId="77777777" w:rsidR="00DF3F29" w:rsidRPr="00DF3F29" w:rsidRDefault="00DF3F29" w:rsidP="00DF3F29">
      <w:pPr>
        <w:autoSpaceDN w:val="0"/>
        <w:spacing w:after="0" w:line="360" w:lineRule="auto"/>
        <w:rPr>
          <w:rFonts w:ascii="Times New Roman" w:eastAsia="Times New Roman" w:hAnsi="Times New Roman" w:cs="Times New Roman"/>
          <w:sz w:val="20"/>
          <w:szCs w:val="20"/>
        </w:rPr>
      </w:pPr>
    </w:p>
    <w:p w14:paraId="749DFD3B" w14:textId="77777777" w:rsidR="00DF3F29" w:rsidRPr="00DF3F29" w:rsidRDefault="00DF3F29" w:rsidP="00DF3F29">
      <w:pPr>
        <w:autoSpaceDN w:val="0"/>
        <w:spacing w:after="0" w:line="360" w:lineRule="auto"/>
        <w:rPr>
          <w:rFonts w:ascii="Times New Roman" w:eastAsia="Times New Roman" w:hAnsi="Times New Roman" w:cs="Times New Roman"/>
          <w:sz w:val="20"/>
          <w:szCs w:val="20"/>
        </w:rPr>
      </w:pPr>
      <w:r w:rsidRPr="00DF3F29">
        <w:rPr>
          <w:rFonts w:ascii="Times New Roman" w:eastAsia="Times New Roman" w:hAnsi="Times New Roman" w:cs="Times New Roman"/>
          <w:sz w:val="20"/>
          <w:szCs w:val="20"/>
        </w:rPr>
        <w:t xml:space="preserve">                                </w:t>
      </w:r>
    </w:p>
    <w:p w14:paraId="6C08B505" w14:textId="77777777" w:rsidR="00DF3F29" w:rsidRPr="00DF3F29" w:rsidRDefault="00DF3F29" w:rsidP="00DF3F29">
      <w:pPr>
        <w:autoSpaceDN w:val="0"/>
        <w:spacing w:after="0" w:line="360" w:lineRule="auto"/>
        <w:rPr>
          <w:rFonts w:ascii="Calibri" w:eastAsia="Calibri" w:hAnsi="Calibri" w:cs="Times New Roman"/>
          <w:lang w:eastAsia="en-US"/>
        </w:rPr>
      </w:pPr>
    </w:p>
    <w:p w14:paraId="251572EF" w14:textId="77777777" w:rsidR="00DF3F29" w:rsidRPr="00DF3F29" w:rsidRDefault="00DF3F29" w:rsidP="00DF3F29">
      <w:pPr>
        <w:widowControl w:val="0"/>
        <w:autoSpaceDE w:val="0"/>
        <w:autoSpaceDN w:val="0"/>
        <w:spacing w:after="0" w:line="360" w:lineRule="auto"/>
        <w:rPr>
          <w:rFonts w:ascii="Arial" w:eastAsia="Arial" w:hAnsi="Arial" w:cs="Arial"/>
          <w:lang w:eastAsia="en-US"/>
        </w:rPr>
      </w:pPr>
    </w:p>
    <w:p w14:paraId="43FFC9A3" w14:textId="0B77EB46" w:rsidR="0064084C" w:rsidRPr="000F3423" w:rsidRDefault="0064084C" w:rsidP="00DF3F29">
      <w:pPr>
        <w:spacing w:line="360" w:lineRule="auto"/>
        <w:contextualSpacing/>
        <w:jc w:val="center"/>
        <w:rPr>
          <w:rFonts w:ascii="Times New Roman" w:hAnsi="Times New Roman" w:cs="Times New Roman"/>
          <w:sz w:val="20"/>
          <w:szCs w:val="20"/>
        </w:rPr>
      </w:pPr>
    </w:p>
    <w:sectPr w:rsidR="0064084C" w:rsidRPr="000F3423" w:rsidSect="00C36678">
      <w:headerReference w:type="even" r:id="rId7"/>
      <w:headerReference w:type="default" r:id="rId8"/>
      <w:footerReference w:type="even" r:id="rId9"/>
      <w:footerReference w:type="default" r:id="rId10"/>
      <w:headerReference w:type="first" r:id="rId11"/>
      <w:footerReference w:type="first" r:id="rId12"/>
      <w:pgSz w:w="11906" w:h="16838"/>
      <w:pgMar w:top="1417" w:right="1417" w:bottom="709"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7F7FC" w14:textId="77777777" w:rsidR="00C36678" w:rsidRDefault="00C36678" w:rsidP="00234547">
      <w:pPr>
        <w:spacing w:after="0" w:line="240" w:lineRule="auto"/>
      </w:pPr>
      <w:r>
        <w:separator/>
      </w:r>
    </w:p>
  </w:endnote>
  <w:endnote w:type="continuationSeparator" w:id="0">
    <w:p w14:paraId="46470DB8" w14:textId="77777777" w:rsidR="00C36678" w:rsidRDefault="00C36678" w:rsidP="0023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21B4D" w14:textId="77777777" w:rsidR="00FE4F62" w:rsidRDefault="00FE4F6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AB0A" w14:textId="77777777" w:rsidR="00FE4F62" w:rsidRDefault="00FE4F6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C8E2" w14:textId="77777777" w:rsidR="00FE4F62" w:rsidRDefault="00FE4F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9C0E2" w14:textId="77777777" w:rsidR="00C36678" w:rsidRDefault="00C36678" w:rsidP="00234547">
      <w:pPr>
        <w:spacing w:after="0" w:line="240" w:lineRule="auto"/>
      </w:pPr>
      <w:r>
        <w:separator/>
      </w:r>
    </w:p>
  </w:footnote>
  <w:footnote w:type="continuationSeparator" w:id="0">
    <w:p w14:paraId="3B766DA4" w14:textId="77777777" w:rsidR="00C36678" w:rsidRDefault="00C36678" w:rsidP="00234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9B36" w14:textId="77777777" w:rsidR="00FE4F62" w:rsidRDefault="00FE4F6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4F556" w14:textId="77777777" w:rsidR="00FE4F62" w:rsidRDefault="00FE4F6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7220A" w14:textId="77777777" w:rsidR="00234547" w:rsidRPr="001F52E9" w:rsidRDefault="00234547" w:rsidP="00234547">
    <w:pPr>
      <w:spacing w:after="0" w:line="240" w:lineRule="auto"/>
      <w:jc w:val="center"/>
      <w:rPr>
        <w:rFonts w:ascii="Palatino Linotype" w:hAnsi="Palatino Linotype"/>
        <w:b/>
        <w:sz w:val="36"/>
        <w:szCs w:val="36"/>
      </w:rPr>
    </w:pPr>
    <w:r w:rsidRPr="001F52E9">
      <w:rPr>
        <w:b/>
        <w:noProof/>
      </w:rPr>
      <w:drawing>
        <wp:anchor distT="0" distB="0" distL="114300" distR="114300" simplePos="0" relativeHeight="251660288" behindDoc="1" locked="0" layoutInCell="1" allowOverlap="1" wp14:anchorId="24B066A0" wp14:editId="1E5DC738">
          <wp:simplePos x="0" y="0"/>
          <wp:positionH relativeFrom="column">
            <wp:posOffset>4846955</wp:posOffset>
          </wp:positionH>
          <wp:positionV relativeFrom="paragraph">
            <wp:posOffset>3175</wp:posOffset>
          </wp:positionV>
          <wp:extent cx="1085850" cy="635635"/>
          <wp:effectExtent l="0" t="0" r="0" b="0"/>
          <wp:wrapNone/>
          <wp:docPr id="7" name="Obraz 2" descr="logo caz.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z.bmp"/>
                  <pic:cNvPicPr/>
                </pic:nvPicPr>
                <pic:blipFill>
                  <a:blip r:embed="rId1" cstate="print"/>
                  <a:stretch>
                    <a:fillRect/>
                  </a:stretch>
                </pic:blipFill>
                <pic:spPr>
                  <a:xfrm>
                    <a:off x="0" y="0"/>
                    <a:ext cx="1085850" cy="635635"/>
                  </a:xfrm>
                  <a:prstGeom prst="rect">
                    <a:avLst/>
                  </a:prstGeom>
                </pic:spPr>
              </pic:pic>
            </a:graphicData>
          </a:graphic>
        </wp:anchor>
      </w:drawing>
    </w:r>
    <w:r w:rsidRPr="001F52E9">
      <w:rPr>
        <w:b/>
        <w:noProof/>
      </w:rPr>
      <w:drawing>
        <wp:anchor distT="0" distB="0" distL="114300" distR="114300" simplePos="0" relativeHeight="251659264" behindDoc="1" locked="0" layoutInCell="1" allowOverlap="1" wp14:anchorId="0EB06093" wp14:editId="1F75A7D8">
          <wp:simplePos x="0" y="0"/>
          <wp:positionH relativeFrom="column">
            <wp:posOffset>-93566</wp:posOffset>
          </wp:positionH>
          <wp:positionV relativeFrom="paragraph">
            <wp:posOffset>3479</wp:posOffset>
          </wp:positionV>
          <wp:extent cx="1056612" cy="644055"/>
          <wp:effectExtent l="19050" t="0" r="0" b="0"/>
          <wp:wrapNone/>
          <wp:docPr id="8" name="Obraz 1"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4"/>
                  <pic:cNvPicPr>
                    <a:picLocks noChangeAspect="1" noChangeArrowheads="1"/>
                  </pic:cNvPicPr>
                </pic:nvPicPr>
                <pic:blipFill>
                  <a:blip r:embed="rId2" cstate="print"/>
                  <a:srcRect/>
                  <a:stretch>
                    <a:fillRect/>
                  </a:stretch>
                </pic:blipFill>
                <pic:spPr bwMode="auto">
                  <a:xfrm>
                    <a:off x="0" y="0"/>
                    <a:ext cx="1056612" cy="644055"/>
                  </a:xfrm>
                  <a:prstGeom prst="rect">
                    <a:avLst/>
                  </a:prstGeom>
                  <a:noFill/>
                  <a:ln w="9525">
                    <a:noFill/>
                    <a:miter lim="800000"/>
                    <a:headEnd/>
                    <a:tailEnd/>
                  </a:ln>
                </pic:spPr>
              </pic:pic>
            </a:graphicData>
          </a:graphic>
        </wp:anchor>
      </w:drawing>
    </w:r>
    <w:r w:rsidRPr="001F52E9">
      <w:rPr>
        <w:rFonts w:ascii="Palatino Linotype" w:hAnsi="Palatino Linotype"/>
        <w:b/>
        <w:sz w:val="36"/>
        <w:szCs w:val="36"/>
      </w:rPr>
      <w:t>Powiatowy Urząd Pracy</w:t>
    </w:r>
  </w:p>
  <w:p w14:paraId="25A1D4BE" w14:textId="77777777" w:rsidR="00234547" w:rsidRPr="001F52E9" w:rsidRDefault="00234547" w:rsidP="00234547">
    <w:pPr>
      <w:spacing w:after="0" w:line="240" w:lineRule="auto"/>
      <w:jc w:val="center"/>
      <w:rPr>
        <w:rFonts w:ascii="Palatino Linotype" w:hAnsi="Palatino Linotype"/>
        <w:b/>
        <w:sz w:val="36"/>
        <w:szCs w:val="36"/>
      </w:rPr>
    </w:pPr>
    <w:r w:rsidRPr="001F52E9">
      <w:rPr>
        <w:rFonts w:ascii="Palatino Linotype" w:hAnsi="Palatino Linotype"/>
        <w:b/>
        <w:sz w:val="36"/>
        <w:szCs w:val="36"/>
      </w:rPr>
      <w:t xml:space="preserve"> w Chełmie</w:t>
    </w:r>
  </w:p>
  <w:p w14:paraId="4C6B4148" w14:textId="77777777" w:rsidR="00234547" w:rsidRDefault="00000000" w:rsidP="00234547">
    <w:pPr>
      <w:jc w:val="center"/>
    </w:pPr>
    <w:r>
      <w:rPr>
        <w:noProof/>
      </w:rPr>
      <w:pict w14:anchorId="7FB4C508">
        <v:shapetype id="_x0000_t202" coordsize="21600,21600" o:spt="202" path="m,l,21600r21600,l21600,xe">
          <v:stroke joinstyle="miter"/>
          <v:path gradientshapeok="t" o:connecttype="rect"/>
        </v:shapetype>
        <v:shape id="Text Box 3" o:spid="_x0000_s1026" type="#_x0000_t202" style="position:absolute;left:0;text-align:left;margin-left:-16.85pt;margin-top:10.15pt;width:501.9pt;height:14.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rjangIAAJA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" filled="f" stroked="f">
          <v:stroke joinstyle="round"/>
          <v:textbox inset="0,0,0,0">
            <w:txbxContent>
              <w:p w14:paraId="427E3D39" w14:textId="77777777" w:rsidR="00234547" w:rsidRPr="00234547" w:rsidRDefault="00FE4F62" w:rsidP="00234547">
                <w:pPr>
                  <w:spacing w:line="360" w:lineRule="auto"/>
                  <w:rPr>
                    <w:rFonts w:ascii="Arial" w:eastAsia="Calibri" w:hAnsi="Arial" w:cs="Arial"/>
                    <w:color w:val="FFFFFF"/>
                    <w:sz w:val="16"/>
                    <w:szCs w:val="16"/>
                  </w:rPr>
                </w:pPr>
                <w:r>
                  <w:rPr>
                    <w:rFonts w:ascii="Arial" w:eastAsia="Calibri" w:hAnsi="Arial" w:cs="Arial"/>
                    <w:sz w:val="16"/>
                    <w:szCs w:val="16"/>
                  </w:rPr>
                  <w:t xml:space="preserve">     </w:t>
                </w:r>
                <w:r w:rsidR="00234547">
                  <w:rPr>
                    <w:rFonts w:ascii="Arial" w:eastAsia="Calibri" w:hAnsi="Arial" w:cs="Arial"/>
                    <w:sz w:val="16"/>
                    <w:szCs w:val="16"/>
                  </w:rPr>
                  <w:t xml:space="preserve">22-100 Chełm, pl. Niepodległości 1, tel. </w:t>
                </w:r>
                <w:r w:rsidR="00234547" w:rsidRPr="00234547">
                  <w:rPr>
                    <w:rFonts w:ascii="Arial" w:eastAsia="Calibri" w:hAnsi="Arial" w:cs="Arial"/>
                    <w:sz w:val="16"/>
                    <w:szCs w:val="16"/>
                  </w:rPr>
                  <w:t xml:space="preserve">(082) 562 76 97, fax (082) 562 76 68, e-mail: luch@praca.gov.pl;  </w:t>
                </w:r>
                <w:r w:rsidR="009C093F">
                  <w:rPr>
                    <w:rFonts w:ascii="Arial" w:eastAsia="Calibri" w:hAnsi="Arial" w:cs="Arial"/>
                    <w:sz w:val="16"/>
                    <w:szCs w:val="16"/>
                  </w:rPr>
                  <w:t xml:space="preserve">https:// </w:t>
                </w:r>
                <w:r w:rsidR="00234547" w:rsidRPr="00234547">
                  <w:rPr>
                    <w:rFonts w:ascii="Arial" w:eastAsia="Calibri" w:hAnsi="Arial" w:cs="Arial"/>
                    <w:sz w:val="16"/>
                    <w:szCs w:val="16"/>
                  </w:rPr>
                  <w:t>chelm.</w:t>
                </w:r>
                <w:r w:rsidR="009C093F">
                  <w:rPr>
                    <w:rFonts w:ascii="Arial" w:eastAsia="Calibri" w:hAnsi="Arial" w:cs="Arial"/>
                    <w:sz w:val="16"/>
                    <w:szCs w:val="16"/>
                  </w:rPr>
                  <w:t>praca.gov.</w:t>
                </w:r>
                <w:r w:rsidR="00234547" w:rsidRPr="00234547">
                  <w:rPr>
                    <w:rFonts w:ascii="Arial" w:eastAsia="Calibri" w:hAnsi="Arial" w:cs="Arial"/>
                    <w:sz w:val="16"/>
                    <w:szCs w:val="16"/>
                  </w:rPr>
                  <w:t>pl</w:t>
                </w:r>
              </w:p>
            </w:txbxContent>
          </v:textbox>
        </v:shape>
      </w:pict>
    </w:r>
    <w:r>
      <w:rPr>
        <w:noProof/>
      </w:rPr>
      <w:pict w14:anchorId="54F7D39E">
        <v:line id="Line 2" o:spid="_x0000_s1025" style="position:absolute;left:0;text-align:left;flip:y;z-index:251662336;visibility:visible" from="-12.95pt,8.05pt" to="467.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" strokecolor="green" strokeweight=".3mm"/>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EA74EC96"/>
    <w:lvl w:ilvl="0">
      <w:start w:val="1"/>
      <w:numFmt w:val="decimal"/>
      <w:lvlText w:val="%1."/>
      <w:lvlJc w:val="left"/>
      <w:pPr>
        <w:tabs>
          <w:tab w:val="num" w:pos="283"/>
        </w:tabs>
        <w:ind w:left="283" w:hanging="283"/>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446F41"/>
    <w:multiLevelType w:val="hybridMultilevel"/>
    <w:tmpl w:val="7A1C185C"/>
    <w:lvl w:ilvl="0" w:tplc="24A07FAE">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 w15:restartNumberingAfterBreak="0">
    <w:nsid w:val="10AF4C5D"/>
    <w:multiLevelType w:val="hybridMultilevel"/>
    <w:tmpl w:val="BE569116"/>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D690ED3"/>
    <w:multiLevelType w:val="hybridMultilevel"/>
    <w:tmpl w:val="A760BEA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5" w15:restartNumberingAfterBreak="0">
    <w:nsid w:val="2A8F5A29"/>
    <w:multiLevelType w:val="hybridMultilevel"/>
    <w:tmpl w:val="4F6690A2"/>
    <w:lvl w:ilvl="0" w:tplc="202CB1D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3191513A"/>
    <w:multiLevelType w:val="hybridMultilevel"/>
    <w:tmpl w:val="67382AA4"/>
    <w:lvl w:ilvl="0" w:tplc="A754B2C6">
      <w:start w:val="1"/>
      <w:numFmt w:val="decimal"/>
      <w:lvlText w:val="%1."/>
      <w:lvlJc w:val="left"/>
      <w:pPr>
        <w:ind w:left="360" w:hanging="360"/>
      </w:pPr>
      <w:rPr>
        <w:b/>
      </w:rPr>
    </w:lvl>
    <w:lvl w:ilvl="1" w:tplc="F47A6E8E">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1E05DF0"/>
    <w:multiLevelType w:val="hybridMultilevel"/>
    <w:tmpl w:val="FA2E4DBC"/>
    <w:lvl w:ilvl="0" w:tplc="202CB1D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43B11069"/>
    <w:multiLevelType w:val="hybridMultilevel"/>
    <w:tmpl w:val="336AE926"/>
    <w:lvl w:ilvl="0" w:tplc="A754B2C6">
      <w:start w:val="1"/>
      <w:numFmt w:val="decimal"/>
      <w:lvlText w:val="%1."/>
      <w:lvlJc w:val="left"/>
      <w:pPr>
        <w:ind w:left="360" w:hanging="360"/>
      </w:pPr>
      <w:rPr>
        <w:b/>
      </w:rPr>
    </w:lvl>
    <w:lvl w:ilvl="1" w:tplc="D49E30D2">
      <w:start w:val="1"/>
      <w:numFmt w:val="lowerLetter"/>
      <w:lvlText w:val="%2)"/>
      <w:lvlJc w:val="left"/>
      <w:pPr>
        <w:ind w:left="1440" w:hanging="360"/>
      </w:pPr>
      <w:rPr>
        <w:i w:val="0"/>
        <w:i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2BB6289"/>
    <w:multiLevelType w:val="hybridMultilevel"/>
    <w:tmpl w:val="51769CB0"/>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07168F6"/>
    <w:multiLevelType w:val="hybridMultilevel"/>
    <w:tmpl w:val="3D925EF4"/>
    <w:lvl w:ilvl="0" w:tplc="4DC019AE">
      <w:start w:val="1"/>
      <w:numFmt w:val="bullet"/>
      <w:lvlText w:val=""/>
      <w:lvlJc w:val="left"/>
      <w:pPr>
        <w:ind w:left="720" w:hanging="360"/>
      </w:pPr>
      <w:rPr>
        <w:rFonts w:ascii="Wingdings" w:hAnsi="Wingdings" w:hint="default"/>
        <w:color w:val="auto"/>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802384684">
    <w:abstractNumId w:val="0"/>
  </w:num>
  <w:num w:numId="2" w16cid:durableId="279800199">
    <w:abstractNumId w:val="1"/>
  </w:num>
  <w:num w:numId="3" w16cid:durableId="94206583">
    <w:abstractNumId w:val="9"/>
  </w:num>
  <w:num w:numId="4" w16cid:durableId="1750926663">
    <w:abstractNumId w:val="4"/>
  </w:num>
  <w:num w:numId="5" w16cid:durableId="1188252187">
    <w:abstractNumId w:val="5"/>
  </w:num>
  <w:num w:numId="6" w16cid:durableId="1576672313">
    <w:abstractNumId w:val="7"/>
  </w:num>
  <w:num w:numId="7" w16cid:durableId="10571649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4310303">
    <w:abstractNumId w:val="3"/>
  </w:num>
  <w:num w:numId="9" w16cid:durableId="9881738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61125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00391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759F"/>
    <w:rsid w:val="0006371E"/>
    <w:rsid w:val="00070B0C"/>
    <w:rsid w:val="000B5140"/>
    <w:rsid w:val="000F3423"/>
    <w:rsid w:val="00153E93"/>
    <w:rsid w:val="001835BA"/>
    <w:rsid w:val="001A6D65"/>
    <w:rsid w:val="00230FB6"/>
    <w:rsid w:val="00234547"/>
    <w:rsid w:val="0023539D"/>
    <w:rsid w:val="002A788F"/>
    <w:rsid w:val="00304E36"/>
    <w:rsid w:val="0031693B"/>
    <w:rsid w:val="00325330"/>
    <w:rsid w:val="00345937"/>
    <w:rsid w:val="00380C2F"/>
    <w:rsid w:val="00391C07"/>
    <w:rsid w:val="004254E0"/>
    <w:rsid w:val="0045593F"/>
    <w:rsid w:val="004B03A9"/>
    <w:rsid w:val="00542C1A"/>
    <w:rsid w:val="005A056B"/>
    <w:rsid w:val="005D13BC"/>
    <w:rsid w:val="005E329B"/>
    <w:rsid w:val="00616FEF"/>
    <w:rsid w:val="00630E5B"/>
    <w:rsid w:val="0064084C"/>
    <w:rsid w:val="006D5C7E"/>
    <w:rsid w:val="006E584B"/>
    <w:rsid w:val="007924C9"/>
    <w:rsid w:val="00822E5A"/>
    <w:rsid w:val="008640CA"/>
    <w:rsid w:val="009316BB"/>
    <w:rsid w:val="0095305F"/>
    <w:rsid w:val="009C093F"/>
    <w:rsid w:val="009C2600"/>
    <w:rsid w:val="00A32E4E"/>
    <w:rsid w:val="00AB0A81"/>
    <w:rsid w:val="00BA6A9C"/>
    <w:rsid w:val="00C36678"/>
    <w:rsid w:val="00C77CE9"/>
    <w:rsid w:val="00CD5E27"/>
    <w:rsid w:val="00D3759F"/>
    <w:rsid w:val="00D468C6"/>
    <w:rsid w:val="00D55A07"/>
    <w:rsid w:val="00D73082"/>
    <w:rsid w:val="00DC3A7F"/>
    <w:rsid w:val="00DE2EAD"/>
    <w:rsid w:val="00DF3F29"/>
    <w:rsid w:val="00ED6AAE"/>
    <w:rsid w:val="00F35716"/>
    <w:rsid w:val="00F711AD"/>
    <w:rsid w:val="00FB3A40"/>
    <w:rsid w:val="00FE4F62"/>
    <w:rsid w:val="00FF1D7D"/>
    <w:rsid w:val="00FF2ADE"/>
    <w:rsid w:val="00FF4B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DBB2A"/>
  <w15:docId w15:val="{3945EF64-CA25-4578-BDFC-4A0B44A38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5C7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F3423"/>
    <w:pPr>
      <w:suppressAutoHyphens/>
      <w:spacing w:after="0" w:line="240" w:lineRule="auto"/>
      <w:ind w:left="720"/>
      <w:contextualSpacing/>
    </w:pPr>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2345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4547"/>
  </w:style>
  <w:style w:type="paragraph" w:styleId="Stopka">
    <w:name w:val="footer"/>
    <w:basedOn w:val="Normalny"/>
    <w:link w:val="StopkaZnak"/>
    <w:uiPriority w:val="99"/>
    <w:unhideWhenUsed/>
    <w:rsid w:val="002345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4547"/>
  </w:style>
  <w:style w:type="paragraph" w:styleId="Tekstdymka">
    <w:name w:val="Balloon Text"/>
    <w:basedOn w:val="Normalny"/>
    <w:link w:val="TekstdymkaZnak"/>
    <w:uiPriority w:val="99"/>
    <w:semiHidden/>
    <w:unhideWhenUsed/>
    <w:rsid w:val="0023454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345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2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619</Words>
  <Characters>3716</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kbrzusz</dc:creator>
  <cp:lastModifiedBy>PUP Chełm</cp:lastModifiedBy>
  <cp:revision>29</cp:revision>
  <cp:lastPrinted>2017-01-24T07:25:00Z</cp:lastPrinted>
  <dcterms:created xsi:type="dcterms:W3CDTF">2016-01-22T09:13:00Z</dcterms:created>
  <dcterms:modified xsi:type="dcterms:W3CDTF">2024-01-09T07:24:00Z</dcterms:modified>
</cp:coreProperties>
</file>