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757" w:rsidRDefault="00DF7757" w:rsidP="00C17654">
      <w:pPr>
        <w:jc w:val="center"/>
        <w:rPr>
          <w:noProof/>
          <w:lang w:eastAsia="pl-PL"/>
        </w:rPr>
      </w:pPr>
    </w:p>
    <w:p w:rsidR="00C17654" w:rsidRDefault="00C17654" w:rsidP="00C17654">
      <w:pPr>
        <w:jc w:val="center"/>
      </w:pPr>
      <w:r>
        <w:rPr>
          <w:noProof/>
          <w:lang w:eastAsia="pl-PL"/>
        </w:rPr>
        <w:drawing>
          <wp:inline distT="0" distB="0" distL="0" distR="0">
            <wp:extent cx="1438275" cy="952500"/>
            <wp:effectExtent l="19050" t="0" r="9525" b="0"/>
            <wp:docPr id="1" name="Obraz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cstate="print"/>
                    <a:srcRect/>
                    <a:stretch>
                      <a:fillRect/>
                    </a:stretch>
                  </pic:blipFill>
                  <pic:spPr bwMode="auto">
                    <a:xfrm>
                      <a:off x="0" y="0"/>
                      <a:ext cx="1438275" cy="952500"/>
                    </a:xfrm>
                    <a:prstGeom prst="rect">
                      <a:avLst/>
                    </a:prstGeom>
                    <a:noFill/>
                    <a:ln w="9525">
                      <a:noFill/>
                      <a:miter lim="800000"/>
                      <a:headEnd/>
                      <a:tailEnd/>
                    </a:ln>
                  </pic:spPr>
                </pic:pic>
              </a:graphicData>
            </a:graphic>
          </wp:inline>
        </w:drawing>
      </w:r>
      <w:bookmarkStart w:id="0" w:name="_GoBack"/>
      <w:bookmarkEnd w:id="0"/>
    </w:p>
    <w:p w:rsidR="00C17654" w:rsidRDefault="00C17654" w:rsidP="00C17654">
      <w:pPr>
        <w:jc w:val="center"/>
        <w:rPr>
          <w:rFonts w:ascii="Arial" w:hAnsi="Arial"/>
          <w:b/>
          <w:sz w:val="32"/>
          <w:szCs w:val="32"/>
        </w:rPr>
      </w:pPr>
    </w:p>
    <w:p w:rsidR="00C17654" w:rsidRDefault="00C17654" w:rsidP="00C17654">
      <w:pPr>
        <w:jc w:val="center"/>
        <w:rPr>
          <w:rFonts w:ascii="Arial" w:hAnsi="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POWIATOWY  URZĄD  PRACY</w:t>
      </w:r>
    </w:p>
    <w:p w:rsidR="00C17654" w:rsidRPr="00FB5B2D" w:rsidRDefault="00C17654" w:rsidP="00C17654">
      <w:pPr>
        <w:spacing w:after="0" w:line="240" w:lineRule="auto"/>
        <w:jc w:val="center"/>
        <w:rPr>
          <w:rFonts w:cs="Tahoma"/>
          <w:b/>
          <w:sz w:val="40"/>
          <w:szCs w:val="40"/>
        </w:rPr>
      </w:pPr>
      <w:r w:rsidRPr="00FB5B2D">
        <w:rPr>
          <w:rFonts w:cs="Tahoma"/>
          <w:b/>
          <w:sz w:val="40"/>
          <w:szCs w:val="40"/>
        </w:rPr>
        <w:t>W  CHEŁMIE</w:t>
      </w:r>
    </w:p>
    <w:p w:rsidR="00C17654" w:rsidRPr="00502179" w:rsidRDefault="00C17654" w:rsidP="00C17654">
      <w:pPr>
        <w:jc w:val="center"/>
        <w:rPr>
          <w:rFonts w:ascii="Tahoma" w:hAnsi="Tahoma" w:cs="Tahoma"/>
          <w:b/>
          <w:sz w:val="32"/>
          <w:szCs w:val="32"/>
        </w:rPr>
      </w:pPr>
    </w:p>
    <w:p w:rsidR="00C17654" w:rsidRDefault="00C17654" w:rsidP="00C17654">
      <w:pPr>
        <w:jc w:val="center"/>
        <w:rPr>
          <w:rFonts w:ascii="Arial" w:hAnsi="Arial"/>
          <w:b/>
          <w:sz w:val="32"/>
          <w:szCs w:val="32"/>
        </w:rPr>
      </w:pPr>
    </w:p>
    <w:p w:rsidR="00C17654" w:rsidRDefault="00C17654" w:rsidP="00C17654">
      <w:pPr>
        <w:jc w:val="center"/>
        <w:rPr>
          <w:rFonts w:ascii="Arial" w:hAnsi="Arial" w:cs="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MONITORING</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ZAWODÓW  DEFICYTOWYCH</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I NADWYŻKOWYCH W MIEŚCIE CHEŁM </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  201</w:t>
      </w:r>
      <w:r w:rsidR="00436560">
        <w:rPr>
          <w:rFonts w:cs="Tahoma"/>
          <w:b/>
          <w:sz w:val="40"/>
          <w:szCs w:val="40"/>
        </w:rPr>
        <w:t>8</w:t>
      </w:r>
      <w:r w:rsidRPr="00FB5B2D">
        <w:rPr>
          <w:rFonts w:cs="Tahoma"/>
          <w:b/>
          <w:sz w:val="40"/>
          <w:szCs w:val="40"/>
        </w:rPr>
        <w:t xml:space="preserve">  ROK</w:t>
      </w:r>
      <w:r w:rsidRPr="00FB5B2D">
        <w:rPr>
          <w:rFonts w:cs="Tahoma"/>
          <w:b/>
          <w:sz w:val="40"/>
          <w:szCs w:val="40"/>
        </w:rPr>
        <w:tab/>
      </w:r>
    </w:p>
    <w:p w:rsidR="00C17654" w:rsidRDefault="00C17654" w:rsidP="00C17654">
      <w:pPr>
        <w:jc w:val="center"/>
        <w:rPr>
          <w:rFonts w:ascii="Arial" w:hAnsi="Arial" w:cs="Arial"/>
          <w:b/>
          <w:sz w:val="32"/>
          <w:szCs w:val="32"/>
        </w:rPr>
      </w:pPr>
    </w:p>
    <w:p w:rsidR="005F5FBA" w:rsidRDefault="005F5FBA" w:rsidP="003B1836">
      <w:pPr>
        <w:spacing w:after="0" w:line="240" w:lineRule="auto"/>
        <w:jc w:val="center"/>
        <w:rPr>
          <w:rFonts w:cstheme="minorHAnsi"/>
          <w:b/>
          <w:sz w:val="32"/>
          <w:szCs w:val="32"/>
        </w:rPr>
      </w:pPr>
    </w:p>
    <w:p w:rsidR="00C17654" w:rsidRPr="003B1836" w:rsidRDefault="00C17654" w:rsidP="0079016E">
      <w:pPr>
        <w:spacing w:after="0" w:line="240" w:lineRule="auto"/>
        <w:jc w:val="center"/>
        <w:rPr>
          <w:rFonts w:cstheme="minorHAnsi"/>
          <w:b/>
          <w:sz w:val="32"/>
          <w:szCs w:val="32"/>
        </w:rPr>
      </w:pPr>
    </w:p>
    <w:p w:rsidR="00C17654" w:rsidRPr="003B1836" w:rsidRDefault="00C17654" w:rsidP="003B1836">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812230" w:rsidRDefault="00C17654" w:rsidP="00C17654">
      <w:pPr>
        <w:jc w:val="center"/>
        <w:rPr>
          <w:rFonts w:cs="Tahoma"/>
          <w:b/>
          <w:sz w:val="36"/>
          <w:szCs w:val="36"/>
        </w:rPr>
      </w:pPr>
      <w:r w:rsidRPr="00FB5B2D">
        <w:rPr>
          <w:rFonts w:cs="Tahoma"/>
          <w:b/>
          <w:sz w:val="36"/>
          <w:szCs w:val="36"/>
        </w:rPr>
        <w:t xml:space="preserve">Chełm, </w:t>
      </w:r>
      <w:r w:rsidR="00436560">
        <w:rPr>
          <w:rFonts w:cs="Tahoma"/>
          <w:b/>
          <w:sz w:val="36"/>
          <w:szCs w:val="36"/>
        </w:rPr>
        <w:t>czerwiec</w:t>
      </w:r>
      <w:r w:rsidRPr="00FB5B2D">
        <w:rPr>
          <w:rFonts w:cs="Tahoma"/>
          <w:b/>
          <w:sz w:val="36"/>
          <w:szCs w:val="36"/>
        </w:rPr>
        <w:t xml:space="preserve"> 201</w:t>
      </w:r>
      <w:r w:rsidR="00436560">
        <w:rPr>
          <w:rFonts w:cs="Tahoma"/>
          <w:b/>
          <w:sz w:val="36"/>
          <w:szCs w:val="36"/>
        </w:rPr>
        <w:t>9</w:t>
      </w:r>
      <w:r w:rsidRPr="00FB5B2D">
        <w:rPr>
          <w:rFonts w:cs="Tahoma"/>
          <w:b/>
          <w:sz w:val="36"/>
          <w:szCs w:val="36"/>
        </w:rPr>
        <w:t xml:space="preserve"> r.</w:t>
      </w:r>
    </w:p>
    <w:p w:rsidR="002D49C9" w:rsidRDefault="002D49C9" w:rsidP="00C17654">
      <w:pPr>
        <w:jc w:val="center"/>
        <w:rPr>
          <w:rFonts w:cs="Tahoma"/>
          <w:b/>
          <w:sz w:val="36"/>
          <w:szCs w:val="36"/>
        </w:rPr>
      </w:pPr>
    </w:p>
    <w:p w:rsidR="00645777" w:rsidRDefault="00645777" w:rsidP="00C17654">
      <w:pPr>
        <w:jc w:val="center"/>
      </w:pPr>
    </w:p>
    <w:p w:rsidR="001C08EE" w:rsidRDefault="001C08EE">
      <w:pPr>
        <w:rPr>
          <w:b/>
          <w:sz w:val="28"/>
          <w:szCs w:val="28"/>
        </w:rPr>
      </w:pPr>
    </w:p>
    <w:p w:rsidR="0079016E" w:rsidRDefault="0079016E">
      <w:pPr>
        <w:rPr>
          <w:b/>
          <w:sz w:val="28"/>
          <w:szCs w:val="28"/>
        </w:rPr>
      </w:pPr>
    </w:p>
    <w:p w:rsidR="002D49C9" w:rsidRPr="002D49C9" w:rsidRDefault="002D49C9" w:rsidP="002D49C9">
      <w:pPr>
        <w:rPr>
          <w:b/>
          <w:sz w:val="32"/>
          <w:szCs w:val="32"/>
        </w:rPr>
      </w:pPr>
      <w:r w:rsidRPr="002D49C9">
        <w:rPr>
          <w:b/>
          <w:sz w:val="32"/>
          <w:szCs w:val="32"/>
        </w:rPr>
        <w:t>Spis treści</w:t>
      </w:r>
    </w:p>
    <w:p w:rsidR="002D49C9" w:rsidRPr="00806131" w:rsidRDefault="002D49C9" w:rsidP="002D49C9">
      <w:pPr>
        <w:rPr>
          <w:sz w:val="24"/>
          <w:szCs w:val="24"/>
        </w:rPr>
      </w:pPr>
    </w:p>
    <w:p w:rsidR="002D49C9" w:rsidRPr="00806131" w:rsidRDefault="002D49C9" w:rsidP="002D49C9">
      <w:pPr>
        <w:tabs>
          <w:tab w:val="right" w:leader="dot" w:pos="8505"/>
        </w:tabs>
        <w:rPr>
          <w:sz w:val="24"/>
          <w:szCs w:val="24"/>
        </w:rPr>
      </w:pPr>
      <w:r w:rsidRPr="002D49C9">
        <w:rPr>
          <w:b/>
          <w:sz w:val="28"/>
          <w:szCs w:val="28"/>
        </w:rPr>
        <w:t>Wstęp</w:t>
      </w:r>
      <w:r w:rsidRPr="00806131">
        <w:rPr>
          <w:sz w:val="24"/>
          <w:szCs w:val="24"/>
        </w:rPr>
        <w:tab/>
        <w:t>3</w:t>
      </w:r>
    </w:p>
    <w:p w:rsidR="002D49C9" w:rsidRPr="00806131"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Analiza ogólnej sytuacji na rynku pracy</w:t>
      </w:r>
      <w:r w:rsidRPr="00806131">
        <w:rPr>
          <w:sz w:val="24"/>
          <w:szCs w:val="24"/>
        </w:rPr>
        <w:tab/>
        <w:t>..4</w:t>
      </w:r>
    </w:p>
    <w:p w:rsidR="002D49C9" w:rsidRPr="00806131"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Ranking zawodów deficytowych i nadwyżkowych</w:t>
      </w:r>
      <w:r w:rsidRPr="00806131">
        <w:rPr>
          <w:sz w:val="24"/>
          <w:szCs w:val="24"/>
        </w:rPr>
        <w:tab/>
      </w:r>
      <w:r w:rsidR="008576E7">
        <w:rPr>
          <w:sz w:val="24"/>
          <w:szCs w:val="24"/>
        </w:rPr>
        <w:t>1</w:t>
      </w:r>
      <w:r w:rsidR="00AF70C6">
        <w:rPr>
          <w:sz w:val="24"/>
          <w:szCs w:val="24"/>
        </w:rPr>
        <w:t>3</w:t>
      </w:r>
    </w:p>
    <w:p w:rsidR="002D49C9" w:rsidRDefault="002D49C9" w:rsidP="007F5222">
      <w:pPr>
        <w:pStyle w:val="Akapitzlist"/>
        <w:numPr>
          <w:ilvl w:val="0"/>
          <w:numId w:val="9"/>
        </w:numPr>
        <w:tabs>
          <w:tab w:val="right" w:leader="dot" w:pos="8505"/>
        </w:tabs>
        <w:spacing w:after="0" w:line="360" w:lineRule="auto"/>
        <w:rPr>
          <w:sz w:val="24"/>
          <w:szCs w:val="24"/>
        </w:rPr>
      </w:pPr>
      <w:r w:rsidRPr="002D49C9">
        <w:rPr>
          <w:b/>
          <w:sz w:val="24"/>
          <w:szCs w:val="24"/>
        </w:rPr>
        <w:t xml:space="preserve">Analiza </w:t>
      </w:r>
      <w:r w:rsidR="0030471C">
        <w:rPr>
          <w:b/>
          <w:sz w:val="24"/>
          <w:szCs w:val="24"/>
        </w:rPr>
        <w:t>umiejętności i uprawnień</w:t>
      </w:r>
      <w:r w:rsidRPr="00806131">
        <w:rPr>
          <w:sz w:val="24"/>
          <w:szCs w:val="24"/>
        </w:rPr>
        <w:tab/>
      </w:r>
      <w:r w:rsidR="008576E7">
        <w:rPr>
          <w:sz w:val="24"/>
          <w:szCs w:val="24"/>
        </w:rPr>
        <w:t>1</w:t>
      </w:r>
      <w:r w:rsidR="00AF70C6">
        <w:rPr>
          <w:sz w:val="24"/>
          <w:szCs w:val="24"/>
        </w:rPr>
        <w:t>6</w:t>
      </w:r>
    </w:p>
    <w:p w:rsidR="0030471C" w:rsidRPr="00806131" w:rsidRDefault="0030471C" w:rsidP="007F5222">
      <w:pPr>
        <w:pStyle w:val="Akapitzlist"/>
        <w:numPr>
          <w:ilvl w:val="0"/>
          <w:numId w:val="9"/>
        </w:numPr>
        <w:tabs>
          <w:tab w:val="right" w:leader="dot" w:pos="8505"/>
        </w:tabs>
        <w:spacing w:after="0" w:line="360" w:lineRule="auto"/>
        <w:rPr>
          <w:sz w:val="24"/>
          <w:szCs w:val="24"/>
        </w:rPr>
      </w:pPr>
      <w:r>
        <w:rPr>
          <w:b/>
          <w:sz w:val="24"/>
          <w:szCs w:val="24"/>
        </w:rPr>
        <w:t>Analiza rynku edukacyjnego</w:t>
      </w:r>
      <w:r w:rsidRPr="006C519C">
        <w:rPr>
          <w:sz w:val="24"/>
          <w:szCs w:val="24"/>
        </w:rPr>
        <w:t>…</w:t>
      </w:r>
      <w:r w:rsidR="006C519C">
        <w:rPr>
          <w:sz w:val="24"/>
          <w:szCs w:val="24"/>
        </w:rPr>
        <w:t>…</w:t>
      </w:r>
      <w:r w:rsidRPr="006C519C">
        <w:rPr>
          <w:sz w:val="24"/>
          <w:szCs w:val="24"/>
        </w:rPr>
        <w:t>……………………………………………………………………………</w:t>
      </w:r>
      <w:r w:rsidR="00DD1D0B" w:rsidRPr="00DD1D0B">
        <w:rPr>
          <w:sz w:val="24"/>
          <w:szCs w:val="24"/>
        </w:rPr>
        <w:t>17</w:t>
      </w:r>
      <w:r w:rsidRPr="00DD1D0B">
        <w:rPr>
          <w:sz w:val="24"/>
          <w:szCs w:val="24"/>
        </w:rPr>
        <w:t xml:space="preserve"> </w:t>
      </w:r>
    </w:p>
    <w:p w:rsidR="002D49C9" w:rsidRPr="00806131" w:rsidRDefault="002D49C9" w:rsidP="007F5222">
      <w:pPr>
        <w:pStyle w:val="Akapitzlist"/>
        <w:numPr>
          <w:ilvl w:val="1"/>
          <w:numId w:val="9"/>
        </w:numPr>
        <w:tabs>
          <w:tab w:val="right" w:leader="dot" w:pos="8505"/>
        </w:tabs>
        <w:spacing w:after="0" w:line="360" w:lineRule="auto"/>
        <w:rPr>
          <w:sz w:val="24"/>
          <w:szCs w:val="24"/>
        </w:rPr>
      </w:pPr>
      <w:r w:rsidRPr="00806131">
        <w:rPr>
          <w:sz w:val="24"/>
          <w:szCs w:val="24"/>
        </w:rPr>
        <w:t>Analiza uczniów ostatnich klas szkół ponadgimnazjalnych</w:t>
      </w:r>
      <w:r w:rsidRPr="00806131">
        <w:rPr>
          <w:sz w:val="24"/>
          <w:szCs w:val="24"/>
        </w:rPr>
        <w:tab/>
      </w:r>
      <w:r w:rsidR="008576E7">
        <w:rPr>
          <w:sz w:val="24"/>
          <w:szCs w:val="24"/>
        </w:rPr>
        <w:t>1</w:t>
      </w:r>
      <w:r w:rsidR="00DD1D0B">
        <w:rPr>
          <w:sz w:val="24"/>
          <w:szCs w:val="24"/>
        </w:rPr>
        <w:t>7</w:t>
      </w:r>
    </w:p>
    <w:p w:rsidR="002D49C9" w:rsidRPr="00806131" w:rsidRDefault="002D49C9" w:rsidP="007F5222">
      <w:pPr>
        <w:pStyle w:val="Akapitzlist"/>
        <w:numPr>
          <w:ilvl w:val="1"/>
          <w:numId w:val="9"/>
        </w:numPr>
        <w:tabs>
          <w:tab w:val="right" w:leader="dot" w:pos="8505"/>
        </w:tabs>
        <w:spacing w:after="0" w:line="360" w:lineRule="auto"/>
        <w:rPr>
          <w:sz w:val="24"/>
          <w:szCs w:val="24"/>
        </w:rPr>
      </w:pPr>
      <w:r w:rsidRPr="00806131">
        <w:rPr>
          <w:sz w:val="24"/>
          <w:szCs w:val="24"/>
        </w:rPr>
        <w:t>Analiza absolwentów szkół ponadgimnazjalnych</w:t>
      </w:r>
      <w:r w:rsidRPr="00806131">
        <w:rPr>
          <w:sz w:val="24"/>
          <w:szCs w:val="24"/>
        </w:rPr>
        <w:tab/>
      </w:r>
      <w:r w:rsidR="008576E7">
        <w:rPr>
          <w:sz w:val="24"/>
          <w:szCs w:val="24"/>
        </w:rPr>
        <w:t>1</w:t>
      </w:r>
      <w:r w:rsidR="00DD1D0B">
        <w:rPr>
          <w:sz w:val="24"/>
          <w:szCs w:val="24"/>
        </w:rPr>
        <w:t>9</w:t>
      </w:r>
    </w:p>
    <w:p w:rsidR="002D49C9" w:rsidRPr="00806131" w:rsidRDefault="002D49C9" w:rsidP="002D49C9">
      <w:pPr>
        <w:pStyle w:val="Akapitzlist"/>
        <w:tabs>
          <w:tab w:val="right" w:leader="dot" w:pos="8505"/>
        </w:tabs>
        <w:spacing w:line="360" w:lineRule="auto"/>
        <w:ind w:left="360"/>
        <w:rPr>
          <w:sz w:val="24"/>
          <w:szCs w:val="24"/>
        </w:rPr>
      </w:pPr>
      <w:r w:rsidRPr="00AF70C6">
        <w:rPr>
          <w:b/>
          <w:sz w:val="24"/>
          <w:szCs w:val="24"/>
        </w:rPr>
        <w:t>Podsumowanie</w:t>
      </w:r>
      <w:r w:rsidRPr="00806131">
        <w:rPr>
          <w:sz w:val="24"/>
          <w:szCs w:val="24"/>
        </w:rPr>
        <w:tab/>
      </w:r>
      <w:r w:rsidR="00DD1D0B">
        <w:rPr>
          <w:sz w:val="24"/>
          <w:szCs w:val="24"/>
        </w:rPr>
        <w:t>20</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INFORMACJA SYGNALNA</w:t>
      </w:r>
      <w:r w:rsidRPr="00806131">
        <w:rPr>
          <w:sz w:val="24"/>
          <w:szCs w:val="24"/>
        </w:rPr>
        <w:tab/>
      </w:r>
      <w:r w:rsidR="00AF70C6">
        <w:rPr>
          <w:sz w:val="24"/>
          <w:szCs w:val="24"/>
        </w:rPr>
        <w:t>2</w:t>
      </w:r>
      <w:r w:rsidR="00DD1D0B">
        <w:rPr>
          <w:sz w:val="24"/>
          <w:szCs w:val="24"/>
        </w:rPr>
        <w:t>2</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Załącznik 1. Rynek pracy</w:t>
      </w:r>
      <w:r w:rsidRPr="00806131">
        <w:rPr>
          <w:sz w:val="24"/>
          <w:szCs w:val="24"/>
        </w:rPr>
        <w:tab/>
      </w:r>
      <w:r w:rsidR="00AF70C6">
        <w:rPr>
          <w:sz w:val="24"/>
          <w:szCs w:val="24"/>
        </w:rPr>
        <w:t>2</w:t>
      </w:r>
      <w:r w:rsidR="00DD1D0B">
        <w:rPr>
          <w:sz w:val="24"/>
          <w:szCs w:val="24"/>
        </w:rPr>
        <w:t>4</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Załącznik 2. Rynek edukacyjny</w:t>
      </w:r>
      <w:r w:rsidRPr="00806131">
        <w:rPr>
          <w:sz w:val="24"/>
          <w:szCs w:val="24"/>
        </w:rPr>
        <w:tab/>
      </w:r>
      <w:r w:rsidR="00AF70C6">
        <w:rPr>
          <w:sz w:val="24"/>
          <w:szCs w:val="24"/>
        </w:rPr>
        <w:t>4</w:t>
      </w:r>
      <w:r w:rsidR="00DD1D0B">
        <w:rPr>
          <w:sz w:val="24"/>
          <w:szCs w:val="24"/>
        </w:rPr>
        <w:t>6</w:t>
      </w:r>
    </w:p>
    <w:p w:rsidR="002D49C9" w:rsidRDefault="002D49C9" w:rsidP="002D49C9">
      <w:pPr>
        <w:spacing w:line="360" w:lineRule="auto"/>
        <w:rPr>
          <w:sz w:val="24"/>
          <w:szCs w:val="24"/>
        </w:rPr>
      </w:pPr>
    </w:p>
    <w:p w:rsidR="0079016E" w:rsidRPr="00806131" w:rsidRDefault="0079016E" w:rsidP="002D49C9">
      <w:pPr>
        <w:spacing w:line="360" w:lineRule="auto"/>
        <w:rPr>
          <w:sz w:val="24"/>
          <w:szCs w:val="24"/>
        </w:rPr>
      </w:pPr>
    </w:p>
    <w:p w:rsidR="002D49C9" w:rsidRPr="00806131" w:rsidRDefault="002D49C9" w:rsidP="002D49C9">
      <w:pPr>
        <w:rPr>
          <w:sz w:val="24"/>
          <w:szCs w:val="24"/>
        </w:rPr>
      </w:pPr>
    </w:p>
    <w:p w:rsidR="002D49C9" w:rsidRDefault="002D49C9">
      <w:pPr>
        <w:rPr>
          <w:b/>
          <w:sz w:val="28"/>
          <w:szCs w:val="28"/>
        </w:rPr>
      </w:pPr>
    </w:p>
    <w:p w:rsidR="002D49C9" w:rsidRDefault="002D49C9">
      <w:pPr>
        <w:rPr>
          <w:b/>
          <w:sz w:val="28"/>
          <w:szCs w:val="28"/>
        </w:rPr>
      </w:pPr>
      <w:r>
        <w:rPr>
          <w:b/>
          <w:sz w:val="28"/>
          <w:szCs w:val="28"/>
        </w:rPr>
        <w:br w:type="page"/>
      </w:r>
    </w:p>
    <w:p w:rsidR="00C17654" w:rsidRDefault="00645777">
      <w:pPr>
        <w:rPr>
          <w:b/>
          <w:sz w:val="28"/>
          <w:szCs w:val="28"/>
        </w:rPr>
      </w:pPr>
      <w:r w:rsidRPr="00645777">
        <w:rPr>
          <w:b/>
          <w:sz w:val="28"/>
          <w:szCs w:val="28"/>
        </w:rPr>
        <w:lastRenderedPageBreak/>
        <w:t>WSTĘP</w:t>
      </w:r>
    </w:p>
    <w:p w:rsidR="00645777" w:rsidRPr="00911DCA" w:rsidRDefault="00645777" w:rsidP="00645777">
      <w:pPr>
        <w:pStyle w:val="NormalnyWeb"/>
        <w:spacing w:before="0" w:beforeAutospacing="0" w:after="240" w:afterAutospacing="0" w:line="312" w:lineRule="auto"/>
        <w:ind w:firstLine="709"/>
        <w:jc w:val="both"/>
        <w:rPr>
          <w:rFonts w:asciiTheme="minorHAnsi" w:hAnsiTheme="minorHAnsi"/>
          <w:b/>
        </w:rPr>
      </w:pPr>
      <w:r w:rsidRPr="00911DCA">
        <w:rPr>
          <w:rFonts w:asciiTheme="minorHAnsi" w:hAnsiTheme="minorHAnsi"/>
          <w:b/>
        </w:rPr>
        <w:t xml:space="preserve">Prowadzenie monitoringu zawodów deficytowych i nadwyżkowych, jest jednym </w:t>
      </w:r>
      <w:r w:rsidRPr="00911DCA">
        <w:rPr>
          <w:rFonts w:asciiTheme="minorHAnsi" w:hAnsiTheme="minorHAnsi"/>
          <w:b/>
        </w:rPr>
        <w:br/>
        <w:t xml:space="preserve">z zadań samorządu powiatu w zakresie polityki rynku pracy, zgodnie z zapisami Ustawy </w:t>
      </w:r>
      <w:r w:rsidRPr="00911DCA">
        <w:rPr>
          <w:rFonts w:asciiTheme="minorHAnsi" w:hAnsiTheme="minorHAnsi"/>
          <w:b/>
        </w:rPr>
        <w:br/>
        <w:t>z dn</w:t>
      </w:r>
      <w:r w:rsidR="00B57006" w:rsidRPr="00911DCA">
        <w:rPr>
          <w:rFonts w:asciiTheme="minorHAnsi" w:hAnsiTheme="minorHAnsi"/>
          <w:b/>
        </w:rPr>
        <w:t>ia</w:t>
      </w:r>
      <w:r w:rsidRPr="00911DCA">
        <w:rPr>
          <w:rFonts w:asciiTheme="minorHAnsi" w:hAnsiTheme="minorHAnsi"/>
          <w:b/>
        </w:rPr>
        <w:t xml:space="preserve"> 20 kwietnia 2004 roku o promocji zatrudnienia i instytucjach rynku pracy</w:t>
      </w:r>
      <w:r w:rsidR="00E45A0B" w:rsidRPr="00911DCA">
        <w:rPr>
          <w:rFonts w:asciiTheme="minorHAnsi" w:hAnsiTheme="minorHAnsi"/>
          <w:b/>
        </w:rPr>
        <w:t>.</w:t>
      </w:r>
      <w:r w:rsidRPr="00911DCA">
        <w:rPr>
          <w:rFonts w:asciiTheme="minorHAnsi" w:hAnsiTheme="minorHAnsi"/>
          <w:b/>
        </w:rPr>
        <w:t xml:space="preserve"> </w:t>
      </w:r>
      <w:r w:rsidRPr="00911DCA">
        <w:rPr>
          <w:rFonts w:asciiTheme="minorHAnsi" w:hAnsiTheme="minorHAnsi"/>
          <w:b/>
        </w:rPr>
        <w:br/>
      </w:r>
    </w:p>
    <w:p w:rsidR="00645777" w:rsidRPr="00E06921" w:rsidRDefault="00645777" w:rsidP="00E7554B">
      <w:pPr>
        <w:spacing w:after="0" w:line="360" w:lineRule="auto"/>
        <w:ind w:firstLine="709"/>
        <w:jc w:val="both"/>
        <w:rPr>
          <w:b/>
          <w:sz w:val="24"/>
          <w:szCs w:val="24"/>
        </w:rPr>
      </w:pPr>
      <w:r w:rsidRPr="00B455A0">
        <w:rPr>
          <w:b/>
          <w:sz w:val="24"/>
          <w:szCs w:val="24"/>
        </w:rPr>
        <w:t xml:space="preserve">Powiatowy Urząd Pracy w </w:t>
      </w:r>
      <w:r w:rsidR="001C4A20" w:rsidRPr="00B455A0">
        <w:rPr>
          <w:b/>
          <w:sz w:val="24"/>
          <w:szCs w:val="24"/>
        </w:rPr>
        <w:t>Chełmie</w:t>
      </w:r>
      <w:r w:rsidRPr="00B455A0">
        <w:rPr>
          <w:b/>
          <w:sz w:val="24"/>
          <w:szCs w:val="24"/>
        </w:rPr>
        <w:t xml:space="preserve"> realizując zadania z zakresu polityki rynku </w:t>
      </w:r>
      <w:r w:rsidRPr="00B455A0">
        <w:rPr>
          <w:b/>
          <w:sz w:val="24"/>
          <w:szCs w:val="24"/>
        </w:rPr>
        <w:br/>
        <w:t>pracy prowadzi Monitoring zawodów deficytowych i nadwyżkowych</w:t>
      </w:r>
      <w:r w:rsidRPr="00E7554B">
        <w:rPr>
          <w:sz w:val="24"/>
          <w:szCs w:val="24"/>
        </w:rPr>
        <w:t>.</w:t>
      </w:r>
      <w:r w:rsidRPr="00E06921">
        <w:rPr>
          <w:b/>
          <w:sz w:val="24"/>
          <w:szCs w:val="24"/>
        </w:rPr>
        <w:t xml:space="preserve"> Monitoring zawodów powinien być kluczowym narzędziem wykorzystywanym przy planowaniu działań prowadzących do osiągnięcia równowagi na lokalnym rynku pracy. Jest procesem systematycznego obserwowania zjawisk i zmian zachodzących na rynku pracy, który powinien pozwalać na pozyskanie istotnych informacji odnośnie struktury bezrobocia, czy potrzeb kadrowych pracodawców. Ponadto, powinien służyć koordynacji szkoleń bezrobotnych oraz stanowić podstawę do kształtowania oferty edukacyjnej w szkołach. </w:t>
      </w:r>
    </w:p>
    <w:p w:rsidR="00645777" w:rsidRPr="00911DCA" w:rsidRDefault="00645777" w:rsidP="00BD7070">
      <w:pPr>
        <w:pStyle w:val="NormalnyWeb"/>
        <w:spacing w:before="0" w:beforeAutospacing="0" w:after="0" w:afterAutospacing="0" w:line="360" w:lineRule="auto"/>
        <w:ind w:firstLine="709"/>
        <w:jc w:val="both"/>
        <w:rPr>
          <w:rFonts w:asciiTheme="minorHAnsi" w:hAnsiTheme="minorHAnsi"/>
          <w:b/>
        </w:rPr>
      </w:pPr>
      <w:r w:rsidRPr="00911DCA">
        <w:rPr>
          <w:rFonts w:asciiTheme="minorHAnsi" w:hAnsiTheme="minorHAnsi"/>
          <w:b/>
        </w:rPr>
        <w:t xml:space="preserve">Raport z monitoringu został stworzony w oparciu o zalecenia metodyczne przygotowane w ramach projektu „Opracowanie nowych zaleceń metodycznych prowadzenia monitoringu zawodów deficytowych i nadwyżkowych na lokalnym rynku pracy”. </w:t>
      </w:r>
    </w:p>
    <w:p w:rsidR="00645777" w:rsidRPr="00E06921" w:rsidRDefault="00645777" w:rsidP="00E7554B">
      <w:pPr>
        <w:pStyle w:val="NormalnyWeb"/>
        <w:spacing w:before="0" w:beforeAutospacing="0" w:after="0" w:afterAutospacing="0" w:line="360" w:lineRule="auto"/>
        <w:ind w:firstLine="709"/>
        <w:jc w:val="both"/>
        <w:rPr>
          <w:rFonts w:asciiTheme="minorHAnsi" w:hAnsiTheme="minorHAnsi"/>
          <w:b/>
        </w:rPr>
      </w:pPr>
      <w:r w:rsidRPr="00E06921">
        <w:rPr>
          <w:rFonts w:asciiTheme="minorHAnsi" w:hAnsiTheme="minorHAnsi"/>
          <w:b/>
        </w:rPr>
        <w:t xml:space="preserve">Celem monitoringu jest przede wszystkim określenie kierunków i natężenia zmian zachodzących w strukturze zawodowo-kwalifikacyjnej na rynku pracy, określenia kierunków szkolenia bezrobotnych zgodnych z potrzebami rynku pracy oraz usprawniania poradnictwa zawodowego poprzez wskazanie zawodów oraz kwalifikacji poszukiwanych na lokalnym rynku pracy. </w:t>
      </w:r>
    </w:p>
    <w:p w:rsidR="00E7554B" w:rsidRPr="00911DCA" w:rsidRDefault="00E7554B" w:rsidP="00E7554B">
      <w:pPr>
        <w:pStyle w:val="NormalnyWeb"/>
        <w:spacing w:before="0" w:beforeAutospacing="0" w:after="0" w:afterAutospacing="0" w:line="360" w:lineRule="auto"/>
        <w:ind w:firstLine="709"/>
        <w:jc w:val="both"/>
        <w:rPr>
          <w:rFonts w:asciiTheme="minorHAnsi" w:hAnsiTheme="minorHAnsi"/>
          <w:b/>
        </w:rPr>
      </w:pPr>
      <w:r w:rsidRPr="00911DCA">
        <w:rPr>
          <w:rFonts w:asciiTheme="minorHAnsi" w:hAnsiTheme="minorHAnsi"/>
          <w:b/>
        </w:rPr>
        <w:t xml:space="preserve">Podstawowym źródłem informacji wykorzystanych do opracowania monitoringu zawodów deficytowych i nadwyżkowych są dane z systemu Syriusz, </w:t>
      </w:r>
      <w:r w:rsidR="00E45A0B" w:rsidRPr="00911DCA">
        <w:rPr>
          <w:rFonts w:asciiTheme="minorHAnsi" w:hAnsiTheme="minorHAnsi"/>
          <w:b/>
        </w:rPr>
        <w:t xml:space="preserve">tablice wynikowe przygotowane przez Ministerstwo Rodziny, Pracy i Polityki Społecznej, </w:t>
      </w:r>
      <w:r w:rsidRPr="00911DCA">
        <w:rPr>
          <w:rFonts w:asciiTheme="minorHAnsi" w:hAnsiTheme="minorHAnsi"/>
          <w:b/>
        </w:rPr>
        <w:t>dane z Systemu Informacji Oświatowej MEN, wyniki badania ofert pracy w Internecie</w:t>
      </w:r>
      <w:r w:rsidR="00E45A0B" w:rsidRPr="00911DCA">
        <w:rPr>
          <w:rFonts w:asciiTheme="minorHAnsi" w:hAnsiTheme="minorHAnsi"/>
          <w:b/>
        </w:rPr>
        <w:t>.</w:t>
      </w:r>
    </w:p>
    <w:p w:rsidR="00BD7070" w:rsidRDefault="00BD7070"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E45A0B" w:rsidRDefault="00E45A0B" w:rsidP="00A64B1C">
      <w:pPr>
        <w:spacing w:after="0"/>
        <w:ind w:firstLine="709"/>
        <w:jc w:val="both"/>
        <w:rPr>
          <w:sz w:val="24"/>
          <w:szCs w:val="24"/>
        </w:rPr>
      </w:pPr>
    </w:p>
    <w:p w:rsidR="003F453B" w:rsidRDefault="003F453B" w:rsidP="00A64B1C">
      <w:pPr>
        <w:spacing w:after="0"/>
        <w:ind w:firstLine="709"/>
        <w:jc w:val="both"/>
        <w:rPr>
          <w:sz w:val="24"/>
          <w:szCs w:val="24"/>
        </w:rPr>
      </w:pPr>
    </w:p>
    <w:p w:rsidR="003F453B" w:rsidRDefault="003F453B" w:rsidP="00A64B1C">
      <w:pPr>
        <w:spacing w:after="0"/>
        <w:ind w:firstLine="709"/>
        <w:jc w:val="both"/>
        <w:rPr>
          <w:sz w:val="24"/>
          <w:szCs w:val="24"/>
        </w:rPr>
      </w:pPr>
    </w:p>
    <w:p w:rsidR="00C17654" w:rsidRPr="008E173F" w:rsidRDefault="009F47C9" w:rsidP="008E173F">
      <w:pPr>
        <w:pStyle w:val="Akapitzlist"/>
        <w:numPr>
          <w:ilvl w:val="0"/>
          <w:numId w:val="1"/>
        </w:numPr>
        <w:ind w:left="0" w:firstLine="0"/>
        <w:rPr>
          <w:b/>
          <w:sz w:val="28"/>
          <w:szCs w:val="28"/>
        </w:rPr>
      </w:pPr>
      <w:r w:rsidRPr="008E173F">
        <w:rPr>
          <w:b/>
          <w:sz w:val="28"/>
          <w:szCs w:val="28"/>
        </w:rPr>
        <w:lastRenderedPageBreak/>
        <w:t>Analiza ogólnej sytuacji na rynku pracy</w:t>
      </w:r>
    </w:p>
    <w:p w:rsidR="008E173F" w:rsidRPr="009666DD" w:rsidRDefault="008E173F" w:rsidP="008E173F">
      <w:pPr>
        <w:spacing w:line="240" w:lineRule="auto"/>
        <w:jc w:val="both"/>
        <w:rPr>
          <w:rFonts w:ascii="Calibri" w:eastAsia="Calibri" w:hAnsi="Calibri" w:cs="Times New Roman"/>
          <w:b/>
          <w:color w:val="002060"/>
          <w:sz w:val="24"/>
          <w:szCs w:val="24"/>
        </w:rPr>
      </w:pPr>
      <w:r w:rsidRPr="009666DD">
        <w:rPr>
          <w:rFonts w:ascii="Calibri" w:eastAsia="Calibri" w:hAnsi="Calibri" w:cs="Times New Roman"/>
          <w:b/>
          <w:color w:val="002060"/>
          <w:sz w:val="24"/>
          <w:szCs w:val="24"/>
        </w:rPr>
        <w:t xml:space="preserve">Poziom bezrobocia  </w:t>
      </w:r>
    </w:p>
    <w:p w:rsidR="00BA66AA" w:rsidRDefault="008E173F" w:rsidP="00661B98">
      <w:pPr>
        <w:spacing w:after="0"/>
        <w:ind w:firstLine="708"/>
        <w:jc w:val="both"/>
        <w:rPr>
          <w:rFonts w:ascii="Calibri" w:eastAsia="Calibri" w:hAnsi="Calibri" w:cs="Arial"/>
          <w:sz w:val="24"/>
          <w:szCs w:val="24"/>
        </w:rPr>
      </w:pPr>
      <w:r w:rsidRPr="008E173F">
        <w:rPr>
          <w:rFonts w:ascii="Calibri" w:eastAsia="Calibri" w:hAnsi="Calibri" w:cs="Arial"/>
          <w:b/>
          <w:sz w:val="24"/>
          <w:szCs w:val="24"/>
        </w:rPr>
        <w:t>W</w:t>
      </w:r>
      <w:r w:rsidR="00BA66AA">
        <w:rPr>
          <w:rFonts w:ascii="Calibri" w:eastAsia="Calibri" w:hAnsi="Calibri" w:cs="Arial"/>
          <w:b/>
          <w:sz w:val="24"/>
          <w:szCs w:val="24"/>
        </w:rPr>
        <w:t xml:space="preserve"> dniu</w:t>
      </w:r>
      <w:r w:rsidR="003867DC">
        <w:rPr>
          <w:rFonts w:ascii="Calibri" w:eastAsia="Calibri" w:hAnsi="Calibri" w:cs="Arial"/>
          <w:b/>
          <w:sz w:val="24"/>
          <w:szCs w:val="24"/>
        </w:rPr>
        <w:t xml:space="preserve"> </w:t>
      </w:r>
      <w:r w:rsidRPr="008E173F">
        <w:rPr>
          <w:rFonts w:ascii="Calibri" w:eastAsia="Calibri" w:hAnsi="Calibri" w:cs="Arial"/>
          <w:b/>
          <w:sz w:val="24"/>
          <w:szCs w:val="24"/>
        </w:rPr>
        <w:t>31.12.201</w:t>
      </w:r>
      <w:r w:rsidR="00436560">
        <w:rPr>
          <w:rFonts w:ascii="Calibri" w:eastAsia="Calibri" w:hAnsi="Calibri" w:cs="Arial"/>
          <w:b/>
          <w:sz w:val="24"/>
          <w:szCs w:val="24"/>
        </w:rPr>
        <w:t>8</w:t>
      </w:r>
      <w:r w:rsidRPr="008E173F">
        <w:rPr>
          <w:rFonts w:ascii="Calibri" w:eastAsia="Calibri" w:hAnsi="Calibri" w:cs="Arial"/>
          <w:b/>
          <w:sz w:val="24"/>
          <w:szCs w:val="24"/>
        </w:rPr>
        <w:t xml:space="preserve"> roku w Powiatowym Urzędzie Pracy</w:t>
      </w:r>
      <w:r w:rsidRPr="008E173F">
        <w:rPr>
          <w:rFonts w:ascii="Calibri" w:eastAsia="Calibri" w:hAnsi="Calibri" w:cs="Arial"/>
          <w:sz w:val="24"/>
          <w:szCs w:val="24"/>
        </w:rPr>
        <w:t xml:space="preserve"> </w:t>
      </w:r>
      <w:r w:rsidRPr="008E173F">
        <w:rPr>
          <w:rFonts w:ascii="Calibri" w:eastAsia="Calibri" w:hAnsi="Calibri" w:cs="Arial"/>
          <w:b/>
          <w:sz w:val="24"/>
          <w:szCs w:val="24"/>
        </w:rPr>
        <w:t>w Chełmie zarejestrowan</w:t>
      </w:r>
      <w:r w:rsidR="00661B98">
        <w:rPr>
          <w:rFonts w:ascii="Calibri" w:eastAsia="Calibri" w:hAnsi="Calibri" w:cs="Arial"/>
          <w:b/>
          <w:sz w:val="24"/>
          <w:szCs w:val="24"/>
        </w:rPr>
        <w:t>e</w:t>
      </w:r>
      <w:r w:rsidRPr="008E173F">
        <w:rPr>
          <w:rFonts w:ascii="Calibri" w:eastAsia="Calibri" w:hAnsi="Calibri" w:cs="Arial"/>
          <w:b/>
          <w:sz w:val="24"/>
          <w:szCs w:val="24"/>
        </w:rPr>
        <w:t xml:space="preserve"> był</w:t>
      </w:r>
      <w:r w:rsidR="00661B98">
        <w:rPr>
          <w:rFonts w:ascii="Calibri" w:eastAsia="Calibri" w:hAnsi="Calibri" w:cs="Arial"/>
          <w:b/>
          <w:sz w:val="24"/>
          <w:szCs w:val="24"/>
        </w:rPr>
        <w:t>y</w:t>
      </w:r>
      <w:r w:rsidRPr="008E173F">
        <w:rPr>
          <w:rFonts w:ascii="Calibri" w:eastAsia="Calibri" w:hAnsi="Calibri" w:cs="Arial"/>
          <w:sz w:val="24"/>
          <w:szCs w:val="24"/>
        </w:rPr>
        <w:t xml:space="preserve"> </w:t>
      </w:r>
      <w:r w:rsidR="00A353E4" w:rsidRPr="00A353E4">
        <w:rPr>
          <w:rFonts w:ascii="Calibri" w:eastAsia="Calibri" w:hAnsi="Calibri" w:cs="Arial"/>
          <w:b/>
          <w:sz w:val="24"/>
          <w:szCs w:val="24"/>
        </w:rPr>
        <w:t>6684</w:t>
      </w:r>
      <w:r w:rsidRPr="008E173F">
        <w:rPr>
          <w:rFonts w:ascii="Calibri" w:eastAsia="Calibri" w:hAnsi="Calibri" w:cs="Arial"/>
          <w:b/>
          <w:sz w:val="24"/>
          <w:szCs w:val="24"/>
        </w:rPr>
        <w:t xml:space="preserve"> os</w:t>
      </w:r>
      <w:r w:rsidR="00A353E4">
        <w:rPr>
          <w:rFonts w:ascii="Calibri" w:eastAsia="Calibri" w:hAnsi="Calibri" w:cs="Arial"/>
          <w:b/>
          <w:sz w:val="24"/>
          <w:szCs w:val="24"/>
        </w:rPr>
        <w:t>o</w:t>
      </w:r>
      <w:r w:rsidR="001E2FEF">
        <w:rPr>
          <w:rFonts w:ascii="Calibri" w:eastAsia="Calibri" w:hAnsi="Calibri" w:cs="Arial"/>
          <w:b/>
          <w:sz w:val="24"/>
          <w:szCs w:val="24"/>
        </w:rPr>
        <w:t>b</w:t>
      </w:r>
      <w:r w:rsidR="00A353E4">
        <w:rPr>
          <w:rFonts w:ascii="Calibri" w:eastAsia="Calibri" w:hAnsi="Calibri" w:cs="Arial"/>
          <w:b/>
          <w:sz w:val="24"/>
          <w:szCs w:val="24"/>
        </w:rPr>
        <w:t>y</w:t>
      </w:r>
      <w:r w:rsidRPr="008E173F">
        <w:rPr>
          <w:rFonts w:ascii="Calibri" w:eastAsia="Calibri" w:hAnsi="Calibri" w:cs="Arial"/>
          <w:b/>
          <w:sz w:val="24"/>
          <w:szCs w:val="24"/>
        </w:rPr>
        <w:t xml:space="preserve"> bezrobotn</w:t>
      </w:r>
      <w:r w:rsidR="00A353E4">
        <w:rPr>
          <w:rFonts w:ascii="Calibri" w:eastAsia="Calibri" w:hAnsi="Calibri" w:cs="Arial"/>
          <w:b/>
          <w:sz w:val="24"/>
          <w:szCs w:val="24"/>
        </w:rPr>
        <w:t>e</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w tym</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z miasta Chełm</w:t>
      </w:r>
      <w:r w:rsidR="003867DC">
        <w:rPr>
          <w:rFonts w:ascii="Calibri" w:eastAsia="Calibri" w:hAnsi="Calibri" w:cs="Arial"/>
          <w:b/>
          <w:color w:val="002060"/>
          <w:sz w:val="24"/>
          <w:szCs w:val="24"/>
        </w:rPr>
        <w:t xml:space="preserve"> </w:t>
      </w:r>
      <w:r w:rsidRPr="008E173F">
        <w:rPr>
          <w:rFonts w:ascii="Calibri" w:eastAsia="Calibri" w:hAnsi="Calibri" w:cs="Arial"/>
          <w:b/>
          <w:color w:val="333399"/>
          <w:sz w:val="24"/>
          <w:szCs w:val="24"/>
        </w:rPr>
        <w:t xml:space="preserve">- </w:t>
      </w:r>
      <w:r w:rsidR="004C2868">
        <w:rPr>
          <w:rFonts w:ascii="Calibri" w:eastAsia="Calibri" w:hAnsi="Calibri" w:cs="Arial"/>
          <w:b/>
          <w:color w:val="333399"/>
          <w:sz w:val="24"/>
          <w:szCs w:val="24"/>
        </w:rPr>
        <w:t>2</w:t>
      </w:r>
      <w:r w:rsidR="00A353E4">
        <w:rPr>
          <w:rFonts w:ascii="Calibri" w:eastAsia="Calibri" w:hAnsi="Calibri" w:cs="Arial"/>
          <w:b/>
          <w:color w:val="333399"/>
          <w:sz w:val="24"/>
          <w:szCs w:val="24"/>
        </w:rPr>
        <w:t>613</w:t>
      </w:r>
      <w:r w:rsidRPr="008E173F">
        <w:rPr>
          <w:rFonts w:ascii="Calibri" w:eastAsia="Calibri" w:hAnsi="Calibri" w:cs="Arial"/>
          <w:b/>
          <w:color w:val="002060"/>
          <w:sz w:val="24"/>
          <w:szCs w:val="24"/>
        </w:rPr>
        <w:t xml:space="preserve"> os</w:t>
      </w:r>
      <w:r w:rsidR="004C2868">
        <w:rPr>
          <w:rFonts w:ascii="Calibri" w:eastAsia="Calibri" w:hAnsi="Calibri" w:cs="Arial"/>
          <w:b/>
          <w:color w:val="002060"/>
          <w:sz w:val="24"/>
          <w:szCs w:val="24"/>
        </w:rPr>
        <w:t>ób</w:t>
      </w:r>
      <w:r w:rsidRPr="008E173F">
        <w:rPr>
          <w:rFonts w:ascii="Calibri" w:eastAsia="Calibri" w:hAnsi="Calibri" w:cs="Arial"/>
          <w:b/>
          <w:color w:val="002060"/>
          <w:sz w:val="24"/>
          <w:szCs w:val="24"/>
        </w:rPr>
        <w:t xml:space="preserve"> tj. </w:t>
      </w:r>
      <w:r w:rsidR="001E2FEF">
        <w:rPr>
          <w:rFonts w:ascii="Calibri" w:eastAsia="Calibri" w:hAnsi="Calibri" w:cs="Arial"/>
          <w:b/>
          <w:color w:val="002060"/>
          <w:sz w:val="24"/>
          <w:szCs w:val="24"/>
        </w:rPr>
        <w:t>3</w:t>
      </w:r>
      <w:r w:rsidR="004C2868">
        <w:rPr>
          <w:rFonts w:ascii="Calibri" w:eastAsia="Calibri" w:hAnsi="Calibri" w:cs="Arial"/>
          <w:b/>
          <w:color w:val="002060"/>
          <w:sz w:val="24"/>
          <w:szCs w:val="24"/>
        </w:rPr>
        <w:t>9</w:t>
      </w:r>
      <w:r w:rsidRPr="008E173F">
        <w:rPr>
          <w:rFonts w:ascii="Calibri" w:eastAsia="Calibri" w:hAnsi="Calibri" w:cs="Arial"/>
          <w:b/>
          <w:color w:val="002060"/>
          <w:sz w:val="24"/>
          <w:szCs w:val="24"/>
        </w:rPr>
        <w:t>,</w:t>
      </w:r>
      <w:r w:rsidR="00A353E4">
        <w:rPr>
          <w:rFonts w:ascii="Calibri" w:eastAsia="Calibri" w:hAnsi="Calibri" w:cs="Arial"/>
          <w:b/>
          <w:color w:val="002060"/>
          <w:sz w:val="24"/>
          <w:szCs w:val="24"/>
        </w:rPr>
        <w:t>1</w:t>
      </w:r>
      <w:r w:rsidRPr="008E173F">
        <w:rPr>
          <w:rFonts w:ascii="Calibri" w:eastAsia="Calibri" w:hAnsi="Calibri" w:cs="Arial"/>
          <w:b/>
          <w:color w:val="002060"/>
          <w:sz w:val="24"/>
          <w:szCs w:val="24"/>
        </w:rPr>
        <w:t xml:space="preserve"> % ogółu</w:t>
      </w:r>
      <w:r w:rsidRPr="008E173F">
        <w:rPr>
          <w:rFonts w:ascii="Calibri" w:eastAsia="Calibri" w:hAnsi="Calibri" w:cs="Arial"/>
          <w:b/>
          <w:color w:val="333399"/>
          <w:sz w:val="24"/>
          <w:szCs w:val="24"/>
        </w:rPr>
        <w:t>.</w:t>
      </w:r>
      <w:r w:rsidRPr="008E173F">
        <w:rPr>
          <w:rFonts w:ascii="Calibri" w:eastAsia="Calibri" w:hAnsi="Calibri" w:cs="Arial"/>
          <w:sz w:val="24"/>
          <w:szCs w:val="24"/>
        </w:rPr>
        <w:t xml:space="preserve"> </w:t>
      </w:r>
      <w:r w:rsidRPr="00BA66AA">
        <w:rPr>
          <w:rFonts w:ascii="Calibri" w:eastAsia="Calibri" w:hAnsi="Calibri" w:cs="Arial"/>
          <w:b/>
          <w:sz w:val="24"/>
          <w:szCs w:val="24"/>
        </w:rPr>
        <w:t>W odniesieniu</w:t>
      </w:r>
      <w:r w:rsidR="001E2FEF">
        <w:rPr>
          <w:rFonts w:ascii="Calibri" w:eastAsia="Calibri" w:hAnsi="Calibri" w:cs="Arial"/>
          <w:b/>
          <w:sz w:val="24"/>
          <w:szCs w:val="24"/>
        </w:rPr>
        <w:t xml:space="preserve"> </w:t>
      </w:r>
      <w:r w:rsidR="00661B98">
        <w:rPr>
          <w:rFonts w:ascii="Calibri" w:eastAsia="Calibri" w:hAnsi="Calibri" w:cs="Arial"/>
          <w:b/>
          <w:sz w:val="24"/>
          <w:szCs w:val="24"/>
        </w:rPr>
        <w:br/>
      </w:r>
      <w:r w:rsidRPr="00BA66AA">
        <w:rPr>
          <w:rFonts w:ascii="Calibri" w:eastAsia="Calibri" w:hAnsi="Calibri" w:cs="Arial"/>
          <w:b/>
          <w:sz w:val="24"/>
          <w:szCs w:val="24"/>
        </w:rPr>
        <w:t>do stanu sprzed roku odnotowano spadek poziomu bezrobocia</w:t>
      </w:r>
      <w:r w:rsidR="00BA66AA" w:rsidRPr="00BA66AA">
        <w:rPr>
          <w:rFonts w:ascii="Calibri" w:eastAsia="Calibri" w:hAnsi="Calibri" w:cs="Arial"/>
          <w:b/>
          <w:sz w:val="24"/>
          <w:szCs w:val="24"/>
        </w:rPr>
        <w:t xml:space="preserve"> </w:t>
      </w:r>
      <w:r w:rsidRPr="00BA66AA">
        <w:rPr>
          <w:rFonts w:ascii="Calibri" w:eastAsia="Calibri" w:hAnsi="Calibri" w:cs="Arial"/>
          <w:b/>
          <w:sz w:val="24"/>
          <w:szCs w:val="24"/>
        </w:rPr>
        <w:t xml:space="preserve">o </w:t>
      </w:r>
      <w:r w:rsidR="00A353E4">
        <w:rPr>
          <w:rFonts w:ascii="Calibri" w:eastAsia="Calibri" w:hAnsi="Calibri" w:cs="Arial"/>
          <w:b/>
          <w:sz w:val="24"/>
          <w:szCs w:val="24"/>
        </w:rPr>
        <w:t>447</w:t>
      </w:r>
      <w:r w:rsidRPr="00BA66AA">
        <w:rPr>
          <w:rFonts w:ascii="Calibri" w:eastAsia="Calibri" w:hAnsi="Calibri" w:cs="Arial"/>
          <w:b/>
          <w:sz w:val="24"/>
          <w:szCs w:val="24"/>
        </w:rPr>
        <w:t xml:space="preserve"> osób</w:t>
      </w:r>
      <w:r w:rsidR="00FE75CE">
        <w:rPr>
          <w:rFonts w:ascii="Calibri" w:eastAsia="Calibri" w:hAnsi="Calibri" w:cs="Arial"/>
          <w:b/>
          <w:sz w:val="24"/>
          <w:szCs w:val="24"/>
        </w:rPr>
        <w:t xml:space="preserve"> </w:t>
      </w:r>
      <w:r w:rsidRPr="00BA66AA">
        <w:rPr>
          <w:rFonts w:ascii="Calibri" w:eastAsia="Calibri" w:hAnsi="Calibri" w:cs="Arial"/>
          <w:b/>
          <w:sz w:val="24"/>
          <w:szCs w:val="24"/>
        </w:rPr>
        <w:t xml:space="preserve">tj. </w:t>
      </w:r>
      <w:r w:rsidR="00A353E4">
        <w:rPr>
          <w:rFonts w:ascii="Calibri" w:eastAsia="Calibri" w:hAnsi="Calibri" w:cs="Arial"/>
          <w:b/>
          <w:sz w:val="24"/>
          <w:szCs w:val="24"/>
        </w:rPr>
        <w:t>6</w:t>
      </w:r>
      <w:r w:rsidRPr="00BA66AA">
        <w:rPr>
          <w:rFonts w:ascii="Calibri" w:eastAsia="Calibri" w:hAnsi="Calibri" w:cs="Arial"/>
          <w:b/>
          <w:sz w:val="24"/>
          <w:szCs w:val="24"/>
        </w:rPr>
        <w:t>,</w:t>
      </w:r>
      <w:r w:rsidR="00A353E4">
        <w:rPr>
          <w:rFonts w:ascii="Calibri" w:eastAsia="Calibri" w:hAnsi="Calibri" w:cs="Arial"/>
          <w:b/>
          <w:sz w:val="24"/>
          <w:szCs w:val="24"/>
        </w:rPr>
        <w:t>3</w:t>
      </w:r>
      <w:r w:rsidRPr="00BA66AA">
        <w:rPr>
          <w:rFonts w:ascii="Calibri" w:eastAsia="Calibri" w:hAnsi="Calibri" w:cs="Arial"/>
          <w:b/>
          <w:sz w:val="24"/>
          <w:szCs w:val="24"/>
        </w:rPr>
        <w:t xml:space="preserve"> %; w mieście</w:t>
      </w:r>
      <w:r w:rsidRPr="008E173F">
        <w:rPr>
          <w:rFonts w:ascii="Calibri" w:eastAsia="Calibri" w:hAnsi="Calibri" w:cs="Arial"/>
          <w:b/>
          <w:sz w:val="24"/>
          <w:szCs w:val="24"/>
        </w:rPr>
        <w:t xml:space="preserve"> Chełm o </w:t>
      </w:r>
      <w:r w:rsidR="004C2868">
        <w:rPr>
          <w:rFonts w:ascii="Calibri" w:eastAsia="Calibri" w:hAnsi="Calibri" w:cs="Arial"/>
          <w:b/>
          <w:sz w:val="24"/>
          <w:szCs w:val="24"/>
        </w:rPr>
        <w:t>2</w:t>
      </w:r>
      <w:r w:rsidR="00A353E4">
        <w:rPr>
          <w:rFonts w:ascii="Calibri" w:eastAsia="Calibri" w:hAnsi="Calibri" w:cs="Arial"/>
          <w:b/>
          <w:sz w:val="24"/>
          <w:szCs w:val="24"/>
        </w:rPr>
        <w:t>33</w:t>
      </w:r>
      <w:r w:rsidRPr="008E173F">
        <w:rPr>
          <w:rFonts w:ascii="Calibri" w:eastAsia="Calibri" w:hAnsi="Calibri" w:cs="Arial"/>
          <w:b/>
          <w:sz w:val="24"/>
          <w:szCs w:val="24"/>
        </w:rPr>
        <w:t xml:space="preserve"> os</w:t>
      </w:r>
      <w:r w:rsidR="00A353E4">
        <w:rPr>
          <w:rFonts w:ascii="Calibri" w:eastAsia="Calibri" w:hAnsi="Calibri" w:cs="Arial"/>
          <w:b/>
          <w:sz w:val="24"/>
          <w:szCs w:val="24"/>
        </w:rPr>
        <w:t>o</w:t>
      </w:r>
      <w:r w:rsidR="004C2868">
        <w:rPr>
          <w:rFonts w:ascii="Calibri" w:eastAsia="Calibri" w:hAnsi="Calibri" w:cs="Arial"/>
          <w:b/>
          <w:sz w:val="24"/>
          <w:szCs w:val="24"/>
        </w:rPr>
        <w:t>b</w:t>
      </w:r>
      <w:r w:rsidR="00A353E4">
        <w:rPr>
          <w:rFonts w:ascii="Calibri" w:eastAsia="Calibri" w:hAnsi="Calibri" w:cs="Arial"/>
          <w:b/>
          <w:sz w:val="24"/>
          <w:szCs w:val="24"/>
        </w:rPr>
        <w:t>y</w:t>
      </w:r>
      <w:r w:rsidRPr="008E173F">
        <w:rPr>
          <w:rFonts w:ascii="Calibri" w:eastAsia="Calibri" w:hAnsi="Calibri" w:cs="Arial"/>
          <w:b/>
          <w:sz w:val="24"/>
          <w:szCs w:val="24"/>
        </w:rPr>
        <w:t xml:space="preserve"> tj.</w:t>
      </w:r>
      <w:r w:rsidR="003867DC">
        <w:rPr>
          <w:rFonts w:ascii="Calibri" w:eastAsia="Calibri" w:hAnsi="Calibri" w:cs="Arial"/>
          <w:b/>
          <w:sz w:val="24"/>
          <w:szCs w:val="24"/>
        </w:rPr>
        <w:t xml:space="preserve"> </w:t>
      </w:r>
      <w:r w:rsidR="00A353E4">
        <w:rPr>
          <w:rFonts w:ascii="Calibri" w:eastAsia="Calibri" w:hAnsi="Calibri" w:cs="Arial"/>
          <w:b/>
          <w:sz w:val="24"/>
          <w:szCs w:val="24"/>
        </w:rPr>
        <w:t>8</w:t>
      </w:r>
      <w:r w:rsidRPr="008E173F">
        <w:rPr>
          <w:rFonts w:ascii="Calibri" w:eastAsia="Calibri" w:hAnsi="Calibri" w:cs="Arial"/>
          <w:b/>
          <w:sz w:val="24"/>
          <w:szCs w:val="24"/>
        </w:rPr>
        <w:t>,</w:t>
      </w:r>
      <w:r w:rsidR="00A353E4">
        <w:rPr>
          <w:rFonts w:ascii="Calibri" w:eastAsia="Calibri" w:hAnsi="Calibri" w:cs="Arial"/>
          <w:b/>
          <w:sz w:val="24"/>
          <w:szCs w:val="24"/>
        </w:rPr>
        <w:t>2</w:t>
      </w:r>
      <w:r w:rsidRPr="008E173F">
        <w:rPr>
          <w:rFonts w:ascii="Calibri" w:eastAsia="Calibri" w:hAnsi="Calibri" w:cs="Arial"/>
          <w:sz w:val="24"/>
          <w:szCs w:val="24"/>
        </w:rPr>
        <w:t xml:space="preserve"> </w:t>
      </w:r>
      <w:r w:rsidRPr="008E173F">
        <w:rPr>
          <w:rFonts w:ascii="Calibri" w:eastAsia="Calibri" w:hAnsi="Calibri" w:cs="Arial"/>
          <w:b/>
          <w:sz w:val="24"/>
          <w:szCs w:val="24"/>
        </w:rPr>
        <w:t xml:space="preserve">%. </w:t>
      </w:r>
      <w:r w:rsidR="00BA66AA">
        <w:rPr>
          <w:rFonts w:ascii="Calibri" w:eastAsia="Calibri" w:hAnsi="Calibri" w:cs="Arial"/>
          <w:sz w:val="24"/>
          <w:szCs w:val="24"/>
        </w:rPr>
        <w:t>Wśród ogółu zarejestrowanych kobiety stanowiły 5</w:t>
      </w:r>
      <w:r w:rsidR="004C2868">
        <w:rPr>
          <w:rFonts w:ascii="Calibri" w:eastAsia="Calibri" w:hAnsi="Calibri" w:cs="Arial"/>
          <w:sz w:val="24"/>
          <w:szCs w:val="24"/>
        </w:rPr>
        <w:t>6</w:t>
      </w:r>
      <w:r w:rsidR="00BA66AA">
        <w:rPr>
          <w:rFonts w:ascii="Calibri" w:eastAsia="Calibri" w:hAnsi="Calibri" w:cs="Arial"/>
          <w:sz w:val="24"/>
          <w:szCs w:val="24"/>
        </w:rPr>
        <w:t>,</w:t>
      </w:r>
      <w:r w:rsidR="00A353E4">
        <w:rPr>
          <w:rFonts w:ascii="Calibri" w:eastAsia="Calibri" w:hAnsi="Calibri" w:cs="Arial"/>
          <w:sz w:val="24"/>
          <w:szCs w:val="24"/>
        </w:rPr>
        <w:t>6</w:t>
      </w:r>
      <w:r w:rsidR="00BA66AA">
        <w:rPr>
          <w:rFonts w:ascii="Calibri" w:eastAsia="Calibri" w:hAnsi="Calibri" w:cs="Arial"/>
          <w:sz w:val="24"/>
          <w:szCs w:val="24"/>
        </w:rPr>
        <w:t xml:space="preserve"> % (</w:t>
      </w:r>
      <w:r w:rsidR="00A353E4">
        <w:rPr>
          <w:rFonts w:ascii="Calibri" w:eastAsia="Calibri" w:hAnsi="Calibri" w:cs="Arial"/>
          <w:sz w:val="24"/>
          <w:szCs w:val="24"/>
        </w:rPr>
        <w:t>3783</w:t>
      </w:r>
      <w:r w:rsidR="00BA66AA">
        <w:rPr>
          <w:rFonts w:ascii="Calibri" w:eastAsia="Calibri" w:hAnsi="Calibri" w:cs="Arial"/>
          <w:sz w:val="24"/>
          <w:szCs w:val="24"/>
        </w:rPr>
        <w:t xml:space="preserve">), </w:t>
      </w:r>
      <w:r w:rsidR="00661B98">
        <w:rPr>
          <w:rFonts w:ascii="Calibri" w:eastAsia="Calibri" w:hAnsi="Calibri" w:cs="Arial"/>
          <w:sz w:val="24"/>
          <w:szCs w:val="24"/>
        </w:rPr>
        <w:br/>
      </w:r>
      <w:r w:rsidR="00BA66AA">
        <w:rPr>
          <w:rFonts w:ascii="Calibri" w:eastAsia="Calibri" w:hAnsi="Calibri" w:cs="Arial"/>
          <w:sz w:val="24"/>
          <w:szCs w:val="24"/>
        </w:rPr>
        <w:t>w mieście Chełm – 5</w:t>
      </w:r>
      <w:r w:rsidR="00A353E4">
        <w:rPr>
          <w:rFonts w:ascii="Calibri" w:eastAsia="Calibri" w:hAnsi="Calibri" w:cs="Arial"/>
          <w:sz w:val="24"/>
          <w:szCs w:val="24"/>
        </w:rPr>
        <w:t>6</w:t>
      </w:r>
      <w:r w:rsidR="00BA66AA">
        <w:rPr>
          <w:rFonts w:ascii="Calibri" w:eastAsia="Calibri" w:hAnsi="Calibri" w:cs="Arial"/>
          <w:sz w:val="24"/>
          <w:szCs w:val="24"/>
        </w:rPr>
        <w:t>,</w:t>
      </w:r>
      <w:r w:rsidR="00A353E4">
        <w:rPr>
          <w:rFonts w:ascii="Calibri" w:eastAsia="Calibri" w:hAnsi="Calibri" w:cs="Arial"/>
          <w:sz w:val="24"/>
          <w:szCs w:val="24"/>
        </w:rPr>
        <w:t>4</w:t>
      </w:r>
      <w:r w:rsidR="00BA66AA">
        <w:rPr>
          <w:rFonts w:ascii="Calibri" w:eastAsia="Calibri" w:hAnsi="Calibri" w:cs="Arial"/>
          <w:sz w:val="24"/>
          <w:szCs w:val="24"/>
        </w:rPr>
        <w:t xml:space="preserve"> % (1</w:t>
      </w:r>
      <w:r w:rsidR="00A353E4">
        <w:rPr>
          <w:rFonts w:ascii="Calibri" w:eastAsia="Calibri" w:hAnsi="Calibri" w:cs="Arial"/>
          <w:sz w:val="24"/>
          <w:szCs w:val="24"/>
        </w:rPr>
        <w:t>475</w:t>
      </w:r>
      <w:r w:rsidR="00BA66AA">
        <w:rPr>
          <w:rFonts w:ascii="Calibri" w:eastAsia="Calibri" w:hAnsi="Calibri" w:cs="Arial"/>
          <w:sz w:val="24"/>
          <w:szCs w:val="24"/>
        </w:rPr>
        <w:t>.</w:t>
      </w:r>
    </w:p>
    <w:p w:rsidR="009374C2" w:rsidRPr="0006509A" w:rsidRDefault="009374C2" w:rsidP="009374C2">
      <w:pPr>
        <w:rPr>
          <w:b/>
          <w:color w:val="002060"/>
          <w:sz w:val="24"/>
          <w:szCs w:val="24"/>
        </w:rPr>
      </w:pPr>
      <w:r w:rsidRPr="0006509A">
        <w:rPr>
          <w:b/>
          <w:color w:val="002060"/>
          <w:sz w:val="24"/>
          <w:szCs w:val="24"/>
        </w:rPr>
        <w:t>Stopa bezrobocia</w:t>
      </w:r>
    </w:p>
    <w:p w:rsidR="009374C2" w:rsidRDefault="009374C2" w:rsidP="004C2AE8">
      <w:pPr>
        <w:spacing w:after="0"/>
        <w:ind w:firstLine="708"/>
        <w:jc w:val="both"/>
        <w:rPr>
          <w:rFonts w:cs="Arial"/>
          <w:bCs/>
          <w:sz w:val="24"/>
          <w:szCs w:val="24"/>
        </w:rPr>
      </w:pPr>
      <w:r w:rsidRPr="009374C2">
        <w:rPr>
          <w:rFonts w:ascii="Calibri" w:eastAsia="Calibri" w:hAnsi="Calibri" w:cs="Arial"/>
          <w:b/>
          <w:sz w:val="24"/>
          <w:szCs w:val="24"/>
        </w:rPr>
        <w:t>Według danych Głównego Urzędu Statystycznego stopa bezrobocia na koniec grudnia 201</w:t>
      </w:r>
      <w:r w:rsidR="00A353E4">
        <w:rPr>
          <w:rFonts w:ascii="Calibri" w:eastAsia="Calibri" w:hAnsi="Calibri" w:cs="Arial"/>
          <w:b/>
          <w:sz w:val="24"/>
          <w:szCs w:val="24"/>
        </w:rPr>
        <w:t>8</w:t>
      </w:r>
      <w:r w:rsidRPr="009374C2">
        <w:rPr>
          <w:rFonts w:ascii="Calibri" w:eastAsia="Calibri" w:hAnsi="Calibri" w:cs="Arial"/>
          <w:b/>
          <w:sz w:val="24"/>
          <w:szCs w:val="24"/>
        </w:rPr>
        <w:t xml:space="preserve"> roku wyniosła</w:t>
      </w:r>
      <w:r w:rsidRPr="009374C2">
        <w:rPr>
          <w:rFonts w:ascii="Calibri" w:eastAsia="Calibri" w:hAnsi="Calibri" w:cs="Arial"/>
          <w:b/>
          <w:color w:val="002060"/>
          <w:sz w:val="24"/>
          <w:szCs w:val="24"/>
        </w:rPr>
        <w:t xml:space="preserve"> w mieście Chełm - 1</w:t>
      </w:r>
      <w:r w:rsidR="00A353E4">
        <w:rPr>
          <w:rFonts w:ascii="Calibri" w:eastAsia="Calibri" w:hAnsi="Calibri" w:cs="Arial"/>
          <w:b/>
          <w:color w:val="002060"/>
          <w:sz w:val="24"/>
          <w:szCs w:val="24"/>
        </w:rPr>
        <w:t>1</w:t>
      </w:r>
      <w:r w:rsidRPr="009374C2">
        <w:rPr>
          <w:rFonts w:ascii="Calibri" w:eastAsia="Calibri" w:hAnsi="Calibri" w:cs="Arial"/>
          <w:b/>
          <w:color w:val="002060"/>
          <w:sz w:val="24"/>
          <w:szCs w:val="24"/>
        </w:rPr>
        <w:t>,</w:t>
      </w:r>
      <w:r w:rsidR="00A353E4">
        <w:rPr>
          <w:rFonts w:ascii="Calibri" w:eastAsia="Calibri" w:hAnsi="Calibri" w:cs="Arial"/>
          <w:b/>
          <w:color w:val="002060"/>
          <w:sz w:val="24"/>
          <w:szCs w:val="24"/>
        </w:rPr>
        <w:t>2</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Pr="009374C2">
        <w:rPr>
          <w:rFonts w:ascii="Calibri" w:eastAsia="Calibri" w:hAnsi="Calibri" w:cs="Arial"/>
          <w:b/>
          <w:color w:val="002060"/>
          <w:sz w:val="24"/>
          <w:szCs w:val="24"/>
        </w:rPr>
        <w:t>w powiecie chełmskim - 1</w:t>
      </w:r>
      <w:r w:rsidR="00A353E4">
        <w:rPr>
          <w:rFonts w:ascii="Calibri" w:eastAsia="Calibri" w:hAnsi="Calibri" w:cs="Arial"/>
          <w:b/>
          <w:color w:val="002060"/>
          <w:sz w:val="24"/>
          <w:szCs w:val="24"/>
        </w:rPr>
        <w:t>3</w:t>
      </w:r>
      <w:r w:rsidRPr="009374C2">
        <w:rPr>
          <w:rFonts w:ascii="Calibri" w:eastAsia="Calibri" w:hAnsi="Calibri" w:cs="Arial"/>
          <w:b/>
          <w:color w:val="002060"/>
          <w:sz w:val="24"/>
          <w:szCs w:val="24"/>
        </w:rPr>
        <w:t>,</w:t>
      </w:r>
      <w:r w:rsidR="00A353E4">
        <w:rPr>
          <w:rFonts w:ascii="Calibri" w:eastAsia="Calibri" w:hAnsi="Calibri" w:cs="Arial"/>
          <w:b/>
          <w:color w:val="002060"/>
          <w:sz w:val="24"/>
          <w:szCs w:val="24"/>
        </w:rPr>
        <w:t>3</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004C2AE8">
        <w:rPr>
          <w:rFonts w:ascii="Calibri" w:eastAsia="Calibri" w:hAnsi="Calibri" w:cs="Arial"/>
          <w:b/>
          <w:sz w:val="24"/>
          <w:szCs w:val="24"/>
        </w:rPr>
        <w:br/>
      </w:r>
      <w:r w:rsidRPr="009374C2">
        <w:rPr>
          <w:rFonts w:ascii="Calibri" w:eastAsia="Calibri" w:hAnsi="Calibri" w:cs="Arial"/>
          <w:b/>
          <w:sz w:val="24"/>
          <w:szCs w:val="24"/>
        </w:rPr>
        <w:t xml:space="preserve">w województwie lubelskim – </w:t>
      </w:r>
      <w:r w:rsidR="004C2868">
        <w:rPr>
          <w:rFonts w:ascii="Calibri" w:eastAsia="Calibri" w:hAnsi="Calibri" w:cs="Arial"/>
          <w:b/>
          <w:sz w:val="24"/>
          <w:szCs w:val="24"/>
        </w:rPr>
        <w:t>8</w:t>
      </w:r>
      <w:r w:rsidRPr="009374C2">
        <w:rPr>
          <w:rFonts w:ascii="Calibri" w:eastAsia="Calibri" w:hAnsi="Calibri" w:cs="Arial"/>
          <w:b/>
          <w:sz w:val="24"/>
          <w:szCs w:val="24"/>
        </w:rPr>
        <w:t>,</w:t>
      </w:r>
      <w:r w:rsidR="007F2194">
        <w:rPr>
          <w:rFonts w:ascii="Calibri" w:eastAsia="Calibri" w:hAnsi="Calibri" w:cs="Arial"/>
          <w:b/>
          <w:sz w:val="24"/>
          <w:szCs w:val="24"/>
        </w:rPr>
        <w:t>0</w:t>
      </w:r>
      <w:r w:rsidRPr="009374C2">
        <w:rPr>
          <w:rFonts w:ascii="Calibri" w:eastAsia="Calibri" w:hAnsi="Calibri" w:cs="Arial"/>
          <w:b/>
          <w:sz w:val="24"/>
          <w:szCs w:val="24"/>
        </w:rPr>
        <w:t xml:space="preserve"> %;  Polsce – </w:t>
      </w:r>
      <w:r w:rsidR="007F2194">
        <w:rPr>
          <w:rFonts w:ascii="Calibri" w:eastAsia="Calibri" w:hAnsi="Calibri" w:cs="Arial"/>
          <w:b/>
          <w:sz w:val="24"/>
          <w:szCs w:val="24"/>
        </w:rPr>
        <w:t>5</w:t>
      </w:r>
      <w:r w:rsidRPr="009374C2">
        <w:rPr>
          <w:rFonts w:ascii="Calibri" w:eastAsia="Calibri" w:hAnsi="Calibri" w:cs="Arial"/>
          <w:b/>
          <w:sz w:val="24"/>
          <w:szCs w:val="24"/>
        </w:rPr>
        <w:t>,</w:t>
      </w:r>
      <w:r w:rsidR="007F2194">
        <w:rPr>
          <w:rFonts w:ascii="Calibri" w:eastAsia="Calibri" w:hAnsi="Calibri" w:cs="Arial"/>
          <w:b/>
          <w:sz w:val="24"/>
          <w:szCs w:val="24"/>
        </w:rPr>
        <w:t>8</w:t>
      </w:r>
      <w:r w:rsidRPr="009374C2">
        <w:rPr>
          <w:rFonts w:ascii="Calibri" w:eastAsia="Calibri" w:hAnsi="Calibri" w:cs="Arial"/>
          <w:b/>
          <w:sz w:val="24"/>
          <w:szCs w:val="24"/>
        </w:rPr>
        <w:t xml:space="preserve"> %. </w:t>
      </w:r>
      <w:r w:rsidRPr="009374C2">
        <w:rPr>
          <w:rFonts w:ascii="Calibri" w:eastAsia="Calibri" w:hAnsi="Calibri" w:cs="Arial"/>
          <w:bCs/>
          <w:sz w:val="24"/>
          <w:szCs w:val="24"/>
        </w:rPr>
        <w:t>W porównaniu do stanu sprzed roku stopa bezrobocia</w:t>
      </w:r>
      <w:r w:rsidR="004C2AE8">
        <w:rPr>
          <w:rFonts w:ascii="Calibri" w:eastAsia="Calibri" w:hAnsi="Calibri" w:cs="Arial"/>
          <w:bCs/>
          <w:sz w:val="24"/>
          <w:szCs w:val="24"/>
        </w:rPr>
        <w:t xml:space="preserve"> </w:t>
      </w:r>
      <w:r w:rsidRPr="009374C2">
        <w:rPr>
          <w:rFonts w:ascii="Calibri" w:eastAsia="Calibri" w:hAnsi="Calibri" w:cs="Arial"/>
          <w:bCs/>
          <w:sz w:val="24"/>
          <w:szCs w:val="24"/>
        </w:rPr>
        <w:t xml:space="preserve">w mieście Chełm zmniejszyła się o </w:t>
      </w:r>
      <w:r w:rsidR="007F2194">
        <w:rPr>
          <w:rFonts w:ascii="Calibri" w:eastAsia="Calibri" w:hAnsi="Calibri" w:cs="Arial"/>
          <w:bCs/>
          <w:sz w:val="24"/>
          <w:szCs w:val="24"/>
        </w:rPr>
        <w:t>1</w:t>
      </w:r>
      <w:r w:rsidRPr="009374C2">
        <w:rPr>
          <w:rFonts w:ascii="Calibri" w:eastAsia="Calibri" w:hAnsi="Calibri" w:cs="Arial"/>
          <w:bCs/>
          <w:sz w:val="24"/>
          <w:szCs w:val="24"/>
        </w:rPr>
        <w:t>,</w:t>
      </w:r>
      <w:r w:rsidR="007F2194">
        <w:rPr>
          <w:rFonts w:ascii="Calibri" w:eastAsia="Calibri" w:hAnsi="Calibri" w:cs="Arial"/>
          <w:bCs/>
          <w:sz w:val="24"/>
          <w:szCs w:val="24"/>
        </w:rPr>
        <w:t>0</w:t>
      </w:r>
      <w:r w:rsidRPr="009374C2">
        <w:rPr>
          <w:rFonts w:ascii="Calibri" w:eastAsia="Calibri" w:hAnsi="Calibri" w:cs="Arial"/>
          <w:bCs/>
          <w:sz w:val="24"/>
          <w:szCs w:val="24"/>
        </w:rPr>
        <w:t xml:space="preserve"> punkt procentow</w:t>
      </w:r>
      <w:r w:rsidR="007F2194">
        <w:rPr>
          <w:rFonts w:ascii="Calibri" w:eastAsia="Calibri" w:hAnsi="Calibri" w:cs="Arial"/>
          <w:bCs/>
          <w:sz w:val="24"/>
          <w:szCs w:val="24"/>
        </w:rPr>
        <w:t>y</w:t>
      </w:r>
      <w:r>
        <w:rPr>
          <w:rFonts w:cs="Arial"/>
          <w:bCs/>
          <w:sz w:val="24"/>
          <w:szCs w:val="24"/>
        </w:rPr>
        <w:t>.</w:t>
      </w:r>
    </w:p>
    <w:p w:rsidR="009374C2" w:rsidRPr="009374C2" w:rsidRDefault="009374C2" w:rsidP="009374C2">
      <w:pPr>
        <w:spacing w:after="0" w:line="240" w:lineRule="auto"/>
        <w:jc w:val="both"/>
        <w:rPr>
          <w:rFonts w:cs="Arial"/>
          <w:b/>
          <w:sz w:val="24"/>
          <w:szCs w:val="24"/>
        </w:rPr>
      </w:pPr>
    </w:p>
    <w:p w:rsidR="009374C2" w:rsidRPr="00696130" w:rsidRDefault="009374C2" w:rsidP="009374C2">
      <w:pPr>
        <w:pStyle w:val="Tekstpodstawowywcity2"/>
        <w:spacing w:line="276" w:lineRule="auto"/>
        <w:ind w:left="0"/>
        <w:rPr>
          <w:rFonts w:ascii="Calibri" w:eastAsia="Calibri" w:hAnsi="Calibri" w:cs="Arial"/>
          <w:b/>
          <w:sz w:val="24"/>
          <w:szCs w:val="24"/>
        </w:rPr>
      </w:pPr>
      <w:r w:rsidRPr="00696130">
        <w:rPr>
          <w:rFonts w:ascii="Calibri" w:eastAsia="Calibri" w:hAnsi="Calibri" w:cs="Arial"/>
          <w:b/>
          <w:sz w:val="24"/>
          <w:szCs w:val="24"/>
        </w:rPr>
        <w:t xml:space="preserve">Tabela </w:t>
      </w:r>
      <w:r w:rsidR="00EA2B33">
        <w:rPr>
          <w:rFonts w:cs="Arial"/>
          <w:b/>
          <w:sz w:val="24"/>
          <w:szCs w:val="24"/>
        </w:rPr>
        <w:t>1</w:t>
      </w:r>
      <w:r w:rsidRPr="00696130">
        <w:rPr>
          <w:rFonts w:ascii="Calibri" w:eastAsia="Calibri" w:hAnsi="Calibri" w:cs="Arial"/>
          <w:b/>
          <w:sz w:val="24"/>
          <w:szCs w:val="24"/>
        </w:rPr>
        <w:t>.  Wskaźnik stopy bezrobocia w latach 201</w:t>
      </w:r>
      <w:r w:rsidR="007F2194">
        <w:rPr>
          <w:rFonts w:ascii="Calibri" w:eastAsia="Calibri" w:hAnsi="Calibri" w:cs="Arial"/>
          <w:b/>
          <w:sz w:val="24"/>
          <w:szCs w:val="24"/>
        </w:rPr>
        <w:t>7</w:t>
      </w:r>
      <w:r w:rsidRPr="00696130">
        <w:rPr>
          <w:rFonts w:ascii="Calibri" w:eastAsia="Calibri" w:hAnsi="Calibri" w:cs="Arial"/>
          <w:b/>
          <w:sz w:val="24"/>
          <w:szCs w:val="24"/>
        </w:rPr>
        <w:t>-201</w:t>
      </w:r>
      <w:r w:rsidR="007F2194">
        <w:rPr>
          <w:rFonts w:ascii="Calibri" w:eastAsia="Calibri" w:hAnsi="Calibri" w:cs="Arial"/>
          <w:b/>
          <w:sz w:val="24"/>
          <w:szCs w:val="24"/>
        </w:rPr>
        <w:t>8</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21"/>
        <w:gridCol w:w="2221"/>
        <w:gridCol w:w="2221"/>
      </w:tblGrid>
      <w:tr w:rsidR="009374C2" w:rsidRPr="00696130" w:rsidTr="00B430F9">
        <w:tc>
          <w:tcPr>
            <w:tcW w:w="2835" w:type="dxa"/>
            <w:shd w:val="clear" w:color="auto" w:fill="DBE5F1" w:themeFill="accent1" w:themeFillTint="33"/>
          </w:tcPr>
          <w:p w:rsidR="009374C2" w:rsidRDefault="009374C2" w:rsidP="009374C2">
            <w:pPr>
              <w:pStyle w:val="Tekstpodstawowywcity2"/>
              <w:spacing w:line="240" w:lineRule="auto"/>
              <w:jc w:val="center"/>
              <w:rPr>
                <w:rFonts w:cs="Arial"/>
                <w:b/>
                <w:sz w:val="24"/>
                <w:szCs w:val="24"/>
              </w:rPr>
            </w:pPr>
          </w:p>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Wyszczególnienie</w:t>
            </w:r>
          </w:p>
        </w:tc>
        <w:tc>
          <w:tcPr>
            <w:tcW w:w="2221" w:type="dxa"/>
            <w:shd w:val="clear" w:color="auto" w:fill="DBE5F1" w:themeFill="accent1" w:themeFillTint="33"/>
          </w:tcPr>
          <w:p w:rsidR="00F6591F" w:rsidRDefault="00F6591F" w:rsidP="000C6DE7">
            <w:pPr>
              <w:pStyle w:val="Tekstpodstawowywcity2"/>
              <w:spacing w:line="240" w:lineRule="auto"/>
              <w:jc w:val="center"/>
              <w:rPr>
                <w:rFonts w:ascii="Calibri" w:eastAsia="Calibri" w:hAnsi="Calibri" w:cs="Arial"/>
                <w:sz w:val="24"/>
                <w:szCs w:val="24"/>
              </w:rPr>
            </w:pPr>
          </w:p>
          <w:p w:rsidR="009374C2" w:rsidRPr="00696130" w:rsidRDefault="009374C2" w:rsidP="000C6DE7">
            <w:pPr>
              <w:pStyle w:val="Tekstpodstawowywcity2"/>
              <w:spacing w:line="240" w:lineRule="auto"/>
              <w:jc w:val="center"/>
              <w:rPr>
                <w:rFonts w:ascii="Calibri" w:eastAsia="Calibri" w:hAnsi="Calibri" w:cs="Arial"/>
                <w:sz w:val="24"/>
                <w:szCs w:val="24"/>
              </w:rPr>
            </w:pPr>
            <w:r w:rsidRPr="00696130">
              <w:rPr>
                <w:rFonts w:ascii="Calibri" w:eastAsia="Calibri" w:hAnsi="Calibri" w:cs="Arial"/>
                <w:sz w:val="24"/>
                <w:szCs w:val="24"/>
              </w:rPr>
              <w:t>31.12.201</w:t>
            </w:r>
            <w:r w:rsidR="00234C4F">
              <w:rPr>
                <w:rFonts w:ascii="Calibri" w:eastAsia="Calibri" w:hAnsi="Calibri" w:cs="Arial"/>
                <w:sz w:val="24"/>
                <w:szCs w:val="24"/>
              </w:rPr>
              <w:t>7</w:t>
            </w:r>
            <w:r w:rsidRPr="00696130">
              <w:rPr>
                <w:rFonts w:ascii="Calibri" w:eastAsia="Calibri" w:hAnsi="Calibri" w:cs="Arial"/>
                <w:sz w:val="24"/>
                <w:szCs w:val="24"/>
              </w:rPr>
              <w:t xml:space="preserve"> r.</w:t>
            </w:r>
          </w:p>
        </w:tc>
        <w:tc>
          <w:tcPr>
            <w:tcW w:w="2221" w:type="dxa"/>
            <w:shd w:val="clear" w:color="auto" w:fill="DBE5F1" w:themeFill="accent1" w:themeFillTint="33"/>
          </w:tcPr>
          <w:p w:rsidR="009374C2" w:rsidRDefault="009374C2" w:rsidP="009374C2">
            <w:pPr>
              <w:pStyle w:val="Tekstpodstawowywcity2"/>
              <w:spacing w:line="240" w:lineRule="auto"/>
              <w:jc w:val="center"/>
              <w:rPr>
                <w:rFonts w:cs="Arial"/>
                <w:b/>
                <w:color w:val="002060"/>
                <w:sz w:val="24"/>
                <w:szCs w:val="24"/>
              </w:rPr>
            </w:pPr>
          </w:p>
          <w:p w:rsidR="009374C2" w:rsidRPr="00696130" w:rsidRDefault="009374C2" w:rsidP="000C6DE7">
            <w:pPr>
              <w:pStyle w:val="Tekstpodstawowywcity2"/>
              <w:spacing w:line="240" w:lineRule="auto"/>
              <w:jc w:val="center"/>
              <w:rPr>
                <w:rFonts w:ascii="Calibri" w:eastAsia="Calibri" w:hAnsi="Calibri" w:cs="Arial"/>
                <w:b/>
                <w:color w:val="002060"/>
                <w:sz w:val="24"/>
                <w:szCs w:val="24"/>
              </w:rPr>
            </w:pPr>
            <w:r w:rsidRPr="00696130">
              <w:rPr>
                <w:rFonts w:ascii="Calibri" w:eastAsia="Calibri" w:hAnsi="Calibri" w:cs="Arial"/>
                <w:b/>
                <w:color w:val="002060"/>
                <w:sz w:val="24"/>
                <w:szCs w:val="24"/>
              </w:rPr>
              <w:t>31.12.201</w:t>
            </w:r>
            <w:r w:rsidR="00234C4F">
              <w:rPr>
                <w:rFonts w:ascii="Calibri" w:eastAsia="Calibri" w:hAnsi="Calibri" w:cs="Arial"/>
                <w:b/>
                <w:color w:val="002060"/>
                <w:sz w:val="24"/>
                <w:szCs w:val="24"/>
              </w:rPr>
              <w:t>8</w:t>
            </w:r>
            <w:r w:rsidRPr="00696130">
              <w:rPr>
                <w:rFonts w:ascii="Calibri" w:eastAsia="Calibri" w:hAnsi="Calibri" w:cs="Arial"/>
                <w:b/>
                <w:color w:val="002060"/>
                <w:sz w:val="24"/>
                <w:szCs w:val="24"/>
              </w:rPr>
              <w:t xml:space="preserve"> r.</w:t>
            </w:r>
          </w:p>
        </w:tc>
        <w:tc>
          <w:tcPr>
            <w:tcW w:w="2221" w:type="dxa"/>
            <w:shd w:val="clear" w:color="auto" w:fill="DBE5F1" w:themeFill="accent1" w:themeFillTint="33"/>
          </w:tcPr>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Spadek /punkty procentowe/</w:t>
            </w:r>
          </w:p>
        </w:tc>
      </w:tr>
      <w:tr w:rsidR="009374C2" w:rsidRPr="00696130" w:rsidTr="00B430F9">
        <w:tc>
          <w:tcPr>
            <w:tcW w:w="2835"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Polska</w:t>
            </w:r>
          </w:p>
        </w:tc>
        <w:tc>
          <w:tcPr>
            <w:tcW w:w="2221" w:type="dxa"/>
          </w:tcPr>
          <w:p w:rsidR="009374C2" w:rsidRPr="00122BD0" w:rsidRDefault="00234C4F" w:rsidP="000C6DE7">
            <w:pPr>
              <w:pStyle w:val="Tekstpodstawowywcity2"/>
              <w:spacing w:line="240" w:lineRule="auto"/>
              <w:jc w:val="center"/>
              <w:rPr>
                <w:rFonts w:ascii="Calibri" w:eastAsia="Calibri" w:hAnsi="Calibri" w:cs="Arial"/>
              </w:rPr>
            </w:pPr>
            <w:r>
              <w:rPr>
                <w:rFonts w:ascii="Calibri" w:eastAsia="Calibri" w:hAnsi="Calibri" w:cs="Arial"/>
              </w:rPr>
              <w:t>6</w:t>
            </w:r>
            <w:r w:rsidR="009374C2" w:rsidRPr="00122BD0">
              <w:rPr>
                <w:rFonts w:ascii="Calibri" w:eastAsia="Calibri" w:hAnsi="Calibri" w:cs="Arial"/>
              </w:rPr>
              <w:t>,</w:t>
            </w:r>
            <w:r>
              <w:rPr>
                <w:rFonts w:ascii="Calibri" w:eastAsia="Calibri" w:hAnsi="Calibri" w:cs="Arial"/>
              </w:rPr>
              <w:t>6</w:t>
            </w:r>
            <w:r w:rsidR="009374C2" w:rsidRPr="00122BD0">
              <w:rPr>
                <w:rFonts w:ascii="Calibri" w:eastAsia="Calibri" w:hAnsi="Calibri" w:cs="Arial"/>
              </w:rPr>
              <w:t xml:space="preserve"> %</w:t>
            </w:r>
          </w:p>
        </w:tc>
        <w:tc>
          <w:tcPr>
            <w:tcW w:w="2221" w:type="dxa"/>
          </w:tcPr>
          <w:p w:rsidR="009374C2" w:rsidRPr="00122BD0" w:rsidRDefault="00234C4F" w:rsidP="000C6DE7">
            <w:pPr>
              <w:pStyle w:val="Tekstpodstawowywcity2"/>
              <w:spacing w:line="240" w:lineRule="auto"/>
              <w:jc w:val="center"/>
              <w:rPr>
                <w:rFonts w:ascii="Calibri" w:eastAsia="Calibri" w:hAnsi="Calibri" w:cs="Arial"/>
                <w:b/>
              </w:rPr>
            </w:pPr>
            <w:r>
              <w:rPr>
                <w:rFonts w:ascii="Calibri" w:eastAsia="Calibri" w:hAnsi="Calibri" w:cs="Arial"/>
                <w:b/>
              </w:rPr>
              <w:t>5</w:t>
            </w:r>
            <w:r w:rsidR="009374C2" w:rsidRPr="00122BD0">
              <w:rPr>
                <w:rFonts w:ascii="Calibri" w:eastAsia="Calibri" w:hAnsi="Calibri" w:cs="Arial"/>
                <w:b/>
              </w:rPr>
              <w:t>,</w:t>
            </w:r>
            <w:r>
              <w:rPr>
                <w:rFonts w:ascii="Calibri" w:eastAsia="Calibri" w:hAnsi="Calibri" w:cs="Arial"/>
                <w:b/>
              </w:rPr>
              <w:t>8</w:t>
            </w:r>
            <w:r w:rsidR="009374C2" w:rsidRPr="00122BD0">
              <w:rPr>
                <w:rFonts w:ascii="Calibri" w:eastAsia="Calibri" w:hAnsi="Calibri" w:cs="Arial"/>
                <w:b/>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234C4F">
              <w:rPr>
                <w:rFonts w:ascii="Calibri" w:eastAsia="Calibri" w:hAnsi="Calibri" w:cs="Arial"/>
                <w:b/>
              </w:rPr>
              <w:t>0</w:t>
            </w:r>
            <w:r w:rsidRPr="00122BD0">
              <w:rPr>
                <w:rFonts w:ascii="Calibri" w:eastAsia="Calibri" w:hAnsi="Calibri" w:cs="Arial"/>
                <w:b/>
              </w:rPr>
              <w:t>,</w:t>
            </w:r>
            <w:r w:rsidR="00234C4F">
              <w:rPr>
                <w:rFonts w:ascii="Calibri" w:eastAsia="Calibri" w:hAnsi="Calibri" w:cs="Arial"/>
                <w:b/>
              </w:rPr>
              <w:t>8</w:t>
            </w:r>
          </w:p>
        </w:tc>
      </w:tr>
      <w:tr w:rsidR="009374C2" w:rsidRPr="00696130" w:rsidTr="00B430F9">
        <w:tc>
          <w:tcPr>
            <w:tcW w:w="2835"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Woj. lubelskie</w:t>
            </w:r>
          </w:p>
        </w:tc>
        <w:tc>
          <w:tcPr>
            <w:tcW w:w="2221" w:type="dxa"/>
          </w:tcPr>
          <w:p w:rsidR="009374C2" w:rsidRPr="00122BD0" w:rsidRDefault="00234C4F" w:rsidP="000C6DE7">
            <w:pPr>
              <w:pStyle w:val="Tekstpodstawowywcity2"/>
              <w:spacing w:line="240" w:lineRule="auto"/>
              <w:jc w:val="center"/>
              <w:rPr>
                <w:rFonts w:ascii="Calibri" w:eastAsia="Calibri" w:hAnsi="Calibri" w:cs="Arial"/>
              </w:rPr>
            </w:pPr>
            <w:r>
              <w:rPr>
                <w:rFonts w:ascii="Calibri" w:eastAsia="Calibri" w:hAnsi="Calibri" w:cs="Arial"/>
              </w:rPr>
              <w:t>8</w:t>
            </w:r>
            <w:r w:rsidR="009374C2" w:rsidRPr="00122BD0">
              <w:rPr>
                <w:rFonts w:ascii="Calibri" w:eastAsia="Calibri" w:hAnsi="Calibri" w:cs="Arial"/>
              </w:rPr>
              <w:t>,</w:t>
            </w:r>
            <w:r>
              <w:rPr>
                <w:rFonts w:ascii="Calibri" w:eastAsia="Calibri" w:hAnsi="Calibri" w:cs="Arial"/>
              </w:rPr>
              <w:t>8</w:t>
            </w:r>
            <w:r w:rsidR="009374C2" w:rsidRPr="00122BD0">
              <w:rPr>
                <w:rFonts w:ascii="Calibri" w:eastAsia="Calibri" w:hAnsi="Calibri" w:cs="Arial"/>
              </w:rPr>
              <w:t xml:space="preserve"> %</w:t>
            </w:r>
          </w:p>
        </w:tc>
        <w:tc>
          <w:tcPr>
            <w:tcW w:w="2221" w:type="dxa"/>
          </w:tcPr>
          <w:p w:rsidR="009374C2" w:rsidRPr="00122BD0" w:rsidRDefault="000C6DE7" w:rsidP="000C6DE7">
            <w:pPr>
              <w:pStyle w:val="Tekstpodstawowywcity2"/>
              <w:spacing w:line="240" w:lineRule="auto"/>
              <w:jc w:val="center"/>
              <w:rPr>
                <w:rFonts w:ascii="Calibri" w:eastAsia="Calibri" w:hAnsi="Calibri" w:cs="Arial"/>
                <w:b/>
              </w:rPr>
            </w:pPr>
            <w:r>
              <w:rPr>
                <w:rFonts w:ascii="Calibri" w:eastAsia="Calibri" w:hAnsi="Calibri" w:cs="Arial"/>
                <w:b/>
              </w:rPr>
              <w:t>8</w:t>
            </w:r>
            <w:r w:rsidR="009374C2" w:rsidRPr="00122BD0">
              <w:rPr>
                <w:rFonts w:ascii="Calibri" w:eastAsia="Calibri" w:hAnsi="Calibri" w:cs="Arial"/>
                <w:b/>
              </w:rPr>
              <w:t>,</w:t>
            </w:r>
            <w:r w:rsidR="00234C4F">
              <w:rPr>
                <w:rFonts w:ascii="Calibri" w:eastAsia="Calibri" w:hAnsi="Calibri" w:cs="Arial"/>
                <w:b/>
              </w:rPr>
              <w:t>0</w:t>
            </w:r>
            <w:r w:rsidR="009374C2" w:rsidRPr="00122BD0">
              <w:rPr>
                <w:rFonts w:ascii="Calibri" w:eastAsia="Calibri" w:hAnsi="Calibri" w:cs="Arial"/>
                <w:b/>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234C4F">
              <w:rPr>
                <w:rFonts w:ascii="Calibri" w:eastAsia="Calibri" w:hAnsi="Calibri" w:cs="Arial"/>
                <w:b/>
              </w:rPr>
              <w:t>0</w:t>
            </w:r>
            <w:r w:rsidRPr="00122BD0">
              <w:rPr>
                <w:rFonts w:ascii="Calibri" w:eastAsia="Calibri" w:hAnsi="Calibri" w:cs="Arial"/>
                <w:b/>
              </w:rPr>
              <w:t>,</w:t>
            </w:r>
            <w:r w:rsidR="00234C4F">
              <w:rPr>
                <w:rFonts w:ascii="Calibri" w:eastAsia="Calibri" w:hAnsi="Calibri" w:cs="Arial"/>
                <w:b/>
              </w:rPr>
              <w:t>8</w:t>
            </w:r>
          </w:p>
        </w:tc>
      </w:tr>
      <w:tr w:rsidR="009374C2" w:rsidRPr="00696130" w:rsidTr="00B430F9">
        <w:tc>
          <w:tcPr>
            <w:tcW w:w="2835" w:type="dxa"/>
          </w:tcPr>
          <w:p w:rsidR="009374C2" w:rsidRPr="00122BD0" w:rsidRDefault="009374C2" w:rsidP="009374C2">
            <w:pPr>
              <w:pStyle w:val="Tekstpodstawowywcity2"/>
              <w:spacing w:line="240" w:lineRule="auto"/>
              <w:rPr>
                <w:rFonts w:ascii="Calibri" w:eastAsia="Calibri" w:hAnsi="Calibri" w:cs="Arial"/>
                <w:b/>
                <w:color w:val="002060"/>
              </w:rPr>
            </w:pPr>
            <w:r w:rsidRPr="00122BD0">
              <w:rPr>
                <w:rFonts w:ascii="Calibri" w:eastAsia="Calibri" w:hAnsi="Calibri" w:cs="Arial"/>
                <w:b/>
                <w:color w:val="002060"/>
              </w:rPr>
              <w:t>Miasto Chełm</w:t>
            </w:r>
          </w:p>
        </w:tc>
        <w:tc>
          <w:tcPr>
            <w:tcW w:w="2221" w:type="dxa"/>
          </w:tcPr>
          <w:p w:rsidR="009374C2" w:rsidRPr="00122BD0" w:rsidRDefault="009374C2" w:rsidP="000C6DE7">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0C6DE7">
              <w:rPr>
                <w:rFonts w:ascii="Calibri" w:eastAsia="Calibri" w:hAnsi="Calibri" w:cs="Arial"/>
                <w:b/>
                <w:color w:val="002060"/>
              </w:rPr>
              <w:t>2</w:t>
            </w:r>
            <w:r w:rsidRPr="00122BD0">
              <w:rPr>
                <w:rFonts w:ascii="Calibri" w:eastAsia="Calibri" w:hAnsi="Calibri" w:cs="Arial"/>
                <w:b/>
                <w:color w:val="002060"/>
              </w:rPr>
              <w:t>,</w:t>
            </w:r>
            <w:r w:rsidR="00234C4F">
              <w:rPr>
                <w:rFonts w:ascii="Calibri" w:eastAsia="Calibri" w:hAnsi="Calibri" w:cs="Arial"/>
                <w:b/>
                <w:color w:val="002060"/>
              </w:rPr>
              <w:t>2</w:t>
            </w:r>
            <w:r w:rsidRPr="00122BD0">
              <w:rPr>
                <w:rFonts w:ascii="Calibri" w:eastAsia="Calibri" w:hAnsi="Calibri" w:cs="Arial"/>
                <w:b/>
                <w:color w:val="002060"/>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234C4F">
              <w:rPr>
                <w:rFonts w:ascii="Calibri" w:eastAsia="Calibri" w:hAnsi="Calibri" w:cs="Arial"/>
                <w:b/>
                <w:color w:val="002060"/>
              </w:rPr>
              <w:t>1</w:t>
            </w:r>
            <w:r w:rsidRPr="00122BD0">
              <w:rPr>
                <w:rFonts w:ascii="Calibri" w:eastAsia="Calibri" w:hAnsi="Calibri" w:cs="Arial"/>
                <w:b/>
                <w:color w:val="002060"/>
              </w:rPr>
              <w:t>,</w:t>
            </w:r>
            <w:r w:rsidR="00234C4F">
              <w:rPr>
                <w:rFonts w:ascii="Calibri" w:eastAsia="Calibri" w:hAnsi="Calibri" w:cs="Arial"/>
                <w:b/>
                <w:color w:val="002060"/>
              </w:rPr>
              <w:t>2</w:t>
            </w:r>
            <w:r w:rsidRPr="00122BD0">
              <w:rPr>
                <w:rFonts w:ascii="Calibri" w:eastAsia="Calibri" w:hAnsi="Calibri" w:cs="Arial"/>
                <w:b/>
                <w:color w:val="002060"/>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w:t>
            </w:r>
            <w:r w:rsidR="00234C4F">
              <w:rPr>
                <w:rFonts w:ascii="Calibri" w:eastAsia="Calibri" w:hAnsi="Calibri" w:cs="Arial"/>
                <w:b/>
                <w:color w:val="002060"/>
              </w:rPr>
              <w:t>1</w:t>
            </w:r>
            <w:r w:rsidRPr="00122BD0">
              <w:rPr>
                <w:rFonts w:ascii="Calibri" w:eastAsia="Calibri" w:hAnsi="Calibri" w:cs="Arial"/>
                <w:b/>
                <w:color w:val="002060"/>
              </w:rPr>
              <w:t>,</w:t>
            </w:r>
            <w:r w:rsidR="00234C4F">
              <w:rPr>
                <w:rFonts w:ascii="Calibri" w:eastAsia="Calibri" w:hAnsi="Calibri" w:cs="Arial"/>
                <w:b/>
                <w:color w:val="002060"/>
              </w:rPr>
              <w:t>0</w:t>
            </w:r>
          </w:p>
        </w:tc>
      </w:tr>
      <w:tr w:rsidR="009374C2" w:rsidRPr="00696130" w:rsidTr="00B430F9">
        <w:tc>
          <w:tcPr>
            <w:tcW w:w="2835"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Powiat chełmski</w:t>
            </w:r>
          </w:p>
        </w:tc>
        <w:tc>
          <w:tcPr>
            <w:tcW w:w="2221" w:type="dxa"/>
          </w:tcPr>
          <w:p w:rsidR="009374C2" w:rsidRPr="00122BD0" w:rsidRDefault="009374C2" w:rsidP="000C6DE7">
            <w:pPr>
              <w:pStyle w:val="Tekstpodstawowywcity2"/>
              <w:spacing w:line="240" w:lineRule="auto"/>
              <w:jc w:val="center"/>
              <w:rPr>
                <w:rFonts w:ascii="Calibri" w:eastAsia="Calibri" w:hAnsi="Calibri" w:cs="Arial"/>
              </w:rPr>
            </w:pPr>
            <w:r w:rsidRPr="00122BD0">
              <w:rPr>
                <w:rFonts w:ascii="Calibri" w:eastAsia="Calibri" w:hAnsi="Calibri" w:cs="Arial"/>
              </w:rPr>
              <w:t>1</w:t>
            </w:r>
            <w:r w:rsidR="00234C4F">
              <w:rPr>
                <w:rFonts w:ascii="Calibri" w:eastAsia="Calibri" w:hAnsi="Calibri" w:cs="Arial"/>
              </w:rPr>
              <w:t>4</w:t>
            </w:r>
            <w:r w:rsidRPr="00122BD0">
              <w:rPr>
                <w:rFonts w:ascii="Calibri" w:eastAsia="Calibri" w:hAnsi="Calibri" w:cs="Arial"/>
              </w:rPr>
              <w:t>,</w:t>
            </w:r>
            <w:r w:rsidR="00234C4F">
              <w:rPr>
                <w:rFonts w:ascii="Calibri" w:eastAsia="Calibri" w:hAnsi="Calibri" w:cs="Arial"/>
              </w:rPr>
              <w:t>0</w:t>
            </w:r>
            <w:r w:rsidRPr="00122BD0">
              <w:rPr>
                <w:rFonts w:ascii="Calibri" w:eastAsia="Calibri" w:hAnsi="Calibri" w:cs="Arial"/>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234C4F">
              <w:rPr>
                <w:rFonts w:ascii="Calibri" w:eastAsia="Calibri" w:hAnsi="Calibri" w:cs="Arial"/>
                <w:b/>
              </w:rPr>
              <w:t>3</w:t>
            </w:r>
            <w:r w:rsidRPr="00122BD0">
              <w:rPr>
                <w:rFonts w:ascii="Calibri" w:eastAsia="Calibri" w:hAnsi="Calibri" w:cs="Arial"/>
                <w:b/>
              </w:rPr>
              <w:t>,</w:t>
            </w:r>
            <w:r w:rsidR="00234C4F">
              <w:rPr>
                <w:rFonts w:ascii="Calibri" w:eastAsia="Calibri" w:hAnsi="Calibri" w:cs="Arial"/>
                <w:b/>
              </w:rPr>
              <w:t>3</w:t>
            </w:r>
            <w:r w:rsidRPr="00122BD0">
              <w:rPr>
                <w:rFonts w:ascii="Calibri" w:eastAsia="Calibri" w:hAnsi="Calibri" w:cs="Arial"/>
                <w:b/>
              </w:rPr>
              <w:t xml:space="preserve"> %</w:t>
            </w:r>
          </w:p>
        </w:tc>
        <w:tc>
          <w:tcPr>
            <w:tcW w:w="2221" w:type="dxa"/>
          </w:tcPr>
          <w:p w:rsidR="009374C2" w:rsidRPr="00122BD0" w:rsidRDefault="009374C2" w:rsidP="000C6DE7">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234C4F">
              <w:rPr>
                <w:rFonts w:ascii="Calibri" w:eastAsia="Calibri" w:hAnsi="Calibri" w:cs="Arial"/>
                <w:b/>
              </w:rPr>
              <w:t>0</w:t>
            </w:r>
            <w:r w:rsidRPr="00122BD0">
              <w:rPr>
                <w:rFonts w:ascii="Calibri" w:eastAsia="Calibri" w:hAnsi="Calibri" w:cs="Arial"/>
                <w:b/>
              </w:rPr>
              <w:t>,</w:t>
            </w:r>
            <w:r w:rsidR="000C6DE7">
              <w:rPr>
                <w:rFonts w:ascii="Calibri" w:eastAsia="Calibri" w:hAnsi="Calibri" w:cs="Arial"/>
                <w:b/>
              </w:rPr>
              <w:t>7</w:t>
            </w:r>
          </w:p>
        </w:tc>
      </w:tr>
    </w:tbl>
    <w:p w:rsidR="009374C2" w:rsidRDefault="009374C2" w:rsidP="009374C2">
      <w:pPr>
        <w:spacing w:after="0" w:line="240" w:lineRule="auto"/>
        <w:jc w:val="both"/>
        <w:rPr>
          <w:rFonts w:cs="Arial"/>
          <w:b/>
          <w:sz w:val="24"/>
          <w:szCs w:val="24"/>
        </w:rPr>
      </w:pPr>
    </w:p>
    <w:p w:rsidR="008E173F" w:rsidRPr="008E173F" w:rsidRDefault="008E173F" w:rsidP="009374C2">
      <w:pPr>
        <w:spacing w:after="0" w:line="240" w:lineRule="auto"/>
        <w:jc w:val="both"/>
        <w:rPr>
          <w:rFonts w:ascii="Calibri" w:eastAsia="Calibri" w:hAnsi="Calibri" w:cs="Arial"/>
          <w:b/>
          <w:sz w:val="24"/>
          <w:szCs w:val="24"/>
        </w:rPr>
      </w:pPr>
      <w:r w:rsidRPr="008E173F">
        <w:rPr>
          <w:rFonts w:ascii="Calibri" w:eastAsia="Calibri" w:hAnsi="Calibri" w:cs="Arial"/>
          <w:b/>
          <w:sz w:val="24"/>
          <w:szCs w:val="24"/>
        </w:rPr>
        <w:t>Napływ bezrobotnych</w:t>
      </w:r>
    </w:p>
    <w:p w:rsidR="008E173F" w:rsidRPr="008E173F" w:rsidRDefault="00BA66AA" w:rsidP="00BA66AA">
      <w:pPr>
        <w:spacing w:after="0"/>
        <w:ind w:firstLine="709"/>
        <w:jc w:val="both"/>
        <w:rPr>
          <w:rFonts w:ascii="Calibri" w:eastAsia="Calibri" w:hAnsi="Calibri" w:cs="Arial"/>
          <w:b/>
          <w:sz w:val="24"/>
          <w:szCs w:val="24"/>
        </w:rPr>
      </w:pPr>
      <w:r>
        <w:rPr>
          <w:rFonts w:ascii="Calibri" w:eastAsia="Calibri" w:hAnsi="Calibri" w:cs="Arial"/>
          <w:b/>
          <w:sz w:val="24"/>
          <w:szCs w:val="24"/>
        </w:rPr>
        <w:t>Zgodnie ze sprawozdaniami M</w:t>
      </w:r>
      <w:r w:rsidR="002D14D0">
        <w:rPr>
          <w:rFonts w:ascii="Calibri" w:eastAsia="Calibri" w:hAnsi="Calibri" w:cs="Arial"/>
          <w:b/>
          <w:sz w:val="24"/>
          <w:szCs w:val="24"/>
        </w:rPr>
        <w:t>RP</w:t>
      </w:r>
      <w:r>
        <w:rPr>
          <w:rFonts w:ascii="Calibri" w:eastAsia="Calibri" w:hAnsi="Calibri" w:cs="Arial"/>
          <w:b/>
          <w:sz w:val="24"/>
          <w:szCs w:val="24"/>
        </w:rPr>
        <w:t>iPS-01 o rynku pracy w</w:t>
      </w:r>
      <w:r w:rsidR="008E173F" w:rsidRPr="008E173F">
        <w:rPr>
          <w:rFonts w:ascii="Calibri" w:eastAsia="Calibri" w:hAnsi="Calibri" w:cs="Arial"/>
          <w:b/>
          <w:sz w:val="24"/>
          <w:szCs w:val="24"/>
        </w:rPr>
        <w:t xml:space="preserve">  201</w:t>
      </w:r>
      <w:r w:rsidR="00234C4F">
        <w:rPr>
          <w:rFonts w:ascii="Calibri" w:eastAsia="Calibri" w:hAnsi="Calibri" w:cs="Arial"/>
          <w:b/>
          <w:sz w:val="24"/>
          <w:szCs w:val="24"/>
        </w:rPr>
        <w:t>8</w:t>
      </w:r>
      <w:r w:rsidR="008E173F" w:rsidRPr="008E173F">
        <w:rPr>
          <w:rFonts w:ascii="Calibri" w:eastAsia="Calibri" w:hAnsi="Calibri" w:cs="Arial"/>
          <w:b/>
          <w:sz w:val="24"/>
          <w:szCs w:val="24"/>
        </w:rPr>
        <w:t xml:space="preserve"> roku do ewidencji PUP</w:t>
      </w:r>
      <w:r w:rsidR="00FE75CE">
        <w:rPr>
          <w:rFonts w:ascii="Calibri" w:eastAsia="Calibri" w:hAnsi="Calibri" w:cs="Arial"/>
          <w:b/>
          <w:sz w:val="24"/>
          <w:szCs w:val="24"/>
        </w:rPr>
        <w:t xml:space="preserve"> </w:t>
      </w:r>
      <w:r w:rsidR="00AF70C6">
        <w:rPr>
          <w:rFonts w:ascii="Calibri" w:eastAsia="Calibri" w:hAnsi="Calibri" w:cs="Arial"/>
          <w:b/>
          <w:sz w:val="24"/>
          <w:szCs w:val="24"/>
        </w:rPr>
        <w:br/>
      </w:r>
      <w:r w:rsidR="008E173F" w:rsidRPr="008E173F">
        <w:rPr>
          <w:rFonts w:ascii="Calibri" w:eastAsia="Calibri" w:hAnsi="Calibri" w:cs="Arial"/>
          <w:b/>
          <w:sz w:val="24"/>
          <w:szCs w:val="24"/>
        </w:rPr>
        <w:t>w Chełmie napłynęł</w:t>
      </w:r>
      <w:r w:rsidR="00AA57F7">
        <w:rPr>
          <w:rFonts w:ascii="Calibri" w:eastAsia="Calibri" w:hAnsi="Calibri" w:cs="Arial"/>
          <w:b/>
          <w:sz w:val="24"/>
          <w:szCs w:val="24"/>
        </w:rPr>
        <w:t>y</w:t>
      </w:r>
      <w:r w:rsidR="008E173F" w:rsidRPr="008E173F">
        <w:rPr>
          <w:rFonts w:ascii="Calibri" w:eastAsia="Calibri" w:hAnsi="Calibri" w:cs="Arial"/>
          <w:b/>
          <w:sz w:val="24"/>
          <w:szCs w:val="24"/>
        </w:rPr>
        <w:t xml:space="preserve"> </w:t>
      </w:r>
      <w:r w:rsidR="00AA57F7">
        <w:rPr>
          <w:rFonts w:ascii="Calibri" w:eastAsia="Calibri" w:hAnsi="Calibri" w:cs="Arial"/>
          <w:b/>
          <w:sz w:val="24"/>
          <w:szCs w:val="24"/>
        </w:rPr>
        <w:t>9903</w:t>
      </w:r>
      <w:r w:rsidR="008E173F" w:rsidRPr="008E173F">
        <w:rPr>
          <w:rFonts w:ascii="Calibri" w:eastAsia="Calibri" w:hAnsi="Calibri" w:cs="Arial"/>
          <w:b/>
          <w:sz w:val="24"/>
          <w:szCs w:val="24"/>
        </w:rPr>
        <w:t xml:space="preserve"> os</w:t>
      </w:r>
      <w:r w:rsidR="00AA57F7">
        <w:rPr>
          <w:rFonts w:ascii="Calibri" w:eastAsia="Calibri" w:hAnsi="Calibri" w:cs="Arial"/>
          <w:b/>
          <w:sz w:val="24"/>
          <w:szCs w:val="24"/>
        </w:rPr>
        <w:t>o</w:t>
      </w:r>
      <w:r w:rsidR="00D53C8D">
        <w:rPr>
          <w:rFonts w:ascii="Calibri" w:eastAsia="Calibri" w:hAnsi="Calibri" w:cs="Arial"/>
          <w:b/>
          <w:sz w:val="24"/>
          <w:szCs w:val="24"/>
        </w:rPr>
        <w:t>b</w:t>
      </w:r>
      <w:r w:rsidR="00AA57F7">
        <w:rPr>
          <w:rFonts w:ascii="Calibri" w:eastAsia="Calibri" w:hAnsi="Calibri" w:cs="Arial"/>
          <w:b/>
          <w:sz w:val="24"/>
          <w:szCs w:val="24"/>
        </w:rPr>
        <w:t>y</w:t>
      </w:r>
      <w:r w:rsidR="008E173F" w:rsidRPr="008E173F">
        <w:rPr>
          <w:rFonts w:ascii="Calibri" w:eastAsia="Calibri" w:hAnsi="Calibri" w:cs="Arial"/>
          <w:b/>
          <w:sz w:val="24"/>
          <w:szCs w:val="24"/>
        </w:rPr>
        <w:t xml:space="preserve"> bezrobotn</w:t>
      </w:r>
      <w:r w:rsidR="00AA57F7">
        <w:rPr>
          <w:rFonts w:ascii="Calibri" w:eastAsia="Calibri" w:hAnsi="Calibri" w:cs="Arial"/>
          <w:b/>
          <w:sz w:val="24"/>
          <w:szCs w:val="24"/>
        </w:rPr>
        <w:t>e</w:t>
      </w:r>
      <w:r w:rsidR="008E173F" w:rsidRPr="008E173F">
        <w:rPr>
          <w:rFonts w:ascii="Calibri" w:eastAsia="Calibri" w:hAnsi="Calibri" w:cs="Arial"/>
          <w:b/>
          <w:sz w:val="24"/>
          <w:szCs w:val="24"/>
        </w:rPr>
        <w:t xml:space="preserve"> 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z miasta Chełm – 4</w:t>
      </w:r>
      <w:r w:rsidR="00AA57F7">
        <w:rPr>
          <w:rFonts w:ascii="Calibri" w:eastAsia="Calibri" w:hAnsi="Calibri" w:cs="Arial"/>
          <w:b/>
          <w:color w:val="002060"/>
          <w:sz w:val="24"/>
          <w:szCs w:val="24"/>
        </w:rPr>
        <w:t>208</w:t>
      </w:r>
      <w:r w:rsidR="008E173F" w:rsidRPr="008E173F">
        <w:rPr>
          <w:rFonts w:ascii="Calibri" w:eastAsia="Calibri" w:hAnsi="Calibri" w:cs="Arial"/>
          <w:b/>
          <w:color w:val="002060"/>
          <w:sz w:val="24"/>
          <w:szCs w:val="24"/>
        </w:rPr>
        <w:t xml:space="preserve"> os</w:t>
      </w:r>
      <w:r w:rsidR="002D14D0">
        <w:rPr>
          <w:rFonts w:ascii="Calibri" w:eastAsia="Calibri" w:hAnsi="Calibri" w:cs="Arial"/>
          <w:b/>
          <w:color w:val="002060"/>
          <w:sz w:val="24"/>
          <w:szCs w:val="24"/>
        </w:rPr>
        <w:t>ób</w:t>
      </w:r>
      <w:r w:rsidR="008E173F" w:rsidRPr="008E173F">
        <w:rPr>
          <w:rFonts w:ascii="Calibri" w:eastAsia="Calibri" w:hAnsi="Calibri" w:cs="Arial"/>
          <w:b/>
          <w:color w:val="1F497D"/>
          <w:sz w:val="24"/>
          <w:szCs w:val="24"/>
        </w:rPr>
        <w:t xml:space="preserve">. </w:t>
      </w:r>
      <w:r w:rsidR="008E173F" w:rsidRPr="008E173F">
        <w:rPr>
          <w:rFonts w:ascii="Calibri" w:eastAsia="Calibri" w:hAnsi="Calibri" w:cs="Arial"/>
          <w:sz w:val="24"/>
          <w:szCs w:val="24"/>
        </w:rPr>
        <w:t>Podstawowym składnikiem napływu do bezrobocia są ponowne rejestracje, które stanowią</w:t>
      </w:r>
      <w:r>
        <w:rPr>
          <w:rFonts w:ascii="Calibri" w:eastAsia="Calibri" w:hAnsi="Calibri" w:cs="Arial"/>
          <w:sz w:val="24"/>
          <w:szCs w:val="24"/>
        </w:rPr>
        <w:br/>
      </w:r>
      <w:r w:rsidR="008E173F" w:rsidRPr="008E173F">
        <w:rPr>
          <w:rFonts w:ascii="Calibri" w:eastAsia="Calibri" w:hAnsi="Calibri" w:cs="Arial"/>
          <w:sz w:val="24"/>
          <w:szCs w:val="24"/>
        </w:rPr>
        <w:t>8</w:t>
      </w:r>
      <w:r w:rsidR="00AA57F7">
        <w:rPr>
          <w:rFonts w:ascii="Calibri" w:eastAsia="Calibri" w:hAnsi="Calibri" w:cs="Arial"/>
          <w:sz w:val="24"/>
          <w:szCs w:val="24"/>
        </w:rPr>
        <w:t>7</w:t>
      </w:r>
      <w:r w:rsidR="008E173F" w:rsidRPr="008E173F">
        <w:rPr>
          <w:rFonts w:ascii="Calibri" w:eastAsia="Calibri" w:hAnsi="Calibri" w:cs="Arial"/>
          <w:sz w:val="24"/>
          <w:szCs w:val="24"/>
        </w:rPr>
        <w:t>,</w:t>
      </w:r>
      <w:r w:rsidR="00AA57F7">
        <w:rPr>
          <w:rFonts w:ascii="Calibri" w:eastAsia="Calibri" w:hAnsi="Calibri" w:cs="Arial"/>
          <w:sz w:val="24"/>
          <w:szCs w:val="24"/>
        </w:rPr>
        <w:t>6</w:t>
      </w:r>
      <w:r w:rsidR="008E173F" w:rsidRPr="008E173F">
        <w:rPr>
          <w:rFonts w:ascii="Calibri" w:eastAsia="Calibri" w:hAnsi="Calibri" w:cs="Arial"/>
          <w:sz w:val="24"/>
          <w:szCs w:val="24"/>
        </w:rPr>
        <w:t xml:space="preserve"> % ogółu nowo zarejestrowanych z miasta Chełm.</w:t>
      </w:r>
      <w:r w:rsidR="008E173F" w:rsidRPr="008E173F">
        <w:rPr>
          <w:rFonts w:ascii="Calibri" w:eastAsia="Calibri" w:hAnsi="Calibri" w:cs="Arial"/>
          <w:b/>
          <w:sz w:val="24"/>
          <w:szCs w:val="24"/>
        </w:rPr>
        <w:t xml:space="preserve">    </w:t>
      </w:r>
    </w:p>
    <w:p w:rsidR="008E173F" w:rsidRPr="008E173F" w:rsidRDefault="008E173F" w:rsidP="00206750">
      <w:pPr>
        <w:spacing w:line="240" w:lineRule="auto"/>
        <w:jc w:val="both"/>
        <w:rPr>
          <w:rFonts w:ascii="Calibri" w:eastAsia="Calibri" w:hAnsi="Calibri" w:cs="Arial"/>
          <w:b/>
          <w:sz w:val="24"/>
          <w:szCs w:val="24"/>
        </w:rPr>
      </w:pPr>
      <w:r w:rsidRPr="008E173F">
        <w:rPr>
          <w:rFonts w:ascii="Calibri" w:eastAsia="Calibri" w:hAnsi="Calibri" w:cs="Arial"/>
          <w:b/>
          <w:sz w:val="24"/>
          <w:szCs w:val="24"/>
        </w:rPr>
        <w:t xml:space="preserve">Tabela </w:t>
      </w:r>
      <w:r w:rsidR="00EA2B33">
        <w:rPr>
          <w:rFonts w:cs="Arial"/>
          <w:b/>
          <w:sz w:val="24"/>
          <w:szCs w:val="24"/>
        </w:rPr>
        <w:t>2</w:t>
      </w:r>
      <w:r w:rsidRPr="008E173F">
        <w:rPr>
          <w:rFonts w:ascii="Calibri" w:eastAsia="Calibri" w:hAnsi="Calibri" w:cs="Arial"/>
          <w:b/>
          <w:sz w:val="24"/>
          <w:szCs w:val="24"/>
        </w:rPr>
        <w:t xml:space="preserve">. Napływ bezrobotnych  z miasta Chełm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2622"/>
        <w:gridCol w:w="2623"/>
      </w:tblGrid>
      <w:tr w:rsidR="008E173F" w:rsidRPr="00B23D9D" w:rsidTr="00B430F9">
        <w:tc>
          <w:tcPr>
            <w:tcW w:w="4253" w:type="dxa"/>
            <w:shd w:val="clear" w:color="auto" w:fill="DBE5F1" w:themeFill="accent1" w:themeFillTint="33"/>
          </w:tcPr>
          <w:p w:rsidR="008E173F" w:rsidRPr="00122BD0" w:rsidRDefault="008E173F" w:rsidP="008E173F">
            <w:pPr>
              <w:spacing w:line="240" w:lineRule="auto"/>
              <w:jc w:val="center"/>
              <w:rPr>
                <w:rFonts w:ascii="Calibri" w:eastAsia="Calibri" w:hAnsi="Calibri" w:cs="Arial"/>
                <w:b/>
              </w:rPr>
            </w:pPr>
            <w:r w:rsidRPr="00122BD0">
              <w:rPr>
                <w:rFonts w:ascii="Calibri" w:eastAsia="Calibri" w:hAnsi="Calibri" w:cs="Arial"/>
                <w:b/>
              </w:rPr>
              <w:t>Nowo zarejestrowani bezrobotni</w:t>
            </w:r>
          </w:p>
        </w:tc>
        <w:tc>
          <w:tcPr>
            <w:tcW w:w="2622" w:type="dxa"/>
            <w:shd w:val="clear" w:color="auto" w:fill="DBE5F1" w:themeFill="accent1" w:themeFillTint="33"/>
          </w:tcPr>
          <w:p w:rsidR="008E173F" w:rsidRPr="00122BD0" w:rsidRDefault="008E173F" w:rsidP="002D14D0">
            <w:pPr>
              <w:pStyle w:val="Nagwek1"/>
              <w:jc w:val="center"/>
              <w:rPr>
                <w:rFonts w:ascii="Calibri" w:hAnsi="Calibri" w:cs="Arial"/>
                <w:sz w:val="22"/>
                <w:szCs w:val="22"/>
              </w:rPr>
            </w:pPr>
            <w:r w:rsidRPr="00122BD0">
              <w:rPr>
                <w:rFonts w:ascii="Calibri" w:hAnsi="Calibri" w:cs="Arial"/>
                <w:sz w:val="22"/>
                <w:szCs w:val="22"/>
              </w:rPr>
              <w:t>201</w:t>
            </w:r>
            <w:r w:rsidR="00AA57F7">
              <w:rPr>
                <w:rFonts w:ascii="Calibri" w:hAnsi="Calibri" w:cs="Arial"/>
                <w:sz w:val="22"/>
                <w:szCs w:val="22"/>
              </w:rPr>
              <w:t>7</w:t>
            </w:r>
            <w:r w:rsidRPr="00122BD0">
              <w:rPr>
                <w:rFonts w:ascii="Calibri" w:hAnsi="Calibri" w:cs="Arial"/>
                <w:sz w:val="22"/>
                <w:szCs w:val="22"/>
              </w:rPr>
              <w:t xml:space="preserve"> rok</w:t>
            </w:r>
          </w:p>
        </w:tc>
        <w:tc>
          <w:tcPr>
            <w:tcW w:w="2623" w:type="dxa"/>
            <w:shd w:val="clear" w:color="auto" w:fill="DBE5F1" w:themeFill="accent1" w:themeFillTint="33"/>
          </w:tcPr>
          <w:p w:rsidR="008E173F" w:rsidRPr="00122BD0" w:rsidRDefault="008E173F" w:rsidP="002D14D0">
            <w:pPr>
              <w:pStyle w:val="Nagwek1"/>
              <w:jc w:val="center"/>
              <w:rPr>
                <w:rFonts w:ascii="Calibri" w:hAnsi="Calibri" w:cs="Arial"/>
                <w:color w:val="002060"/>
                <w:sz w:val="22"/>
                <w:szCs w:val="22"/>
              </w:rPr>
            </w:pPr>
            <w:r w:rsidRPr="00122BD0">
              <w:rPr>
                <w:rFonts w:ascii="Calibri" w:hAnsi="Calibri" w:cs="Arial"/>
                <w:color w:val="002060"/>
                <w:sz w:val="22"/>
                <w:szCs w:val="22"/>
              </w:rPr>
              <w:t>201</w:t>
            </w:r>
            <w:r w:rsidR="00847636">
              <w:rPr>
                <w:rFonts w:ascii="Calibri" w:hAnsi="Calibri" w:cs="Arial"/>
                <w:color w:val="002060"/>
                <w:sz w:val="22"/>
                <w:szCs w:val="22"/>
              </w:rPr>
              <w:t>8</w:t>
            </w:r>
            <w:r w:rsidRPr="00122BD0">
              <w:rPr>
                <w:rFonts w:ascii="Calibri" w:hAnsi="Calibri" w:cs="Arial"/>
                <w:color w:val="002060"/>
                <w:sz w:val="22"/>
                <w:szCs w:val="22"/>
              </w:rPr>
              <w:t xml:space="preserve"> rok</w:t>
            </w:r>
          </w:p>
        </w:tc>
      </w:tr>
      <w:tr w:rsidR="008E173F" w:rsidRPr="00B23D9D" w:rsidTr="00B430F9">
        <w:tc>
          <w:tcPr>
            <w:tcW w:w="4253" w:type="dxa"/>
            <w:shd w:val="clear" w:color="auto" w:fill="FFFFFF" w:themeFill="background1"/>
          </w:tcPr>
          <w:p w:rsidR="008E173F" w:rsidRPr="00122BD0" w:rsidRDefault="002D1E27" w:rsidP="007F5222">
            <w:pPr>
              <w:pStyle w:val="Akapitzlist"/>
              <w:numPr>
                <w:ilvl w:val="0"/>
                <w:numId w:val="2"/>
              </w:numPr>
              <w:spacing w:line="240" w:lineRule="auto"/>
              <w:jc w:val="both"/>
              <w:rPr>
                <w:rFonts w:cs="Arial"/>
                <w:b/>
              </w:rPr>
            </w:pPr>
            <w:r w:rsidRPr="00122BD0">
              <w:rPr>
                <w:rFonts w:cs="Arial"/>
                <w:b/>
              </w:rPr>
              <w:t>Po raz pierwszy</w:t>
            </w:r>
          </w:p>
          <w:p w:rsidR="002D1E27" w:rsidRPr="00122BD0" w:rsidRDefault="002D1E27" w:rsidP="007F5222">
            <w:pPr>
              <w:pStyle w:val="Akapitzlist"/>
              <w:numPr>
                <w:ilvl w:val="0"/>
                <w:numId w:val="2"/>
              </w:numPr>
              <w:spacing w:line="240" w:lineRule="auto"/>
              <w:jc w:val="both"/>
              <w:rPr>
                <w:rFonts w:cs="Arial"/>
                <w:b/>
              </w:rPr>
            </w:pPr>
            <w:r w:rsidRPr="00122BD0">
              <w:rPr>
                <w:rFonts w:cs="Arial"/>
                <w:b/>
              </w:rPr>
              <w:t>Po raz kolejny</w:t>
            </w:r>
          </w:p>
        </w:tc>
        <w:tc>
          <w:tcPr>
            <w:tcW w:w="2622" w:type="dxa"/>
            <w:shd w:val="clear" w:color="auto" w:fill="FFFFFF" w:themeFill="background1"/>
          </w:tcPr>
          <w:p w:rsidR="008E173F" w:rsidRPr="00122BD0" w:rsidRDefault="002D14D0" w:rsidP="004C2AE8">
            <w:pPr>
              <w:pStyle w:val="Nagwek1"/>
              <w:jc w:val="center"/>
              <w:rPr>
                <w:rFonts w:asciiTheme="minorHAnsi" w:hAnsiTheme="minorHAnsi" w:cs="Arial"/>
                <w:sz w:val="22"/>
                <w:szCs w:val="22"/>
              </w:rPr>
            </w:pPr>
            <w:r>
              <w:rPr>
                <w:rFonts w:asciiTheme="minorHAnsi" w:hAnsiTheme="minorHAnsi" w:cs="Arial"/>
                <w:sz w:val="22"/>
                <w:szCs w:val="22"/>
              </w:rPr>
              <w:t>6</w:t>
            </w:r>
            <w:r w:rsidR="00AA57F7">
              <w:rPr>
                <w:rFonts w:asciiTheme="minorHAnsi" w:hAnsiTheme="minorHAnsi" w:cs="Arial"/>
                <w:sz w:val="22"/>
                <w:szCs w:val="22"/>
              </w:rPr>
              <w:t>50</w:t>
            </w:r>
          </w:p>
          <w:p w:rsidR="002D1E27" w:rsidRPr="00122BD0" w:rsidRDefault="00AA57F7" w:rsidP="0025303C">
            <w:pPr>
              <w:spacing w:line="240" w:lineRule="auto"/>
              <w:jc w:val="center"/>
              <w:rPr>
                <w:b/>
                <w:lang w:eastAsia="pl-PL"/>
              </w:rPr>
            </w:pPr>
            <w:r>
              <w:rPr>
                <w:b/>
                <w:lang w:eastAsia="pl-PL"/>
              </w:rPr>
              <w:t>4060</w:t>
            </w:r>
          </w:p>
        </w:tc>
        <w:tc>
          <w:tcPr>
            <w:tcW w:w="2623" w:type="dxa"/>
            <w:shd w:val="clear" w:color="auto" w:fill="FFFFFF" w:themeFill="background1"/>
          </w:tcPr>
          <w:p w:rsidR="008E173F" w:rsidRPr="00122BD0" w:rsidRDefault="00AA57F7" w:rsidP="004C2AE8">
            <w:pPr>
              <w:pStyle w:val="Nagwek1"/>
              <w:jc w:val="center"/>
              <w:rPr>
                <w:rFonts w:asciiTheme="minorHAnsi" w:hAnsiTheme="minorHAnsi" w:cs="Arial"/>
                <w:color w:val="002060"/>
                <w:sz w:val="22"/>
                <w:szCs w:val="22"/>
              </w:rPr>
            </w:pPr>
            <w:r>
              <w:rPr>
                <w:rFonts w:asciiTheme="minorHAnsi" w:hAnsiTheme="minorHAnsi" w:cs="Arial"/>
                <w:color w:val="002060"/>
                <w:sz w:val="22"/>
                <w:szCs w:val="22"/>
              </w:rPr>
              <w:t>520</w:t>
            </w:r>
          </w:p>
          <w:p w:rsidR="002D1E27" w:rsidRPr="00122BD0" w:rsidRDefault="00AA57F7" w:rsidP="004C2AE8">
            <w:pPr>
              <w:spacing w:line="240" w:lineRule="auto"/>
              <w:jc w:val="center"/>
              <w:rPr>
                <w:b/>
                <w:color w:val="002060"/>
                <w:lang w:eastAsia="pl-PL"/>
              </w:rPr>
            </w:pPr>
            <w:r>
              <w:rPr>
                <w:b/>
                <w:color w:val="002060"/>
                <w:lang w:eastAsia="pl-PL"/>
              </w:rPr>
              <w:t>3688</w:t>
            </w:r>
          </w:p>
        </w:tc>
      </w:tr>
      <w:tr w:rsidR="008E173F" w:rsidRPr="00B23D9D" w:rsidTr="00B430F9">
        <w:tc>
          <w:tcPr>
            <w:tcW w:w="4253" w:type="dxa"/>
          </w:tcPr>
          <w:p w:rsidR="008E173F" w:rsidRPr="00122BD0" w:rsidRDefault="008E173F" w:rsidP="00FE75CE">
            <w:pPr>
              <w:spacing w:line="240" w:lineRule="auto"/>
              <w:ind w:left="360"/>
              <w:jc w:val="both"/>
              <w:rPr>
                <w:rFonts w:ascii="Calibri" w:eastAsia="Calibri" w:hAnsi="Calibri" w:cs="Arial"/>
                <w:b/>
              </w:rPr>
            </w:pPr>
            <w:r w:rsidRPr="00122BD0">
              <w:rPr>
                <w:rFonts w:ascii="Calibri" w:eastAsia="Calibri" w:hAnsi="Calibri" w:cs="Arial"/>
                <w:b/>
              </w:rPr>
              <w:t>Razem:</w:t>
            </w:r>
          </w:p>
        </w:tc>
        <w:tc>
          <w:tcPr>
            <w:tcW w:w="2622" w:type="dxa"/>
          </w:tcPr>
          <w:p w:rsidR="008E173F" w:rsidRPr="00122BD0" w:rsidRDefault="008E173F" w:rsidP="00FE75CE">
            <w:pPr>
              <w:spacing w:line="240" w:lineRule="auto"/>
              <w:jc w:val="center"/>
              <w:rPr>
                <w:rFonts w:ascii="Calibri" w:eastAsia="Calibri" w:hAnsi="Calibri" w:cs="Arial"/>
                <w:b/>
              </w:rPr>
            </w:pPr>
            <w:r w:rsidRPr="00122BD0">
              <w:rPr>
                <w:rFonts w:ascii="Calibri" w:eastAsia="Calibri" w:hAnsi="Calibri" w:cs="Arial"/>
                <w:b/>
              </w:rPr>
              <w:t>4</w:t>
            </w:r>
            <w:r w:rsidR="00AA57F7">
              <w:rPr>
                <w:rFonts w:ascii="Calibri" w:eastAsia="Calibri" w:hAnsi="Calibri" w:cs="Arial"/>
                <w:b/>
              </w:rPr>
              <w:t>710</w:t>
            </w:r>
          </w:p>
        </w:tc>
        <w:tc>
          <w:tcPr>
            <w:tcW w:w="2623" w:type="dxa"/>
          </w:tcPr>
          <w:p w:rsidR="008E173F" w:rsidRPr="00122BD0" w:rsidRDefault="008E173F" w:rsidP="00FE75CE">
            <w:pPr>
              <w:spacing w:line="240" w:lineRule="auto"/>
              <w:jc w:val="center"/>
              <w:rPr>
                <w:rFonts w:ascii="Calibri" w:eastAsia="Calibri" w:hAnsi="Calibri" w:cs="Arial"/>
                <w:b/>
                <w:color w:val="002060"/>
              </w:rPr>
            </w:pPr>
            <w:r w:rsidRPr="00122BD0">
              <w:rPr>
                <w:rFonts w:ascii="Calibri" w:eastAsia="Calibri" w:hAnsi="Calibri" w:cs="Arial"/>
                <w:b/>
                <w:color w:val="002060"/>
              </w:rPr>
              <w:t>4</w:t>
            </w:r>
            <w:r w:rsidR="00AA57F7">
              <w:rPr>
                <w:rFonts w:ascii="Calibri" w:eastAsia="Calibri" w:hAnsi="Calibri" w:cs="Arial"/>
                <w:b/>
                <w:color w:val="002060"/>
              </w:rPr>
              <w:t>208</w:t>
            </w:r>
          </w:p>
        </w:tc>
      </w:tr>
    </w:tbl>
    <w:p w:rsidR="005366C5" w:rsidRDefault="005366C5" w:rsidP="002D1E27">
      <w:pPr>
        <w:spacing w:after="0"/>
        <w:jc w:val="both"/>
        <w:rPr>
          <w:rFonts w:ascii="Calibri" w:eastAsia="Calibri" w:hAnsi="Calibri" w:cs="Arial"/>
          <w:b/>
          <w:sz w:val="24"/>
          <w:szCs w:val="24"/>
        </w:rPr>
      </w:pPr>
    </w:p>
    <w:p w:rsidR="002D1E27" w:rsidRPr="0064143D" w:rsidRDefault="005366C5" w:rsidP="002D1E27">
      <w:pPr>
        <w:spacing w:after="0"/>
        <w:jc w:val="both"/>
        <w:rPr>
          <w:rFonts w:ascii="Calibri" w:eastAsia="Calibri" w:hAnsi="Calibri" w:cs="Arial"/>
          <w:b/>
          <w:sz w:val="24"/>
          <w:szCs w:val="24"/>
        </w:rPr>
      </w:pPr>
      <w:r>
        <w:rPr>
          <w:rFonts w:ascii="Calibri" w:eastAsia="Calibri" w:hAnsi="Calibri" w:cs="Arial"/>
          <w:b/>
          <w:sz w:val="24"/>
          <w:szCs w:val="24"/>
        </w:rPr>
        <w:t>O</w:t>
      </w:r>
      <w:r w:rsidR="002D1E27" w:rsidRPr="0064143D">
        <w:rPr>
          <w:rFonts w:ascii="Calibri" w:eastAsia="Calibri" w:hAnsi="Calibri" w:cs="Arial"/>
          <w:b/>
          <w:sz w:val="24"/>
          <w:szCs w:val="24"/>
        </w:rPr>
        <w:t>dpływ bezrobotnych</w:t>
      </w:r>
    </w:p>
    <w:p w:rsidR="002D1E27" w:rsidRPr="0064143D" w:rsidRDefault="002D1E27" w:rsidP="005366C5">
      <w:pPr>
        <w:pStyle w:val="Tekstpodstawowywcity2"/>
        <w:spacing w:after="0" w:line="276" w:lineRule="auto"/>
        <w:ind w:left="0" w:right="-426"/>
        <w:jc w:val="both"/>
        <w:rPr>
          <w:rFonts w:ascii="Calibri" w:eastAsia="Calibri" w:hAnsi="Calibri" w:cs="Times New Roman"/>
          <w:sz w:val="24"/>
          <w:szCs w:val="24"/>
        </w:rPr>
      </w:pPr>
      <w:r w:rsidRPr="0064143D">
        <w:rPr>
          <w:rFonts w:ascii="Calibri" w:eastAsia="Calibri" w:hAnsi="Calibri" w:cs="Arial"/>
          <w:b/>
          <w:sz w:val="24"/>
          <w:szCs w:val="24"/>
        </w:rPr>
        <w:t>Od stycznia do grudnia 201</w:t>
      </w:r>
      <w:r w:rsidR="00AA57F7">
        <w:rPr>
          <w:rFonts w:ascii="Calibri" w:eastAsia="Calibri" w:hAnsi="Calibri" w:cs="Arial"/>
          <w:b/>
          <w:sz w:val="24"/>
          <w:szCs w:val="24"/>
        </w:rPr>
        <w:t>8</w:t>
      </w:r>
      <w:r w:rsidRPr="0064143D">
        <w:rPr>
          <w:rFonts w:ascii="Calibri" w:eastAsia="Calibri" w:hAnsi="Calibri" w:cs="Arial"/>
          <w:b/>
          <w:sz w:val="24"/>
          <w:szCs w:val="24"/>
        </w:rPr>
        <w:t xml:space="preserve"> roku z ewidencji wyłączono ogółem 1</w:t>
      </w:r>
      <w:r w:rsidR="00AA57F7">
        <w:rPr>
          <w:rFonts w:ascii="Calibri" w:eastAsia="Calibri" w:hAnsi="Calibri" w:cs="Arial"/>
          <w:b/>
          <w:sz w:val="24"/>
          <w:szCs w:val="24"/>
        </w:rPr>
        <w:t>0350</w:t>
      </w:r>
      <w:r w:rsidRPr="0064143D">
        <w:rPr>
          <w:rFonts w:ascii="Calibri" w:eastAsia="Calibri" w:hAnsi="Calibri" w:cs="Arial"/>
          <w:sz w:val="24"/>
          <w:szCs w:val="24"/>
        </w:rPr>
        <w:t xml:space="preserve">  </w:t>
      </w:r>
      <w:r w:rsidRPr="0064143D">
        <w:rPr>
          <w:rFonts w:ascii="Calibri" w:eastAsia="Calibri" w:hAnsi="Calibri" w:cs="Arial"/>
          <w:b/>
          <w:sz w:val="24"/>
          <w:szCs w:val="24"/>
        </w:rPr>
        <w:t>os</w:t>
      </w:r>
      <w:r w:rsidR="002D14D0">
        <w:rPr>
          <w:rFonts w:ascii="Calibri" w:eastAsia="Calibri" w:hAnsi="Calibri" w:cs="Arial"/>
          <w:b/>
          <w:sz w:val="24"/>
          <w:szCs w:val="24"/>
        </w:rPr>
        <w:t>ób</w:t>
      </w:r>
      <w:r w:rsidRPr="0064143D">
        <w:rPr>
          <w:rFonts w:ascii="Calibri" w:eastAsia="Calibri" w:hAnsi="Calibri" w:cs="Arial"/>
          <w:b/>
          <w:sz w:val="24"/>
          <w:szCs w:val="24"/>
        </w:rPr>
        <w:t xml:space="preserve"> bezrobotn</w:t>
      </w:r>
      <w:r w:rsidR="002D14D0">
        <w:rPr>
          <w:rFonts w:ascii="Calibri" w:eastAsia="Calibri" w:hAnsi="Calibri" w:cs="Arial"/>
          <w:b/>
          <w:sz w:val="24"/>
          <w:szCs w:val="24"/>
        </w:rPr>
        <w:t>ych</w:t>
      </w:r>
      <w:r w:rsidRPr="0064143D">
        <w:rPr>
          <w:rFonts w:ascii="Calibri" w:eastAsia="Calibri" w:hAnsi="Calibri" w:cs="Arial"/>
          <w:b/>
          <w:sz w:val="24"/>
          <w:szCs w:val="24"/>
        </w:rPr>
        <w:t>,</w:t>
      </w:r>
      <w:r w:rsidR="00FE75CE">
        <w:rPr>
          <w:rFonts w:ascii="Calibri" w:eastAsia="Calibri" w:hAnsi="Calibri" w:cs="Arial"/>
          <w:b/>
          <w:sz w:val="24"/>
          <w:szCs w:val="24"/>
        </w:rPr>
        <w:br/>
      </w:r>
      <w:r w:rsidRPr="0064143D">
        <w:rPr>
          <w:rFonts w:ascii="Calibri" w:eastAsia="Calibri" w:hAnsi="Calibri" w:cs="Arial"/>
          <w:b/>
          <w:color w:val="002060"/>
          <w:sz w:val="24"/>
          <w:szCs w:val="24"/>
        </w:rPr>
        <w:t xml:space="preserve">z miasta Chełm - </w:t>
      </w:r>
      <w:r w:rsidR="003066BD">
        <w:rPr>
          <w:rFonts w:ascii="Calibri" w:eastAsia="Calibri" w:hAnsi="Calibri" w:cs="Arial"/>
          <w:b/>
          <w:color w:val="002060"/>
          <w:sz w:val="24"/>
          <w:szCs w:val="24"/>
        </w:rPr>
        <w:t>4</w:t>
      </w:r>
      <w:r w:rsidR="007B1F82">
        <w:rPr>
          <w:rFonts w:ascii="Calibri" w:eastAsia="Calibri" w:hAnsi="Calibri" w:cs="Arial"/>
          <w:b/>
          <w:color w:val="002060"/>
          <w:sz w:val="24"/>
          <w:szCs w:val="24"/>
        </w:rPr>
        <w:t>441</w:t>
      </w:r>
      <w:r w:rsidRPr="0064143D">
        <w:rPr>
          <w:rFonts w:ascii="Calibri" w:eastAsia="Calibri" w:hAnsi="Calibri" w:cs="Arial"/>
          <w:b/>
          <w:color w:val="002060"/>
          <w:sz w:val="24"/>
          <w:szCs w:val="24"/>
        </w:rPr>
        <w:t xml:space="preserve"> osób</w:t>
      </w:r>
      <w:r w:rsidRPr="0064143D">
        <w:rPr>
          <w:rFonts w:ascii="Calibri" w:eastAsia="Calibri" w:hAnsi="Calibri" w:cs="Arial"/>
          <w:sz w:val="24"/>
          <w:szCs w:val="24"/>
        </w:rPr>
        <w:t xml:space="preserve"> tj.</w:t>
      </w:r>
      <w:r w:rsidR="002D14D0">
        <w:rPr>
          <w:rFonts w:ascii="Calibri" w:eastAsia="Calibri" w:hAnsi="Calibri" w:cs="Arial"/>
          <w:sz w:val="24"/>
          <w:szCs w:val="24"/>
        </w:rPr>
        <w:t xml:space="preserve"> </w:t>
      </w:r>
      <w:r w:rsidRPr="0064143D">
        <w:rPr>
          <w:rFonts w:ascii="Calibri" w:eastAsia="Calibri" w:hAnsi="Calibri" w:cs="Arial"/>
          <w:sz w:val="24"/>
          <w:szCs w:val="24"/>
        </w:rPr>
        <w:t xml:space="preserve">o </w:t>
      </w:r>
      <w:r w:rsidR="007B1F82">
        <w:rPr>
          <w:rFonts w:ascii="Calibri" w:eastAsia="Calibri" w:hAnsi="Calibri" w:cs="Arial"/>
          <w:sz w:val="24"/>
          <w:szCs w:val="24"/>
        </w:rPr>
        <w:t>9</w:t>
      </w:r>
      <w:r w:rsidR="003066BD">
        <w:rPr>
          <w:rFonts w:ascii="Calibri" w:eastAsia="Calibri" w:hAnsi="Calibri" w:cs="Arial"/>
          <w:sz w:val="24"/>
          <w:szCs w:val="24"/>
        </w:rPr>
        <w:t>,</w:t>
      </w:r>
      <w:r w:rsidR="007B1F82">
        <w:rPr>
          <w:rFonts w:ascii="Calibri" w:eastAsia="Calibri" w:hAnsi="Calibri" w:cs="Arial"/>
          <w:sz w:val="24"/>
          <w:szCs w:val="24"/>
        </w:rPr>
        <w:t>8</w:t>
      </w:r>
      <w:r w:rsidRPr="0064143D">
        <w:rPr>
          <w:rFonts w:ascii="Calibri" w:eastAsia="Calibri" w:hAnsi="Calibri" w:cs="Arial"/>
          <w:sz w:val="24"/>
          <w:szCs w:val="24"/>
        </w:rPr>
        <w:t xml:space="preserve"> % /</w:t>
      </w:r>
      <w:r w:rsidR="007B1F82">
        <w:rPr>
          <w:rFonts w:ascii="Calibri" w:eastAsia="Calibri" w:hAnsi="Calibri" w:cs="Arial"/>
          <w:sz w:val="24"/>
          <w:szCs w:val="24"/>
        </w:rPr>
        <w:t>485</w:t>
      </w:r>
      <w:r w:rsidRPr="0064143D">
        <w:rPr>
          <w:rFonts w:ascii="Calibri" w:eastAsia="Calibri" w:hAnsi="Calibri" w:cs="Arial"/>
          <w:sz w:val="24"/>
          <w:szCs w:val="24"/>
        </w:rPr>
        <w:t xml:space="preserve"> os</w:t>
      </w:r>
      <w:r w:rsidR="002D14D0">
        <w:rPr>
          <w:rFonts w:ascii="Calibri" w:eastAsia="Calibri" w:hAnsi="Calibri" w:cs="Arial"/>
          <w:sz w:val="24"/>
          <w:szCs w:val="24"/>
        </w:rPr>
        <w:t>ób</w:t>
      </w:r>
      <w:r w:rsidRPr="0064143D">
        <w:rPr>
          <w:rFonts w:ascii="Calibri" w:eastAsia="Calibri" w:hAnsi="Calibri" w:cs="Arial"/>
          <w:sz w:val="24"/>
          <w:szCs w:val="24"/>
        </w:rPr>
        <w:t xml:space="preserve">/ </w:t>
      </w:r>
      <w:r w:rsidR="007B1F82">
        <w:rPr>
          <w:rFonts w:ascii="Calibri" w:eastAsia="Calibri" w:hAnsi="Calibri" w:cs="Arial"/>
          <w:sz w:val="24"/>
          <w:szCs w:val="24"/>
        </w:rPr>
        <w:t>mniej</w:t>
      </w:r>
      <w:r w:rsidRPr="0064143D">
        <w:rPr>
          <w:rFonts w:ascii="Calibri" w:eastAsia="Calibri" w:hAnsi="Calibri" w:cs="Arial"/>
          <w:sz w:val="24"/>
          <w:szCs w:val="24"/>
        </w:rPr>
        <w:t xml:space="preserve"> niż w analogicznym okresie roku ubiegłego. Najwięcej osób z miasta Chełm zostało wyłączonych z powodu podjęcia pracy – 2</w:t>
      </w:r>
      <w:r w:rsidR="003066BD">
        <w:rPr>
          <w:rFonts w:ascii="Calibri" w:eastAsia="Calibri" w:hAnsi="Calibri" w:cs="Arial"/>
          <w:sz w:val="24"/>
          <w:szCs w:val="24"/>
        </w:rPr>
        <w:t>1</w:t>
      </w:r>
      <w:r w:rsidR="007B1F82">
        <w:rPr>
          <w:rFonts w:ascii="Calibri" w:eastAsia="Calibri" w:hAnsi="Calibri" w:cs="Arial"/>
          <w:sz w:val="24"/>
          <w:szCs w:val="24"/>
        </w:rPr>
        <w:t>39</w:t>
      </w:r>
      <w:r w:rsidRPr="0064143D">
        <w:rPr>
          <w:rFonts w:ascii="Calibri" w:eastAsia="Calibri" w:hAnsi="Calibri" w:cs="Arial"/>
          <w:sz w:val="24"/>
          <w:szCs w:val="24"/>
        </w:rPr>
        <w:t xml:space="preserve"> /4</w:t>
      </w:r>
      <w:r w:rsidR="007B1F82">
        <w:rPr>
          <w:rFonts w:ascii="Calibri" w:eastAsia="Calibri" w:hAnsi="Calibri" w:cs="Arial"/>
          <w:sz w:val="24"/>
          <w:szCs w:val="24"/>
        </w:rPr>
        <w:t>8</w:t>
      </w:r>
      <w:r w:rsidRPr="0064143D">
        <w:rPr>
          <w:rFonts w:ascii="Calibri" w:eastAsia="Calibri" w:hAnsi="Calibri" w:cs="Arial"/>
          <w:sz w:val="24"/>
          <w:szCs w:val="24"/>
        </w:rPr>
        <w:t>,</w:t>
      </w:r>
      <w:r w:rsidR="007B1F82">
        <w:rPr>
          <w:rFonts w:ascii="Calibri" w:eastAsia="Calibri" w:hAnsi="Calibri" w:cs="Arial"/>
          <w:sz w:val="24"/>
          <w:szCs w:val="24"/>
        </w:rPr>
        <w:t>2</w:t>
      </w:r>
      <w:r w:rsidRPr="0064143D">
        <w:rPr>
          <w:rFonts w:ascii="Calibri" w:eastAsia="Calibri" w:hAnsi="Calibri" w:cs="Arial"/>
          <w:sz w:val="24"/>
          <w:szCs w:val="24"/>
        </w:rPr>
        <w:t xml:space="preserve"> % </w:t>
      </w:r>
      <w:proofErr w:type="spellStart"/>
      <w:r w:rsidRPr="0064143D">
        <w:rPr>
          <w:rFonts w:ascii="Calibri" w:eastAsia="Calibri" w:hAnsi="Calibri" w:cs="Arial"/>
          <w:sz w:val="24"/>
          <w:szCs w:val="24"/>
        </w:rPr>
        <w:t>wyłączeń</w:t>
      </w:r>
      <w:proofErr w:type="spellEnd"/>
      <w:r w:rsidRPr="0064143D">
        <w:rPr>
          <w:rFonts w:ascii="Calibri" w:eastAsia="Calibri" w:hAnsi="Calibri" w:cs="Arial"/>
          <w:sz w:val="24"/>
          <w:szCs w:val="24"/>
        </w:rPr>
        <w:t xml:space="preserve">/ oraz z tytułu niepotwierdzenia gotowości do podjęcia pracy – </w:t>
      </w:r>
      <w:r w:rsidR="002D14D0">
        <w:rPr>
          <w:rFonts w:ascii="Calibri" w:eastAsia="Calibri" w:hAnsi="Calibri" w:cs="Arial"/>
          <w:sz w:val="24"/>
          <w:szCs w:val="24"/>
        </w:rPr>
        <w:t>9</w:t>
      </w:r>
      <w:r w:rsidR="007B1F82">
        <w:rPr>
          <w:rFonts w:ascii="Calibri" w:eastAsia="Calibri" w:hAnsi="Calibri" w:cs="Arial"/>
          <w:sz w:val="24"/>
          <w:szCs w:val="24"/>
        </w:rPr>
        <w:t>00</w:t>
      </w:r>
      <w:r w:rsidRPr="0064143D">
        <w:rPr>
          <w:rFonts w:ascii="Calibri" w:eastAsia="Calibri" w:hAnsi="Calibri" w:cs="Arial"/>
          <w:sz w:val="24"/>
          <w:szCs w:val="24"/>
        </w:rPr>
        <w:t xml:space="preserve"> osób </w:t>
      </w:r>
      <w:r w:rsidR="00B430F9">
        <w:rPr>
          <w:rFonts w:ascii="Calibri" w:eastAsia="Calibri" w:hAnsi="Calibri" w:cs="Arial"/>
          <w:sz w:val="24"/>
          <w:szCs w:val="24"/>
        </w:rPr>
        <w:t>/</w:t>
      </w:r>
      <w:r w:rsidRPr="0064143D">
        <w:rPr>
          <w:rFonts w:ascii="Calibri" w:eastAsia="Calibri" w:hAnsi="Calibri" w:cs="Arial"/>
          <w:sz w:val="24"/>
          <w:szCs w:val="24"/>
        </w:rPr>
        <w:t>2</w:t>
      </w:r>
      <w:r w:rsidR="002D14D0">
        <w:rPr>
          <w:rFonts w:ascii="Calibri" w:eastAsia="Calibri" w:hAnsi="Calibri" w:cs="Arial"/>
          <w:sz w:val="24"/>
          <w:szCs w:val="24"/>
        </w:rPr>
        <w:t>0</w:t>
      </w:r>
      <w:r w:rsidRPr="0064143D">
        <w:rPr>
          <w:rFonts w:ascii="Calibri" w:eastAsia="Calibri" w:hAnsi="Calibri" w:cs="Arial"/>
          <w:sz w:val="24"/>
          <w:szCs w:val="24"/>
        </w:rPr>
        <w:t>,</w:t>
      </w:r>
      <w:r w:rsidR="002D14D0">
        <w:rPr>
          <w:rFonts w:ascii="Calibri" w:eastAsia="Calibri" w:hAnsi="Calibri" w:cs="Arial"/>
          <w:sz w:val="24"/>
          <w:szCs w:val="24"/>
        </w:rPr>
        <w:t>3</w:t>
      </w:r>
      <w:r w:rsidRPr="0064143D">
        <w:rPr>
          <w:rFonts w:ascii="Calibri" w:eastAsia="Calibri" w:hAnsi="Calibri" w:cs="Arial"/>
          <w:sz w:val="24"/>
          <w:szCs w:val="24"/>
        </w:rPr>
        <w:t xml:space="preserve"> %/.</w:t>
      </w:r>
      <w:r w:rsidRPr="0064143D">
        <w:rPr>
          <w:rFonts w:ascii="Calibri" w:eastAsia="Calibri" w:hAnsi="Calibri" w:cs="Times New Roman"/>
          <w:sz w:val="24"/>
          <w:szCs w:val="24"/>
        </w:rPr>
        <w:t xml:space="preserve">   </w:t>
      </w:r>
    </w:p>
    <w:p w:rsidR="009E78A4" w:rsidRDefault="009E78A4">
      <w:pPr>
        <w:rPr>
          <w:b/>
        </w:rPr>
      </w:pPr>
    </w:p>
    <w:p w:rsidR="009E78A4" w:rsidRPr="00312910" w:rsidRDefault="003867DC" w:rsidP="00DB21E5">
      <w:pPr>
        <w:jc w:val="both"/>
        <w:rPr>
          <w:sz w:val="24"/>
          <w:szCs w:val="24"/>
        </w:rPr>
      </w:pPr>
      <w:r w:rsidRPr="00312910">
        <w:rPr>
          <w:sz w:val="24"/>
          <w:szCs w:val="24"/>
        </w:rPr>
        <w:lastRenderedPageBreak/>
        <w:t xml:space="preserve">Dane liczbowe zaprezentowane poniżej zostały obliczone przez Departament  Rynku Pracy </w:t>
      </w:r>
      <w:proofErr w:type="spellStart"/>
      <w:r w:rsidRPr="00312910">
        <w:rPr>
          <w:sz w:val="24"/>
          <w:szCs w:val="24"/>
        </w:rPr>
        <w:t>MRPiPS</w:t>
      </w:r>
      <w:proofErr w:type="spellEnd"/>
      <w:r w:rsidRPr="00312910">
        <w:rPr>
          <w:sz w:val="24"/>
          <w:szCs w:val="24"/>
        </w:rPr>
        <w:t xml:space="preserve"> wyłącznie na potrzeby sporządzenia monitoringu zawodów deficytowych</w:t>
      </w:r>
      <w:r w:rsidR="00DB21E5" w:rsidRPr="00312910">
        <w:rPr>
          <w:sz w:val="24"/>
          <w:szCs w:val="24"/>
        </w:rPr>
        <w:br/>
      </w:r>
      <w:r w:rsidRPr="00312910">
        <w:rPr>
          <w:sz w:val="24"/>
          <w:szCs w:val="24"/>
        </w:rPr>
        <w:t>i nadwyżkowych.</w:t>
      </w:r>
    </w:p>
    <w:p w:rsidR="009748AE" w:rsidRDefault="00206750">
      <w:pPr>
        <w:rPr>
          <w:b/>
        </w:rPr>
      </w:pPr>
      <w:r>
        <w:rPr>
          <w:b/>
        </w:rPr>
        <w:t xml:space="preserve">Tabela 3. </w:t>
      </w:r>
      <w:r w:rsidR="009748AE" w:rsidRPr="009748AE">
        <w:rPr>
          <w:b/>
        </w:rPr>
        <w:t>Analiza bezrobotnych według wielkich grup zawodowych</w:t>
      </w:r>
      <w:r w:rsidR="007C16FD">
        <w:rPr>
          <w:b/>
        </w:rPr>
        <w:t xml:space="preserve"> w mieście Chełm</w:t>
      </w:r>
      <w:r w:rsidR="00AD0469">
        <w:rPr>
          <w:b/>
        </w:rPr>
        <w:t xml:space="preserve">  </w:t>
      </w:r>
      <w:r w:rsidR="00FE75CE">
        <w:rPr>
          <w:b/>
        </w:rPr>
        <w:t>w 201</w:t>
      </w:r>
      <w:r w:rsidR="001B47F7">
        <w:rPr>
          <w:b/>
        </w:rPr>
        <w:t>8</w:t>
      </w:r>
      <w:r w:rsidR="00FE75CE">
        <w:rPr>
          <w:b/>
        </w:rPr>
        <w:t xml:space="preserve"> roku</w:t>
      </w:r>
    </w:p>
    <w:tbl>
      <w:tblPr>
        <w:tblW w:w="9513" w:type="dxa"/>
        <w:tblInd w:w="55" w:type="dxa"/>
        <w:tblCellMar>
          <w:left w:w="70" w:type="dxa"/>
          <w:right w:w="70" w:type="dxa"/>
        </w:tblCellMar>
        <w:tblLook w:val="04A0" w:firstRow="1" w:lastRow="0" w:firstColumn="1" w:lastColumn="0" w:noHBand="0" w:noVBand="1"/>
      </w:tblPr>
      <w:tblGrid>
        <w:gridCol w:w="643"/>
        <w:gridCol w:w="4171"/>
        <w:gridCol w:w="1580"/>
        <w:gridCol w:w="1559"/>
        <w:gridCol w:w="1560"/>
      </w:tblGrid>
      <w:tr w:rsidR="009748AE" w:rsidRPr="0026508B" w:rsidTr="00F6591F">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748AE" w:rsidRPr="00301468" w:rsidRDefault="009748AE" w:rsidP="00551B73">
            <w:pPr>
              <w:spacing w:after="0" w:line="240" w:lineRule="auto"/>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Kod</w:t>
            </w:r>
          </w:p>
        </w:tc>
        <w:tc>
          <w:tcPr>
            <w:tcW w:w="4171" w:type="dxa"/>
            <w:tcBorders>
              <w:top w:val="single" w:sz="4" w:space="0" w:color="959595"/>
              <w:left w:val="single" w:sz="4" w:space="0" w:color="959595"/>
              <w:bottom w:val="nil"/>
              <w:right w:val="nil"/>
            </w:tcBorders>
            <w:shd w:val="clear" w:color="auto" w:fill="DBE5F1" w:themeFill="accent1" w:themeFillTint="33"/>
            <w:hideMark/>
          </w:tcPr>
          <w:p w:rsidR="009748AE" w:rsidRPr="00301468" w:rsidRDefault="009748AE" w:rsidP="00551B73">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Wielkie grupy zawodów</w:t>
            </w:r>
          </w:p>
        </w:tc>
        <w:tc>
          <w:tcPr>
            <w:tcW w:w="1580" w:type="dxa"/>
            <w:tcBorders>
              <w:top w:val="single" w:sz="4" w:space="0" w:color="959595"/>
              <w:left w:val="single" w:sz="4" w:space="0" w:color="959595"/>
              <w:bottom w:val="nil"/>
              <w:right w:val="single" w:sz="4" w:space="0" w:color="959595"/>
            </w:tcBorders>
            <w:shd w:val="clear" w:color="auto" w:fill="DBE5F1" w:themeFill="accent1" w:themeFillTint="33"/>
            <w:hideMark/>
          </w:tcPr>
          <w:p w:rsidR="009748AE" w:rsidRPr="00301468" w:rsidRDefault="009748AE" w:rsidP="009B50A0">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Napływ bezrobotnych</w:t>
            </w:r>
            <w:r w:rsidRPr="00301468">
              <w:rPr>
                <w:rFonts w:ascii="Calibri" w:eastAsia="Times New Roman" w:hAnsi="Calibri" w:cs="Times New Roman"/>
                <w:b/>
                <w:bCs/>
                <w:color w:val="000000"/>
                <w:lang w:eastAsia="pl-PL"/>
              </w:rPr>
              <w:br/>
              <w:t xml:space="preserve"> w 201</w:t>
            </w:r>
            <w:r w:rsidR="00FA2791">
              <w:rPr>
                <w:rFonts w:ascii="Calibri" w:eastAsia="Times New Roman" w:hAnsi="Calibri" w:cs="Times New Roman"/>
                <w:b/>
                <w:bCs/>
                <w:color w:val="000000"/>
                <w:lang w:eastAsia="pl-PL"/>
              </w:rPr>
              <w:t>8</w:t>
            </w:r>
            <w:r w:rsidRPr="00301468">
              <w:rPr>
                <w:rFonts w:ascii="Calibri" w:eastAsia="Times New Roman" w:hAnsi="Calibri" w:cs="Times New Roman"/>
                <w:b/>
                <w:bCs/>
                <w:color w:val="000000"/>
                <w:lang w:eastAsia="pl-PL"/>
              </w:rPr>
              <w:t xml:space="preserve"> roku</w:t>
            </w:r>
          </w:p>
        </w:tc>
        <w:tc>
          <w:tcPr>
            <w:tcW w:w="1559"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301468" w:rsidRDefault="009748AE" w:rsidP="009B50A0">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Odpływ bezrobotnych w 201</w:t>
            </w:r>
            <w:r w:rsidR="00D77CB8">
              <w:rPr>
                <w:rFonts w:ascii="Calibri" w:eastAsia="Times New Roman" w:hAnsi="Calibri" w:cs="Times New Roman"/>
                <w:b/>
                <w:bCs/>
                <w:color w:val="000000"/>
                <w:lang w:eastAsia="pl-PL"/>
              </w:rPr>
              <w:t>8</w:t>
            </w:r>
            <w:r w:rsidRPr="00301468">
              <w:rPr>
                <w:rFonts w:ascii="Calibri" w:eastAsia="Times New Roman" w:hAnsi="Calibri" w:cs="Times New Roman"/>
                <w:b/>
                <w:bCs/>
                <w:color w:val="000000"/>
                <w:lang w:eastAsia="pl-PL"/>
              </w:rPr>
              <w:t xml:space="preserve"> roku</w:t>
            </w:r>
          </w:p>
        </w:tc>
        <w:tc>
          <w:tcPr>
            <w:tcW w:w="1560" w:type="dxa"/>
            <w:tcBorders>
              <w:top w:val="single" w:sz="4" w:space="0" w:color="959595"/>
              <w:left w:val="single" w:sz="4" w:space="0" w:color="959595"/>
              <w:bottom w:val="nil"/>
              <w:right w:val="single" w:sz="4" w:space="0" w:color="959595"/>
            </w:tcBorders>
            <w:shd w:val="clear" w:color="auto" w:fill="DBE5F1" w:themeFill="accent1" w:themeFillTint="33"/>
          </w:tcPr>
          <w:p w:rsidR="009748AE" w:rsidRPr="00301468" w:rsidRDefault="009748AE" w:rsidP="009B50A0">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 xml:space="preserve">Stan na koniec </w:t>
            </w:r>
            <w:r w:rsidR="0079016E">
              <w:rPr>
                <w:rFonts w:ascii="Calibri" w:eastAsia="Times New Roman" w:hAnsi="Calibri" w:cs="Times New Roman"/>
                <w:b/>
                <w:bCs/>
                <w:color w:val="000000"/>
                <w:lang w:eastAsia="pl-PL"/>
              </w:rPr>
              <w:t>201</w:t>
            </w:r>
            <w:r w:rsidR="00D77CB8">
              <w:rPr>
                <w:rFonts w:ascii="Calibri" w:eastAsia="Times New Roman" w:hAnsi="Calibri" w:cs="Times New Roman"/>
                <w:b/>
                <w:bCs/>
                <w:color w:val="000000"/>
                <w:lang w:eastAsia="pl-PL"/>
              </w:rPr>
              <w:t>8</w:t>
            </w:r>
            <w:r w:rsidR="0079016E">
              <w:rPr>
                <w:rFonts w:ascii="Calibri" w:eastAsia="Times New Roman" w:hAnsi="Calibri" w:cs="Times New Roman"/>
                <w:b/>
                <w:bCs/>
                <w:color w:val="000000"/>
                <w:lang w:eastAsia="pl-PL"/>
              </w:rPr>
              <w:t xml:space="preserve"> r.</w:t>
            </w:r>
            <w:r w:rsidRPr="00301468">
              <w:rPr>
                <w:rFonts w:ascii="Calibri" w:eastAsia="Times New Roman" w:hAnsi="Calibri" w:cs="Times New Roman"/>
                <w:b/>
                <w:bCs/>
                <w:color w:val="000000"/>
                <w:lang w:eastAsia="pl-PL"/>
              </w:rPr>
              <w:t xml:space="preserve">  </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301468" w:rsidRDefault="009748AE" w:rsidP="009748AE">
            <w:pPr>
              <w:spacing w:after="0" w:line="240" w:lineRule="auto"/>
              <w:jc w:val="center"/>
              <w:rPr>
                <w:rFonts w:eastAsia="Times New Roman" w:cs="Times New Roman"/>
                <w:color w:val="000000"/>
                <w:lang w:eastAsia="pl-PL"/>
              </w:rPr>
            </w:pPr>
            <w:r w:rsidRPr="00301468">
              <w:rPr>
                <w:rFonts w:eastAsia="Times New Roman" w:cs="Times New Roman"/>
                <w:color w:val="000000"/>
                <w:lang w:eastAsia="pl-PL"/>
              </w:rPr>
              <w:t>0</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9748AE" w:rsidP="00551B73">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1560" w:type="dxa"/>
            <w:tcBorders>
              <w:top w:val="single" w:sz="4" w:space="0" w:color="959595"/>
              <w:left w:val="single" w:sz="4" w:space="0" w:color="959595"/>
              <w:bottom w:val="nil"/>
              <w:right w:val="single" w:sz="4" w:space="0" w:color="959595"/>
            </w:tcBorders>
          </w:tcPr>
          <w:p w:rsidR="009748AE" w:rsidRPr="007C16FD" w:rsidRDefault="00D77CB8" w:rsidP="0030146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673C1C" w:rsidP="00551B73">
            <w:pPr>
              <w:spacing w:after="0" w:line="240" w:lineRule="auto"/>
              <w:rPr>
                <w:rFonts w:eastAsia="Times New Roman" w:cs="Times New Roman"/>
                <w:color w:val="000000"/>
                <w:lang w:eastAsia="pl-PL"/>
              </w:rPr>
            </w:pPr>
            <w:r>
              <w:rPr>
                <w:rFonts w:eastAsia="Times New Roman" w:cs="Times New Roman"/>
                <w:color w:val="000000"/>
                <w:lang w:eastAsia="pl-PL"/>
              </w:rPr>
              <w:t xml:space="preserve">PRZEDSTAWICIELE WŁADZ PUBLICZNYCH, WYŻSI URZĘDNICY I </w:t>
            </w:r>
            <w:r w:rsidR="00301468">
              <w:rPr>
                <w:rFonts w:eastAsia="Times New Roman" w:cs="Times New Roman"/>
                <w:color w:val="000000"/>
                <w:lang w:eastAsia="pl-PL"/>
              </w:rPr>
              <w:t>KIEROWNICY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0A5011">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FA2791">
              <w:rPr>
                <w:rFonts w:eastAsia="Times New Roman" w:cs="Times New Roman"/>
                <w:color w:val="000000"/>
                <w:lang w:eastAsia="pl-PL"/>
              </w:rPr>
              <w:t>8</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54</w:t>
            </w:r>
          </w:p>
        </w:tc>
        <w:tc>
          <w:tcPr>
            <w:tcW w:w="1560"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50</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FA2791"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766</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769</w:t>
            </w:r>
          </w:p>
        </w:tc>
        <w:tc>
          <w:tcPr>
            <w:tcW w:w="1560"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377</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9B50A0"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FA2791">
              <w:rPr>
                <w:rFonts w:eastAsia="Times New Roman" w:cs="Times New Roman"/>
                <w:color w:val="000000"/>
                <w:lang w:eastAsia="pl-PL"/>
              </w:rPr>
              <w:t>03</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521</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D77CB8">
              <w:rPr>
                <w:rFonts w:eastAsia="Times New Roman" w:cs="Times New Roman"/>
                <w:color w:val="000000"/>
                <w:lang w:eastAsia="pl-PL"/>
              </w:rPr>
              <w:t>06</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FA2791">
              <w:rPr>
                <w:rFonts w:eastAsia="Times New Roman" w:cs="Times New Roman"/>
                <w:color w:val="000000"/>
                <w:lang w:eastAsia="pl-PL"/>
              </w:rPr>
              <w:t>56</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D77CB8">
              <w:rPr>
                <w:rFonts w:eastAsia="Times New Roman" w:cs="Times New Roman"/>
                <w:color w:val="000000"/>
                <w:lang w:eastAsia="pl-PL"/>
              </w:rPr>
              <w:t>44</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9B50A0">
              <w:rPr>
                <w:rFonts w:eastAsia="Times New Roman" w:cs="Times New Roman"/>
                <w:color w:val="000000"/>
                <w:lang w:eastAsia="pl-PL"/>
              </w:rPr>
              <w:t>5</w:t>
            </w:r>
            <w:r w:rsidR="00D77CB8">
              <w:rPr>
                <w:rFonts w:eastAsia="Times New Roman" w:cs="Times New Roman"/>
                <w:color w:val="000000"/>
                <w:lang w:eastAsia="pl-PL"/>
              </w:rPr>
              <w:t>2</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3A5723">
            <w:pPr>
              <w:spacing w:after="0" w:line="240" w:lineRule="auto"/>
              <w:rPr>
                <w:rFonts w:eastAsia="Times New Roman" w:cs="Times New Roman"/>
                <w:color w:val="000000"/>
                <w:lang w:eastAsia="pl-PL"/>
              </w:rPr>
            </w:pPr>
            <w:r>
              <w:rPr>
                <w:rFonts w:eastAsia="Times New Roman" w:cs="Times New Roman"/>
                <w:color w:val="000000"/>
                <w:lang w:eastAsia="pl-PL"/>
              </w:rPr>
              <w:t>PRACOWNICY USŁU</w:t>
            </w:r>
            <w:r w:rsidR="003A5723">
              <w:rPr>
                <w:rFonts w:eastAsia="Times New Roman" w:cs="Times New Roman"/>
                <w:color w:val="000000"/>
                <w:lang w:eastAsia="pl-PL"/>
              </w:rPr>
              <w:t>G</w:t>
            </w:r>
            <w:r>
              <w:rPr>
                <w:rFonts w:eastAsia="Times New Roman" w:cs="Times New Roman"/>
                <w:color w:val="000000"/>
                <w:lang w:eastAsia="pl-PL"/>
              </w:rPr>
              <w:t xml:space="preserve"> I SPRZEDAWCY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FA2791" w:rsidP="00E830FD">
            <w:pPr>
              <w:spacing w:after="0" w:line="240" w:lineRule="auto"/>
              <w:jc w:val="center"/>
              <w:rPr>
                <w:rFonts w:eastAsia="Times New Roman" w:cs="Times New Roman"/>
                <w:color w:val="000000"/>
                <w:lang w:eastAsia="pl-PL"/>
              </w:rPr>
            </w:pPr>
            <w:r>
              <w:rPr>
                <w:rFonts w:eastAsia="Times New Roman" w:cs="Times New Roman"/>
                <w:color w:val="000000"/>
                <w:lang w:eastAsia="pl-PL"/>
              </w:rPr>
              <w:t>784</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792</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D77CB8">
              <w:rPr>
                <w:rFonts w:eastAsia="Times New Roman" w:cs="Times New Roman"/>
                <w:color w:val="000000"/>
                <w:lang w:eastAsia="pl-PL"/>
              </w:rPr>
              <w:t>37</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FA2791"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14</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15</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D77CB8">
              <w:rPr>
                <w:rFonts w:eastAsia="Times New Roman" w:cs="Times New Roman"/>
                <w:color w:val="000000"/>
                <w:lang w:eastAsia="pl-PL"/>
              </w:rPr>
              <w:t>0</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FA2791"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496</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537</w:t>
            </w:r>
          </w:p>
        </w:tc>
        <w:tc>
          <w:tcPr>
            <w:tcW w:w="1560"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356</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FA2791">
              <w:rPr>
                <w:rFonts w:eastAsia="Times New Roman" w:cs="Times New Roman"/>
                <w:color w:val="000000"/>
                <w:lang w:eastAsia="pl-PL"/>
              </w:rPr>
              <w:t>32</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D77CB8">
              <w:rPr>
                <w:rFonts w:eastAsia="Times New Roman" w:cs="Times New Roman"/>
                <w:color w:val="000000"/>
                <w:lang w:eastAsia="pl-PL"/>
              </w:rPr>
              <w:t>42</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D77CB8">
              <w:rPr>
                <w:rFonts w:eastAsia="Times New Roman" w:cs="Times New Roman"/>
                <w:color w:val="000000"/>
                <w:lang w:eastAsia="pl-PL"/>
              </w:rPr>
              <w:t>58</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Default="009748AE" w:rsidP="008F66E9">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301468">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FA2791"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364</w:t>
            </w:r>
          </w:p>
        </w:tc>
        <w:tc>
          <w:tcPr>
            <w:tcW w:w="1559" w:type="dxa"/>
            <w:tcBorders>
              <w:top w:val="single" w:sz="4" w:space="0" w:color="959595"/>
              <w:left w:val="single" w:sz="4" w:space="0" w:color="959595"/>
              <w:bottom w:val="nil"/>
              <w:right w:val="single" w:sz="4" w:space="0" w:color="959595"/>
            </w:tcBorders>
          </w:tcPr>
          <w:p w:rsidR="009748AE" w:rsidRPr="007C16FD" w:rsidRDefault="00D77CB8"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365</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9B50A0">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D77CB8">
              <w:rPr>
                <w:rFonts w:eastAsia="Times New Roman" w:cs="Times New Roman"/>
                <w:color w:val="000000"/>
                <w:lang w:eastAsia="pl-PL"/>
              </w:rPr>
              <w:t>40</w:t>
            </w:r>
          </w:p>
        </w:tc>
      </w:tr>
      <w:tr w:rsidR="009748AE" w:rsidRPr="00122BD0" w:rsidTr="004E4DAC">
        <w:trPr>
          <w:trHeight w:val="300"/>
        </w:trPr>
        <w:tc>
          <w:tcPr>
            <w:tcW w:w="9513" w:type="dxa"/>
            <w:gridSpan w:val="5"/>
            <w:tcBorders>
              <w:top w:val="single" w:sz="4" w:space="0" w:color="959595"/>
              <w:bottom w:val="nil"/>
            </w:tcBorders>
            <w:shd w:val="clear" w:color="auto" w:fill="auto"/>
            <w:hideMark/>
          </w:tcPr>
          <w:p w:rsidR="009748AE" w:rsidRPr="00122BD0" w:rsidRDefault="009748AE" w:rsidP="00551B73">
            <w:pPr>
              <w:spacing w:after="0" w:line="240" w:lineRule="auto"/>
              <w:jc w:val="center"/>
              <w:rPr>
                <w:rFonts w:eastAsia="Times New Roman" w:cs="Times New Roman"/>
                <w:b/>
                <w:color w:val="000000"/>
                <w:lang w:eastAsia="pl-PL"/>
              </w:rPr>
            </w:pPr>
          </w:p>
        </w:tc>
      </w:tr>
    </w:tbl>
    <w:p w:rsidR="009748AE" w:rsidRPr="007234C1" w:rsidRDefault="007C16FD" w:rsidP="00DC5DB1">
      <w:pPr>
        <w:spacing w:after="0" w:line="240" w:lineRule="auto"/>
        <w:jc w:val="both"/>
        <w:rPr>
          <w:sz w:val="24"/>
          <w:szCs w:val="24"/>
        </w:rPr>
      </w:pPr>
      <w:r w:rsidRPr="007234C1">
        <w:rPr>
          <w:sz w:val="24"/>
          <w:szCs w:val="24"/>
        </w:rPr>
        <w:t>Z analizy bezrobotnych w 201</w:t>
      </w:r>
      <w:r w:rsidR="009356F5">
        <w:rPr>
          <w:sz w:val="24"/>
          <w:szCs w:val="24"/>
        </w:rPr>
        <w:t>8</w:t>
      </w:r>
      <w:r w:rsidRPr="007234C1">
        <w:rPr>
          <w:sz w:val="24"/>
          <w:szCs w:val="24"/>
        </w:rPr>
        <w:t xml:space="preserve"> roku według wielkich grup zawodowych wynika, że </w:t>
      </w:r>
      <w:r w:rsidRPr="00DC5DB1">
        <w:rPr>
          <w:b/>
          <w:sz w:val="24"/>
          <w:szCs w:val="24"/>
        </w:rPr>
        <w:t>najwięcej bezrobotnych</w:t>
      </w:r>
      <w:r w:rsidR="009356F5">
        <w:rPr>
          <w:b/>
          <w:sz w:val="24"/>
          <w:szCs w:val="24"/>
        </w:rPr>
        <w:t xml:space="preserve"> z miasta Chełm</w:t>
      </w:r>
      <w:r w:rsidRPr="007234C1">
        <w:rPr>
          <w:sz w:val="24"/>
          <w:szCs w:val="24"/>
        </w:rPr>
        <w:t xml:space="preserve"> zarejestrowało się w następujących grupach zawodów: </w:t>
      </w:r>
    </w:p>
    <w:p w:rsidR="003A5723" w:rsidRDefault="003A5723" w:rsidP="007F5222">
      <w:pPr>
        <w:pStyle w:val="Akapitzlist"/>
        <w:numPr>
          <w:ilvl w:val="0"/>
          <w:numId w:val="3"/>
        </w:numPr>
        <w:spacing w:line="240" w:lineRule="auto"/>
        <w:jc w:val="both"/>
        <w:rPr>
          <w:sz w:val="24"/>
          <w:szCs w:val="24"/>
        </w:rPr>
      </w:pPr>
      <w:r w:rsidRPr="007234C1">
        <w:rPr>
          <w:sz w:val="24"/>
          <w:szCs w:val="24"/>
        </w:rPr>
        <w:t xml:space="preserve">Pracownicy usług i sprzedawcy – </w:t>
      </w:r>
      <w:r w:rsidR="009356F5">
        <w:rPr>
          <w:sz w:val="24"/>
          <w:szCs w:val="24"/>
        </w:rPr>
        <w:t>784</w:t>
      </w:r>
      <w:r w:rsidR="00857134">
        <w:rPr>
          <w:sz w:val="24"/>
          <w:szCs w:val="24"/>
        </w:rPr>
        <w:t xml:space="preserve"> osoby</w:t>
      </w:r>
    </w:p>
    <w:p w:rsidR="009356F5" w:rsidRDefault="009356F5" w:rsidP="007F5222">
      <w:pPr>
        <w:pStyle w:val="Akapitzlist"/>
        <w:numPr>
          <w:ilvl w:val="0"/>
          <w:numId w:val="3"/>
        </w:numPr>
        <w:spacing w:line="240" w:lineRule="auto"/>
        <w:jc w:val="both"/>
        <w:rPr>
          <w:sz w:val="24"/>
          <w:szCs w:val="24"/>
        </w:rPr>
      </w:pPr>
      <w:r>
        <w:rPr>
          <w:sz w:val="24"/>
          <w:szCs w:val="24"/>
        </w:rPr>
        <w:t>Specjaliści - 766</w:t>
      </w:r>
    </w:p>
    <w:p w:rsidR="001B37AC" w:rsidRDefault="001B37AC" w:rsidP="007F5222">
      <w:pPr>
        <w:pStyle w:val="Akapitzlist"/>
        <w:numPr>
          <w:ilvl w:val="0"/>
          <w:numId w:val="3"/>
        </w:numPr>
        <w:spacing w:line="240" w:lineRule="auto"/>
        <w:jc w:val="both"/>
        <w:rPr>
          <w:sz w:val="24"/>
          <w:szCs w:val="24"/>
        </w:rPr>
      </w:pPr>
      <w:r>
        <w:rPr>
          <w:sz w:val="24"/>
          <w:szCs w:val="24"/>
        </w:rPr>
        <w:t xml:space="preserve">Technicy i inny średni personel </w:t>
      </w:r>
      <w:r w:rsidR="009356F5">
        <w:rPr>
          <w:sz w:val="24"/>
          <w:szCs w:val="24"/>
        </w:rPr>
        <w:t>–</w:t>
      </w:r>
      <w:r>
        <w:rPr>
          <w:sz w:val="24"/>
          <w:szCs w:val="24"/>
        </w:rPr>
        <w:t xml:space="preserve"> </w:t>
      </w:r>
      <w:r w:rsidR="00F55446">
        <w:rPr>
          <w:sz w:val="24"/>
          <w:szCs w:val="24"/>
        </w:rPr>
        <w:t>5</w:t>
      </w:r>
      <w:r w:rsidR="009356F5">
        <w:rPr>
          <w:sz w:val="24"/>
          <w:szCs w:val="24"/>
        </w:rPr>
        <w:t>03</w:t>
      </w:r>
    </w:p>
    <w:p w:rsidR="009356F5" w:rsidRPr="007234C1" w:rsidRDefault="009356F5" w:rsidP="007F5222">
      <w:pPr>
        <w:pStyle w:val="Akapitzlist"/>
        <w:numPr>
          <w:ilvl w:val="0"/>
          <w:numId w:val="3"/>
        </w:numPr>
        <w:spacing w:line="240" w:lineRule="auto"/>
        <w:jc w:val="both"/>
        <w:rPr>
          <w:sz w:val="24"/>
          <w:szCs w:val="24"/>
        </w:rPr>
      </w:pPr>
      <w:r>
        <w:rPr>
          <w:sz w:val="24"/>
          <w:szCs w:val="24"/>
        </w:rPr>
        <w:t>Robotnicy przemysłowi i rzemieślnicy - 496</w:t>
      </w:r>
    </w:p>
    <w:p w:rsidR="009748AE" w:rsidRDefault="003A5723" w:rsidP="00DC5DB1">
      <w:pPr>
        <w:spacing w:after="0" w:line="240" w:lineRule="auto"/>
        <w:jc w:val="both"/>
        <w:rPr>
          <w:sz w:val="24"/>
          <w:szCs w:val="24"/>
        </w:rPr>
      </w:pPr>
      <w:r w:rsidRPr="00DC5DB1">
        <w:rPr>
          <w:b/>
          <w:sz w:val="24"/>
          <w:szCs w:val="24"/>
        </w:rPr>
        <w:t>Najmniej liczebną grupę bezrobotnych</w:t>
      </w:r>
      <w:r w:rsidRPr="007234C1">
        <w:rPr>
          <w:sz w:val="24"/>
          <w:szCs w:val="24"/>
        </w:rPr>
        <w:t xml:space="preserve"> rejestrujących się stanowili bezrobotni według następujących grup zawodów: </w:t>
      </w:r>
      <w:r w:rsidR="00ED6561" w:rsidRPr="007234C1">
        <w:rPr>
          <w:sz w:val="24"/>
          <w:szCs w:val="24"/>
        </w:rPr>
        <w:t xml:space="preserve">Siły zbrojne – </w:t>
      </w:r>
      <w:r w:rsidR="00C04600">
        <w:rPr>
          <w:sz w:val="24"/>
          <w:szCs w:val="24"/>
        </w:rPr>
        <w:t>4</w:t>
      </w:r>
      <w:r w:rsidR="00ED6561" w:rsidRPr="007234C1">
        <w:rPr>
          <w:sz w:val="24"/>
          <w:szCs w:val="24"/>
        </w:rPr>
        <w:t xml:space="preserve"> os</w:t>
      </w:r>
      <w:r w:rsidR="00C04600">
        <w:rPr>
          <w:sz w:val="24"/>
          <w:szCs w:val="24"/>
        </w:rPr>
        <w:t>o</w:t>
      </w:r>
      <w:r w:rsidR="005C3E71">
        <w:rPr>
          <w:sz w:val="24"/>
          <w:szCs w:val="24"/>
        </w:rPr>
        <w:t>b</w:t>
      </w:r>
      <w:r w:rsidR="00C04600">
        <w:rPr>
          <w:sz w:val="24"/>
          <w:szCs w:val="24"/>
        </w:rPr>
        <w:t>y</w:t>
      </w:r>
      <w:r w:rsidR="00ED6561" w:rsidRPr="007234C1">
        <w:rPr>
          <w:sz w:val="24"/>
          <w:szCs w:val="24"/>
        </w:rPr>
        <w:t>; Rolnicy, ogrodnicy, leśnicy i rybacy</w:t>
      </w:r>
      <w:r w:rsidR="003867DC">
        <w:rPr>
          <w:sz w:val="24"/>
          <w:szCs w:val="24"/>
        </w:rPr>
        <w:br/>
      </w:r>
      <w:r w:rsidR="00ED6561" w:rsidRPr="007234C1">
        <w:rPr>
          <w:sz w:val="24"/>
          <w:szCs w:val="24"/>
        </w:rPr>
        <w:t xml:space="preserve">– </w:t>
      </w:r>
      <w:r w:rsidR="009356F5">
        <w:rPr>
          <w:sz w:val="24"/>
          <w:szCs w:val="24"/>
        </w:rPr>
        <w:t>14</w:t>
      </w:r>
      <w:r w:rsidR="00ED6561" w:rsidRPr="007234C1">
        <w:rPr>
          <w:sz w:val="24"/>
          <w:szCs w:val="24"/>
        </w:rPr>
        <w:t xml:space="preserve"> os</w:t>
      </w:r>
      <w:r w:rsidR="009356F5">
        <w:rPr>
          <w:sz w:val="24"/>
          <w:szCs w:val="24"/>
        </w:rPr>
        <w:t>ób</w:t>
      </w:r>
      <w:r w:rsidR="00ED6561" w:rsidRPr="007234C1">
        <w:rPr>
          <w:sz w:val="24"/>
          <w:szCs w:val="24"/>
        </w:rPr>
        <w:t>.</w:t>
      </w:r>
    </w:p>
    <w:p w:rsidR="00DC5DB1" w:rsidRPr="00DC5DB1" w:rsidRDefault="00DC5DB1" w:rsidP="00DC5DB1">
      <w:pPr>
        <w:spacing w:after="0" w:line="240" w:lineRule="auto"/>
        <w:jc w:val="both"/>
        <w:rPr>
          <w:b/>
          <w:sz w:val="24"/>
          <w:szCs w:val="24"/>
        </w:rPr>
      </w:pPr>
      <w:r w:rsidRPr="00DC5DB1">
        <w:rPr>
          <w:b/>
          <w:sz w:val="24"/>
          <w:szCs w:val="24"/>
        </w:rPr>
        <w:t xml:space="preserve">Odpływ z bezrobocia </w:t>
      </w:r>
      <w:r w:rsidR="003B517B">
        <w:rPr>
          <w:b/>
          <w:sz w:val="24"/>
          <w:szCs w:val="24"/>
        </w:rPr>
        <w:t>największy był</w:t>
      </w:r>
      <w:r w:rsidRPr="00DC5DB1">
        <w:rPr>
          <w:b/>
          <w:sz w:val="24"/>
          <w:szCs w:val="24"/>
        </w:rPr>
        <w:t xml:space="preserve"> w takich grupach zawodów jak:</w:t>
      </w:r>
    </w:p>
    <w:p w:rsidR="009C7F9E" w:rsidRDefault="00857134" w:rsidP="007F5222">
      <w:pPr>
        <w:pStyle w:val="Akapitzlist"/>
        <w:numPr>
          <w:ilvl w:val="0"/>
          <w:numId w:val="11"/>
        </w:numPr>
        <w:spacing w:after="0" w:line="240" w:lineRule="auto"/>
        <w:jc w:val="both"/>
        <w:rPr>
          <w:sz w:val="24"/>
          <w:szCs w:val="24"/>
        </w:rPr>
      </w:pPr>
      <w:r>
        <w:rPr>
          <w:sz w:val="24"/>
          <w:szCs w:val="24"/>
        </w:rPr>
        <w:t>Pracownicy usług i sprzedawcy</w:t>
      </w:r>
      <w:r w:rsidR="001A7ABB" w:rsidRPr="009C7F9E">
        <w:rPr>
          <w:sz w:val="24"/>
          <w:szCs w:val="24"/>
        </w:rPr>
        <w:t xml:space="preserve"> –  </w:t>
      </w:r>
      <w:r>
        <w:rPr>
          <w:sz w:val="24"/>
          <w:szCs w:val="24"/>
        </w:rPr>
        <w:t>792</w:t>
      </w:r>
      <w:r w:rsidR="001A7ABB" w:rsidRPr="009C7F9E">
        <w:rPr>
          <w:sz w:val="24"/>
          <w:szCs w:val="24"/>
        </w:rPr>
        <w:t xml:space="preserve"> os</w:t>
      </w:r>
      <w:r>
        <w:rPr>
          <w:sz w:val="24"/>
          <w:szCs w:val="24"/>
        </w:rPr>
        <w:t>o</w:t>
      </w:r>
      <w:r w:rsidR="00F51D74">
        <w:rPr>
          <w:sz w:val="24"/>
          <w:szCs w:val="24"/>
        </w:rPr>
        <w:t>b</w:t>
      </w:r>
      <w:r>
        <w:rPr>
          <w:sz w:val="24"/>
          <w:szCs w:val="24"/>
        </w:rPr>
        <w:t>y</w:t>
      </w:r>
    </w:p>
    <w:p w:rsidR="00F51D74" w:rsidRDefault="00857134" w:rsidP="00F51D74">
      <w:pPr>
        <w:pStyle w:val="Akapitzlist"/>
        <w:numPr>
          <w:ilvl w:val="0"/>
          <w:numId w:val="11"/>
        </w:numPr>
        <w:spacing w:after="0" w:line="240" w:lineRule="auto"/>
        <w:jc w:val="both"/>
        <w:rPr>
          <w:sz w:val="24"/>
          <w:szCs w:val="24"/>
        </w:rPr>
      </w:pPr>
      <w:r>
        <w:rPr>
          <w:sz w:val="24"/>
          <w:szCs w:val="24"/>
        </w:rPr>
        <w:t xml:space="preserve">Specjaliści </w:t>
      </w:r>
      <w:r w:rsidR="00F51D74">
        <w:rPr>
          <w:sz w:val="24"/>
          <w:szCs w:val="24"/>
        </w:rPr>
        <w:t>–</w:t>
      </w:r>
      <w:r w:rsidR="00F51D74" w:rsidRPr="00DC5DB1">
        <w:rPr>
          <w:sz w:val="24"/>
          <w:szCs w:val="24"/>
        </w:rPr>
        <w:t xml:space="preserve"> </w:t>
      </w:r>
      <w:r>
        <w:rPr>
          <w:sz w:val="24"/>
          <w:szCs w:val="24"/>
        </w:rPr>
        <w:t>769</w:t>
      </w:r>
    </w:p>
    <w:p w:rsidR="00857134" w:rsidRDefault="00857134" w:rsidP="00F51D74">
      <w:pPr>
        <w:pStyle w:val="Akapitzlist"/>
        <w:numPr>
          <w:ilvl w:val="0"/>
          <w:numId w:val="11"/>
        </w:numPr>
        <w:spacing w:after="0" w:line="240" w:lineRule="auto"/>
        <w:jc w:val="both"/>
        <w:rPr>
          <w:sz w:val="24"/>
          <w:szCs w:val="24"/>
        </w:rPr>
      </w:pPr>
      <w:r>
        <w:rPr>
          <w:sz w:val="24"/>
          <w:szCs w:val="24"/>
        </w:rPr>
        <w:t>Robotnicy przemysłowi i rzemieślnicy - 537</w:t>
      </w:r>
    </w:p>
    <w:tbl>
      <w:tblPr>
        <w:tblW w:w="19889" w:type="dxa"/>
        <w:tblInd w:w="55" w:type="dxa"/>
        <w:tblCellMar>
          <w:left w:w="70" w:type="dxa"/>
          <w:right w:w="70" w:type="dxa"/>
        </w:tblCellMar>
        <w:tblLook w:val="04A0" w:firstRow="1" w:lastRow="0" w:firstColumn="1" w:lastColumn="0" w:noHBand="0" w:noVBand="1"/>
      </w:tblPr>
      <w:tblGrid>
        <w:gridCol w:w="10213"/>
        <w:gridCol w:w="70"/>
        <w:gridCol w:w="6325"/>
        <w:gridCol w:w="2606"/>
        <w:gridCol w:w="1220"/>
        <w:gridCol w:w="160"/>
      </w:tblGrid>
      <w:tr w:rsidR="009118C4" w:rsidRPr="009118C4" w:rsidTr="00FE75CE">
        <w:trPr>
          <w:trHeight w:val="3963"/>
        </w:trPr>
        <w:tc>
          <w:tcPr>
            <w:tcW w:w="18509" w:type="dxa"/>
            <w:gridSpan w:val="4"/>
            <w:tcBorders>
              <w:top w:val="nil"/>
              <w:left w:val="nil"/>
              <w:bottom w:val="nil"/>
              <w:right w:val="nil"/>
            </w:tcBorders>
            <w:shd w:val="clear" w:color="auto" w:fill="auto"/>
            <w:hideMark/>
          </w:tcPr>
          <w:p w:rsidR="00FE75CE" w:rsidRDefault="00FE75CE" w:rsidP="00E830FD">
            <w:pPr>
              <w:spacing w:after="0" w:line="240" w:lineRule="auto"/>
              <w:rPr>
                <w:rFonts w:eastAsia="Times New Roman" w:cs="Times New Roman"/>
                <w:b/>
                <w:bCs/>
                <w:color w:val="000000"/>
                <w:lang w:eastAsia="pl-PL"/>
              </w:rPr>
            </w:pPr>
          </w:p>
          <w:p w:rsidR="00F51D74" w:rsidRDefault="00EA2B33" w:rsidP="00E830FD">
            <w:pPr>
              <w:spacing w:after="0" w:line="240" w:lineRule="auto"/>
              <w:rPr>
                <w:rFonts w:eastAsia="Times New Roman" w:cs="Times New Roman"/>
                <w:b/>
                <w:bCs/>
                <w:color w:val="000000"/>
                <w:lang w:eastAsia="pl-PL"/>
              </w:rPr>
            </w:pPr>
            <w:r w:rsidRPr="00313D84">
              <w:rPr>
                <w:rFonts w:eastAsia="Times New Roman" w:cs="Times New Roman"/>
                <w:b/>
                <w:bCs/>
                <w:color w:val="000000"/>
                <w:lang w:eastAsia="pl-PL"/>
              </w:rPr>
              <w:t>Tabela</w:t>
            </w:r>
            <w:r w:rsidR="00206750">
              <w:rPr>
                <w:rFonts w:eastAsia="Times New Roman" w:cs="Times New Roman"/>
                <w:b/>
                <w:bCs/>
                <w:color w:val="000000"/>
                <w:lang w:eastAsia="pl-PL"/>
              </w:rPr>
              <w:t xml:space="preserve">  4</w:t>
            </w:r>
            <w:r w:rsidRPr="00313D84">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Grupy zawodów, w których liczba bezrobotnych</w:t>
            </w:r>
            <w:r w:rsidR="00C45F38">
              <w:rPr>
                <w:rFonts w:eastAsia="Times New Roman" w:cs="Times New Roman"/>
                <w:b/>
                <w:bCs/>
                <w:color w:val="000000"/>
                <w:lang w:eastAsia="pl-PL"/>
              </w:rPr>
              <w:t xml:space="preserve"> z miasta Chełm </w:t>
            </w:r>
            <w:r w:rsidR="009118C4" w:rsidRPr="00313D84">
              <w:rPr>
                <w:rFonts w:eastAsia="Times New Roman" w:cs="Times New Roman"/>
                <w:b/>
                <w:bCs/>
                <w:color w:val="000000"/>
                <w:lang w:eastAsia="pl-PL"/>
              </w:rPr>
              <w:t xml:space="preserve"> (stan na koniec okresu)</w:t>
            </w:r>
            <w:r w:rsidR="006F6AB5">
              <w:rPr>
                <w:rFonts w:eastAsia="Times New Roman" w:cs="Times New Roman"/>
                <w:b/>
                <w:bCs/>
                <w:color w:val="000000"/>
                <w:lang w:eastAsia="pl-PL"/>
              </w:rPr>
              <w:br/>
            </w:r>
            <w:r w:rsidR="009118C4" w:rsidRPr="00313D84">
              <w:rPr>
                <w:rFonts w:eastAsia="Times New Roman" w:cs="Times New Roman"/>
                <w:b/>
                <w:bCs/>
                <w:color w:val="000000"/>
                <w:lang w:eastAsia="pl-PL"/>
              </w:rPr>
              <w:t xml:space="preserve"> jest</w:t>
            </w:r>
            <w:r w:rsidR="006F6AB5">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 xml:space="preserve"> największa</w:t>
            </w:r>
            <w:r w:rsidR="00C45F38">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w 201</w:t>
            </w:r>
            <w:r w:rsidR="00F51D74">
              <w:rPr>
                <w:rFonts w:eastAsia="Times New Roman" w:cs="Times New Roman"/>
                <w:b/>
                <w:bCs/>
                <w:color w:val="000000"/>
                <w:lang w:eastAsia="pl-PL"/>
              </w:rPr>
              <w:t>8</w:t>
            </w:r>
            <w:r w:rsidR="009118C4" w:rsidRPr="00313D84">
              <w:rPr>
                <w:rFonts w:eastAsia="Times New Roman" w:cs="Times New Roman"/>
                <w:b/>
                <w:bCs/>
                <w:color w:val="000000"/>
                <w:lang w:eastAsia="pl-PL"/>
              </w:rPr>
              <w:t xml:space="preserve"> roku</w:t>
            </w:r>
          </w:p>
          <w:tbl>
            <w:tblPr>
              <w:tblW w:w="9438" w:type="dxa"/>
              <w:tblCellMar>
                <w:left w:w="70" w:type="dxa"/>
                <w:right w:w="70" w:type="dxa"/>
              </w:tblCellMar>
              <w:tblLook w:val="04A0" w:firstRow="1" w:lastRow="0" w:firstColumn="1" w:lastColumn="0" w:noHBand="0" w:noVBand="1"/>
            </w:tblPr>
            <w:tblGrid>
              <w:gridCol w:w="587"/>
              <w:gridCol w:w="6446"/>
              <w:gridCol w:w="2405"/>
            </w:tblGrid>
            <w:tr w:rsidR="00F51D74" w:rsidRPr="00F51D74" w:rsidTr="00F51D74">
              <w:trPr>
                <w:trHeight w:val="300"/>
              </w:trPr>
              <w:tc>
                <w:tcPr>
                  <w:tcW w:w="9438" w:type="dxa"/>
                  <w:gridSpan w:val="3"/>
                  <w:tcBorders>
                    <w:top w:val="nil"/>
                    <w:left w:val="nil"/>
                    <w:bottom w:val="nil"/>
                    <w:right w:val="nil"/>
                  </w:tcBorders>
                  <w:shd w:val="clear" w:color="auto" w:fill="auto"/>
                  <w:hideMark/>
                </w:tcPr>
                <w:p w:rsidR="00F51D74" w:rsidRPr="00F51D74" w:rsidRDefault="00EB2FB8" w:rsidP="00F51D74">
                  <w:pPr>
                    <w:spacing w:after="0" w:line="240" w:lineRule="auto"/>
                    <w:rPr>
                      <w:rFonts w:ascii="Helvetica" w:eastAsia="Times New Roman" w:hAnsi="Helvetica" w:cs="Helvetica"/>
                      <w:b/>
                      <w:bCs/>
                      <w:color w:val="000000"/>
                      <w:sz w:val="20"/>
                      <w:szCs w:val="20"/>
                      <w:lang w:eastAsia="pl-PL"/>
                    </w:rPr>
                  </w:pPr>
                  <w:r>
                    <w:rPr>
                      <w:rFonts w:eastAsia="Times New Roman" w:cs="Times New Roman"/>
                      <w:b/>
                      <w:bCs/>
                      <w:color w:val="000000"/>
                      <w:lang w:eastAsia="pl-PL"/>
                    </w:rPr>
                    <w:t xml:space="preserve"> </w:t>
                  </w:r>
                </w:p>
              </w:tc>
            </w:tr>
            <w:tr w:rsidR="00F51D74" w:rsidRPr="00F51D74" w:rsidTr="00860D0A">
              <w:trPr>
                <w:trHeight w:val="450"/>
              </w:trPr>
              <w:tc>
                <w:tcPr>
                  <w:tcW w:w="587" w:type="dxa"/>
                  <w:tcBorders>
                    <w:top w:val="single" w:sz="4" w:space="0" w:color="959595"/>
                    <w:left w:val="single" w:sz="4" w:space="0" w:color="959595"/>
                    <w:bottom w:val="nil"/>
                    <w:right w:val="nil"/>
                  </w:tcBorders>
                  <w:shd w:val="clear" w:color="auto" w:fill="DBE5F1" w:themeFill="accent1" w:themeFillTint="33"/>
                  <w:hideMark/>
                </w:tcPr>
                <w:p w:rsidR="00F51D74" w:rsidRPr="00F51D74" w:rsidRDefault="00F51D74" w:rsidP="00F51D74">
                  <w:pPr>
                    <w:spacing w:after="0" w:line="240" w:lineRule="auto"/>
                    <w:rPr>
                      <w:rFonts w:ascii="Calibri" w:eastAsia="Times New Roman" w:hAnsi="Calibri" w:cs="Calibri"/>
                      <w:b/>
                      <w:bCs/>
                      <w:color w:val="000000"/>
                      <w:sz w:val="20"/>
                      <w:szCs w:val="20"/>
                      <w:lang w:eastAsia="pl-PL"/>
                    </w:rPr>
                  </w:pPr>
                  <w:r w:rsidRPr="00F51D74">
                    <w:rPr>
                      <w:rFonts w:ascii="Calibri" w:eastAsia="Times New Roman" w:hAnsi="Calibri" w:cs="Calibri"/>
                      <w:b/>
                      <w:bCs/>
                      <w:color w:val="000000"/>
                      <w:sz w:val="20"/>
                      <w:szCs w:val="20"/>
                      <w:lang w:eastAsia="pl-PL"/>
                    </w:rPr>
                    <w:t>Kod</w:t>
                  </w:r>
                </w:p>
              </w:tc>
              <w:tc>
                <w:tcPr>
                  <w:tcW w:w="6446" w:type="dxa"/>
                  <w:tcBorders>
                    <w:top w:val="single" w:sz="4" w:space="0" w:color="959595"/>
                    <w:left w:val="single" w:sz="4" w:space="0" w:color="959595"/>
                    <w:bottom w:val="nil"/>
                    <w:right w:val="nil"/>
                  </w:tcBorders>
                  <w:shd w:val="clear" w:color="auto" w:fill="DBE5F1" w:themeFill="accent1" w:themeFillTint="33"/>
                  <w:hideMark/>
                </w:tcPr>
                <w:p w:rsidR="00F51D74" w:rsidRPr="00F51D74" w:rsidRDefault="00F51D74" w:rsidP="00F51D74">
                  <w:pPr>
                    <w:spacing w:after="0" w:line="240" w:lineRule="auto"/>
                    <w:rPr>
                      <w:rFonts w:ascii="Calibri" w:eastAsia="Times New Roman" w:hAnsi="Calibri" w:cs="Calibri"/>
                      <w:b/>
                      <w:bCs/>
                      <w:color w:val="000000"/>
                      <w:sz w:val="20"/>
                      <w:szCs w:val="20"/>
                      <w:lang w:eastAsia="pl-PL"/>
                    </w:rPr>
                  </w:pPr>
                  <w:r w:rsidRPr="00F51D74">
                    <w:rPr>
                      <w:rFonts w:ascii="Calibri" w:eastAsia="Times New Roman" w:hAnsi="Calibri" w:cs="Calibri"/>
                      <w:b/>
                      <w:bCs/>
                      <w:color w:val="000000"/>
                      <w:sz w:val="20"/>
                      <w:szCs w:val="20"/>
                      <w:lang w:eastAsia="pl-PL"/>
                    </w:rPr>
                    <w:t>Elementarne grupy zawodów</w:t>
                  </w:r>
                </w:p>
              </w:tc>
              <w:tc>
                <w:tcPr>
                  <w:tcW w:w="2405" w:type="dxa"/>
                  <w:tcBorders>
                    <w:top w:val="single" w:sz="4" w:space="0" w:color="959595"/>
                    <w:left w:val="single" w:sz="4" w:space="0" w:color="959595"/>
                    <w:bottom w:val="nil"/>
                    <w:right w:val="single" w:sz="4" w:space="0" w:color="959595"/>
                  </w:tcBorders>
                  <w:shd w:val="clear" w:color="auto" w:fill="DBE5F1" w:themeFill="accent1" w:themeFillTint="33"/>
                  <w:hideMark/>
                </w:tcPr>
                <w:p w:rsidR="00F51D74" w:rsidRPr="00F51D74" w:rsidRDefault="00F51D74" w:rsidP="00F51D74">
                  <w:pPr>
                    <w:spacing w:after="0" w:line="240" w:lineRule="auto"/>
                    <w:jc w:val="center"/>
                    <w:rPr>
                      <w:rFonts w:ascii="Calibri" w:eastAsia="Times New Roman" w:hAnsi="Calibri" w:cs="Calibri"/>
                      <w:b/>
                      <w:bCs/>
                      <w:color w:val="000000"/>
                      <w:sz w:val="20"/>
                      <w:szCs w:val="20"/>
                      <w:lang w:eastAsia="pl-PL"/>
                    </w:rPr>
                  </w:pPr>
                  <w:r w:rsidRPr="00F51D74">
                    <w:rPr>
                      <w:rFonts w:ascii="Calibri" w:eastAsia="Times New Roman" w:hAnsi="Calibri" w:cs="Calibri"/>
                      <w:b/>
                      <w:bCs/>
                      <w:color w:val="000000"/>
                      <w:sz w:val="20"/>
                      <w:szCs w:val="20"/>
                      <w:lang w:eastAsia="pl-PL"/>
                    </w:rPr>
                    <w:t>Liczba bezrobotnych</w:t>
                  </w:r>
                  <w:r w:rsidRPr="00F51D74">
                    <w:rPr>
                      <w:rFonts w:ascii="Calibri" w:eastAsia="Times New Roman" w:hAnsi="Calibri" w:cs="Calibri"/>
                      <w:b/>
                      <w:bCs/>
                      <w:color w:val="000000"/>
                      <w:sz w:val="20"/>
                      <w:szCs w:val="20"/>
                      <w:lang w:eastAsia="pl-PL"/>
                    </w:rPr>
                    <w:br/>
                    <w:t xml:space="preserve"> (stan na koniec 2018 roku)</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5223</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Sprzedawcy sklepowi (ekspedienci)</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261</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4110</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Pracownicy obsługi biurowej</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66</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9313</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Robotnicy wykonujący prace proste w budownictwie ogólnym</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58</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2422</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Specjaliści do spraw administracji i rozwoju</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49</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5120</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Kucharze</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48</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7112</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Murarze i pokrewni</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48</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lang w:eastAsia="pl-PL"/>
                    </w:rPr>
                  </w:pPr>
                  <w:r w:rsidRPr="00F51D74">
                    <w:rPr>
                      <w:rFonts w:ascii="Calibri" w:eastAsia="Times New Roman" w:hAnsi="Calibri" w:cs="Calibri"/>
                      <w:color w:val="000000"/>
                      <w:lang w:eastAsia="pl-PL"/>
                    </w:rPr>
                    <w:t>3112</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lang w:eastAsia="pl-PL"/>
                    </w:rPr>
                  </w:pPr>
                  <w:r w:rsidRPr="00F51D74">
                    <w:rPr>
                      <w:rFonts w:ascii="Calibri" w:eastAsia="Times New Roman" w:hAnsi="Calibri" w:cs="Calibri"/>
                      <w:color w:val="000000"/>
                      <w:lang w:eastAsia="pl-PL"/>
                    </w:rPr>
                    <w:t>Technicy budownictwa</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lang w:eastAsia="pl-PL"/>
                    </w:rPr>
                  </w:pPr>
                  <w:r w:rsidRPr="00F51D74">
                    <w:rPr>
                      <w:rFonts w:ascii="Calibri" w:eastAsia="Times New Roman" w:hAnsi="Calibri" w:cs="Calibri"/>
                      <w:color w:val="000000"/>
                      <w:lang w:eastAsia="pl-PL"/>
                    </w:rPr>
                    <w:t>42</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5141</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Fryzjerzy</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42</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3115</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Technicy mechanicy</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39</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lastRenderedPageBreak/>
                    <w:t>7222</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Ślusarze i pokrewni</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39</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9629</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Pracownicy wykonujący prace proste gdzie indziej niesklasyfikowani</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38</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2330</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Nauczyciele gimnazjów i szkół ponadgimnazjalnych (z wyjątkiem nauczycieli kształcenia zawodowego)</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36</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2633</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Filozofowie, historycy i politolodzy</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34</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7231</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Mechanicy pojazdów samochodowych</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33</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9112</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Pomoce i sprzątaczki biurowe, hotelowe i pokrewne</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33</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4321</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Magazynierzy i pokrewni</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32</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2359</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Specjaliści nauczania i wychowania gdzie indziej niesklasyfikowani</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30</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3314</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Średni personel do spraw statystyki i dziedzin pokrewnych</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30</w:t>
                  </w:r>
                </w:p>
              </w:tc>
            </w:tr>
            <w:tr w:rsidR="00F51D74" w:rsidRPr="00F51D74" w:rsidTr="00F51D74">
              <w:trPr>
                <w:trHeight w:val="300"/>
              </w:trPr>
              <w:tc>
                <w:tcPr>
                  <w:tcW w:w="587"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8156</w:t>
                  </w:r>
                </w:p>
              </w:tc>
              <w:tc>
                <w:tcPr>
                  <w:tcW w:w="6446" w:type="dxa"/>
                  <w:tcBorders>
                    <w:top w:val="single" w:sz="4" w:space="0" w:color="959595"/>
                    <w:left w:val="single" w:sz="4" w:space="0" w:color="959595"/>
                    <w:bottom w:val="nil"/>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Operatorzy maszyn do produkcji obuwia i pokrewni</w:t>
                  </w:r>
                </w:p>
              </w:tc>
              <w:tc>
                <w:tcPr>
                  <w:tcW w:w="2405" w:type="dxa"/>
                  <w:tcBorders>
                    <w:top w:val="single" w:sz="4" w:space="0" w:color="959595"/>
                    <w:left w:val="single" w:sz="4" w:space="0" w:color="959595"/>
                    <w:bottom w:val="nil"/>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30</w:t>
                  </w:r>
                </w:p>
              </w:tc>
            </w:tr>
            <w:tr w:rsidR="00F51D74" w:rsidRPr="00F51D74" w:rsidTr="00F51D74">
              <w:trPr>
                <w:trHeight w:val="300"/>
              </w:trPr>
              <w:tc>
                <w:tcPr>
                  <w:tcW w:w="587" w:type="dxa"/>
                  <w:tcBorders>
                    <w:top w:val="single" w:sz="4" w:space="0" w:color="959595"/>
                    <w:left w:val="single" w:sz="4" w:space="0" w:color="959595"/>
                    <w:bottom w:val="single" w:sz="4" w:space="0" w:color="959595"/>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8332</w:t>
                  </w:r>
                </w:p>
              </w:tc>
              <w:tc>
                <w:tcPr>
                  <w:tcW w:w="6446" w:type="dxa"/>
                  <w:tcBorders>
                    <w:top w:val="single" w:sz="4" w:space="0" w:color="959595"/>
                    <w:left w:val="single" w:sz="4" w:space="0" w:color="959595"/>
                    <w:bottom w:val="single" w:sz="4" w:space="0" w:color="959595"/>
                    <w:right w:val="nil"/>
                  </w:tcBorders>
                  <w:shd w:val="clear" w:color="auto" w:fill="auto"/>
                  <w:hideMark/>
                </w:tcPr>
                <w:p w:rsidR="00F51D74" w:rsidRPr="00F51D74" w:rsidRDefault="00F51D74" w:rsidP="00F51D74">
                  <w:pPr>
                    <w:spacing w:after="0" w:line="240" w:lineRule="auto"/>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Kierowcy samochodów ciężarowych</w:t>
                  </w:r>
                </w:p>
              </w:tc>
              <w:tc>
                <w:tcPr>
                  <w:tcW w:w="2405" w:type="dxa"/>
                  <w:tcBorders>
                    <w:top w:val="single" w:sz="4" w:space="0" w:color="959595"/>
                    <w:left w:val="single" w:sz="4" w:space="0" w:color="959595"/>
                    <w:bottom w:val="single" w:sz="4" w:space="0" w:color="959595"/>
                    <w:right w:val="single" w:sz="4" w:space="0" w:color="959595"/>
                  </w:tcBorders>
                  <w:shd w:val="clear" w:color="auto" w:fill="auto"/>
                  <w:hideMark/>
                </w:tcPr>
                <w:p w:rsidR="00F51D74" w:rsidRPr="00F51D74" w:rsidRDefault="00F51D74" w:rsidP="00D56376">
                  <w:pPr>
                    <w:spacing w:after="0" w:line="240" w:lineRule="auto"/>
                    <w:jc w:val="center"/>
                    <w:rPr>
                      <w:rFonts w:ascii="Calibri" w:eastAsia="Times New Roman" w:hAnsi="Calibri" w:cs="Calibri"/>
                      <w:color w:val="000000"/>
                      <w:sz w:val="20"/>
                      <w:szCs w:val="20"/>
                      <w:lang w:eastAsia="pl-PL"/>
                    </w:rPr>
                  </w:pPr>
                  <w:r w:rsidRPr="00F51D74">
                    <w:rPr>
                      <w:rFonts w:ascii="Calibri" w:eastAsia="Times New Roman" w:hAnsi="Calibri" w:cs="Calibri"/>
                      <w:color w:val="000000"/>
                      <w:sz w:val="20"/>
                      <w:szCs w:val="20"/>
                      <w:lang w:eastAsia="pl-PL"/>
                    </w:rPr>
                    <w:t>27</w:t>
                  </w:r>
                </w:p>
              </w:tc>
            </w:tr>
          </w:tbl>
          <w:p w:rsidR="003851CE" w:rsidRDefault="003851CE" w:rsidP="00E830FD">
            <w:pPr>
              <w:spacing w:after="0" w:line="240" w:lineRule="auto"/>
              <w:rPr>
                <w:rFonts w:eastAsia="Times New Roman" w:cs="Times New Roman"/>
                <w:b/>
                <w:bCs/>
                <w:color w:val="000000"/>
                <w:lang w:eastAsia="pl-PL"/>
              </w:rPr>
            </w:pPr>
          </w:p>
          <w:p w:rsidR="00180873" w:rsidRPr="00313D84" w:rsidRDefault="0006509A" w:rsidP="00B17C17">
            <w:pPr>
              <w:spacing w:after="0" w:line="240" w:lineRule="auto"/>
              <w:rPr>
                <w:rFonts w:eastAsia="Times New Roman" w:cs="Times New Roman"/>
                <w:b/>
                <w:bCs/>
                <w:color w:val="000000"/>
                <w:lang w:eastAsia="pl-PL"/>
              </w:rPr>
            </w:pPr>
            <w:r>
              <w:rPr>
                <w:rFonts w:eastAsia="Times New Roman" w:cs="Times New Roman"/>
                <w:b/>
                <w:bCs/>
                <w:color w:val="000000"/>
                <w:lang w:eastAsia="pl-PL"/>
              </w:rPr>
              <w:t xml:space="preserve">   </w:t>
            </w:r>
          </w:p>
        </w:tc>
        <w:tc>
          <w:tcPr>
            <w:tcW w:w="1220" w:type="dxa"/>
            <w:tcBorders>
              <w:top w:val="nil"/>
              <w:left w:val="nil"/>
              <w:bottom w:val="nil"/>
              <w:right w:val="nil"/>
            </w:tcBorders>
            <w:shd w:val="clear" w:color="auto" w:fill="auto"/>
            <w:noWrap/>
            <w:vAlign w:val="bottom"/>
            <w:hideMark/>
          </w:tcPr>
          <w:p w:rsidR="009118C4" w:rsidRPr="00313D84" w:rsidRDefault="009118C4" w:rsidP="009118C4">
            <w:pPr>
              <w:spacing w:after="0" w:line="240" w:lineRule="auto"/>
              <w:rPr>
                <w:rFonts w:ascii="Calibri" w:eastAsia="Times New Roman" w:hAnsi="Calibri" w:cs="Times New Roman"/>
                <w:b/>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9118C4" w:rsidRPr="009118C4" w:rsidTr="00FE75CE">
        <w:trPr>
          <w:trHeight w:val="80"/>
        </w:trPr>
        <w:tc>
          <w:tcPr>
            <w:tcW w:w="9513"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6390" w:type="dxa"/>
            <w:gridSpan w:val="2"/>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260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9118C4" w:rsidRPr="009118C4" w:rsidTr="00FE75CE">
        <w:trPr>
          <w:trHeight w:val="165"/>
        </w:trPr>
        <w:tc>
          <w:tcPr>
            <w:tcW w:w="9513"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6390" w:type="dxa"/>
            <w:gridSpan w:val="2"/>
            <w:tcBorders>
              <w:top w:val="nil"/>
              <w:left w:val="nil"/>
              <w:bottom w:val="nil"/>
              <w:right w:val="nil"/>
            </w:tcBorders>
            <w:shd w:val="clear" w:color="auto" w:fill="auto"/>
            <w:noWrap/>
            <w:vAlign w:val="bottom"/>
            <w:hideMark/>
          </w:tcPr>
          <w:p w:rsidR="00EB2FB8" w:rsidRPr="009118C4" w:rsidRDefault="00EB2FB8" w:rsidP="009118C4">
            <w:pPr>
              <w:spacing w:after="0" w:line="240" w:lineRule="auto"/>
              <w:rPr>
                <w:rFonts w:ascii="Calibri" w:eastAsia="Times New Roman" w:hAnsi="Calibri" w:cs="Times New Roman"/>
                <w:color w:val="000000"/>
                <w:lang w:eastAsia="pl-PL"/>
              </w:rPr>
            </w:pPr>
          </w:p>
        </w:tc>
        <w:tc>
          <w:tcPr>
            <w:tcW w:w="260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636F17" w:rsidRPr="0026508B" w:rsidTr="00FE75CE">
        <w:trPr>
          <w:gridAfter w:val="4"/>
          <w:wAfter w:w="10311" w:type="dxa"/>
          <w:trHeight w:val="273"/>
        </w:trPr>
        <w:tc>
          <w:tcPr>
            <w:tcW w:w="9578" w:type="dxa"/>
            <w:gridSpan w:val="2"/>
            <w:tcBorders>
              <w:top w:val="nil"/>
              <w:left w:val="nil"/>
              <w:bottom w:val="nil"/>
              <w:right w:val="nil"/>
            </w:tcBorders>
            <w:shd w:val="clear" w:color="auto" w:fill="auto"/>
            <w:noWrap/>
            <w:vAlign w:val="bottom"/>
            <w:hideMark/>
          </w:tcPr>
          <w:tbl>
            <w:tblPr>
              <w:tblW w:w="10140" w:type="dxa"/>
              <w:tblInd w:w="3" w:type="dxa"/>
              <w:tblCellMar>
                <w:left w:w="70" w:type="dxa"/>
                <w:right w:w="70" w:type="dxa"/>
              </w:tblCellMar>
              <w:tblLook w:val="04A0" w:firstRow="1" w:lastRow="0" w:firstColumn="1" w:lastColumn="0" w:noHBand="0" w:noVBand="1"/>
            </w:tblPr>
            <w:tblGrid>
              <w:gridCol w:w="10140"/>
            </w:tblGrid>
            <w:tr w:rsidR="00636F17" w:rsidRPr="00636F17" w:rsidTr="00B17C17">
              <w:trPr>
                <w:trHeight w:val="273"/>
              </w:trPr>
              <w:tc>
                <w:tcPr>
                  <w:tcW w:w="10140" w:type="dxa"/>
                  <w:tcBorders>
                    <w:top w:val="nil"/>
                    <w:left w:val="nil"/>
                    <w:bottom w:val="nil"/>
                    <w:right w:val="nil"/>
                  </w:tcBorders>
                  <w:shd w:val="clear" w:color="auto" w:fill="auto"/>
                  <w:hideMark/>
                </w:tcPr>
                <w:p w:rsidR="00636F17" w:rsidRDefault="00307988" w:rsidP="00636F17">
                  <w:pPr>
                    <w:spacing w:after="0" w:line="240" w:lineRule="auto"/>
                    <w:rPr>
                      <w:b/>
                    </w:rPr>
                  </w:pPr>
                  <w:r w:rsidRPr="00307988">
                    <w:rPr>
                      <w:b/>
                    </w:rPr>
                    <w:t xml:space="preserve">Tabela </w:t>
                  </w:r>
                  <w:r w:rsidR="00206750">
                    <w:rPr>
                      <w:b/>
                    </w:rPr>
                    <w:t xml:space="preserve"> 5</w:t>
                  </w:r>
                  <w:r w:rsidRPr="00307988">
                    <w:rPr>
                      <w:b/>
                    </w:rPr>
                    <w:t>. Grupy zawodów, w których liczba bezrobotnych (napływ) jest największa w 201</w:t>
                  </w:r>
                  <w:r w:rsidR="00B17C17">
                    <w:rPr>
                      <w:b/>
                    </w:rPr>
                    <w:t>8</w:t>
                  </w:r>
                  <w:r w:rsidR="00394EB8">
                    <w:rPr>
                      <w:b/>
                    </w:rPr>
                    <w:t xml:space="preserve"> </w:t>
                  </w:r>
                  <w:r w:rsidRPr="00307988">
                    <w:rPr>
                      <w:b/>
                    </w:rPr>
                    <w:t>roku</w:t>
                  </w:r>
                </w:p>
                <w:tbl>
                  <w:tblPr>
                    <w:tblW w:w="10000" w:type="dxa"/>
                    <w:tblCellMar>
                      <w:left w:w="70" w:type="dxa"/>
                      <w:right w:w="70" w:type="dxa"/>
                    </w:tblCellMar>
                    <w:tblLook w:val="04A0" w:firstRow="1" w:lastRow="0" w:firstColumn="1" w:lastColumn="0" w:noHBand="0" w:noVBand="1"/>
                  </w:tblPr>
                  <w:tblGrid>
                    <w:gridCol w:w="559"/>
                    <w:gridCol w:w="6036"/>
                    <w:gridCol w:w="2768"/>
                    <w:gridCol w:w="637"/>
                  </w:tblGrid>
                  <w:tr w:rsidR="00B17C17" w:rsidRPr="00B17C17" w:rsidTr="00B17C17">
                    <w:trPr>
                      <w:trHeight w:val="300"/>
                    </w:trPr>
                    <w:tc>
                      <w:tcPr>
                        <w:tcW w:w="10000" w:type="dxa"/>
                        <w:gridSpan w:val="4"/>
                        <w:tcBorders>
                          <w:top w:val="nil"/>
                          <w:left w:val="nil"/>
                          <w:bottom w:val="nil"/>
                          <w:right w:val="nil"/>
                        </w:tcBorders>
                        <w:shd w:val="clear" w:color="auto" w:fill="auto"/>
                        <w:hideMark/>
                      </w:tcPr>
                      <w:p w:rsidR="00B17C17" w:rsidRPr="00B17C17" w:rsidRDefault="00B17C17" w:rsidP="00B17C17">
                        <w:pPr>
                          <w:spacing w:after="0" w:line="240" w:lineRule="auto"/>
                          <w:rPr>
                            <w:rFonts w:ascii="Helvetica" w:eastAsia="Times New Roman" w:hAnsi="Helvetica" w:cs="Helvetica"/>
                            <w:b/>
                            <w:bCs/>
                            <w:color w:val="000000"/>
                            <w:sz w:val="20"/>
                            <w:szCs w:val="20"/>
                            <w:lang w:eastAsia="pl-PL"/>
                          </w:rPr>
                        </w:pPr>
                      </w:p>
                    </w:tc>
                  </w:tr>
                  <w:tr w:rsidR="00B17C17" w:rsidRPr="00B17C17" w:rsidTr="00860D0A">
                    <w:trPr>
                      <w:trHeight w:val="300"/>
                    </w:trPr>
                    <w:tc>
                      <w:tcPr>
                        <w:tcW w:w="559" w:type="dxa"/>
                        <w:tcBorders>
                          <w:top w:val="single" w:sz="4" w:space="0" w:color="959595"/>
                          <w:left w:val="single" w:sz="4" w:space="0" w:color="959595"/>
                          <w:bottom w:val="nil"/>
                          <w:right w:val="nil"/>
                        </w:tcBorders>
                        <w:shd w:val="clear" w:color="auto" w:fill="DBE5F1" w:themeFill="accent1" w:themeFillTint="33"/>
                        <w:hideMark/>
                      </w:tcPr>
                      <w:p w:rsidR="00B17C17" w:rsidRPr="00B17C17" w:rsidRDefault="00B17C17" w:rsidP="00B17C17">
                        <w:pPr>
                          <w:spacing w:after="0" w:line="240" w:lineRule="auto"/>
                          <w:rPr>
                            <w:rFonts w:ascii="Calibri" w:eastAsia="Times New Roman" w:hAnsi="Calibri" w:cs="Calibri"/>
                            <w:b/>
                            <w:bCs/>
                            <w:color w:val="000000"/>
                            <w:sz w:val="20"/>
                            <w:szCs w:val="20"/>
                            <w:lang w:eastAsia="pl-PL"/>
                          </w:rPr>
                        </w:pPr>
                        <w:r w:rsidRPr="00B17C17">
                          <w:rPr>
                            <w:rFonts w:ascii="Calibri" w:eastAsia="Times New Roman" w:hAnsi="Calibri" w:cs="Calibri"/>
                            <w:b/>
                            <w:bCs/>
                            <w:color w:val="000000"/>
                            <w:sz w:val="20"/>
                            <w:szCs w:val="20"/>
                            <w:lang w:eastAsia="pl-PL"/>
                          </w:rPr>
                          <w:t>Kod</w:t>
                        </w:r>
                      </w:p>
                    </w:tc>
                    <w:tc>
                      <w:tcPr>
                        <w:tcW w:w="6036" w:type="dxa"/>
                        <w:tcBorders>
                          <w:top w:val="single" w:sz="4" w:space="0" w:color="959595"/>
                          <w:left w:val="single" w:sz="4" w:space="0" w:color="959595"/>
                          <w:bottom w:val="nil"/>
                          <w:right w:val="nil"/>
                        </w:tcBorders>
                        <w:shd w:val="clear" w:color="auto" w:fill="DBE5F1" w:themeFill="accent1" w:themeFillTint="33"/>
                        <w:hideMark/>
                      </w:tcPr>
                      <w:p w:rsidR="00B17C17" w:rsidRPr="00B17C17" w:rsidRDefault="00B17C17" w:rsidP="00B17C17">
                        <w:pPr>
                          <w:spacing w:after="0" w:line="240" w:lineRule="auto"/>
                          <w:rPr>
                            <w:rFonts w:ascii="Calibri" w:eastAsia="Times New Roman" w:hAnsi="Calibri" w:cs="Calibri"/>
                            <w:b/>
                            <w:bCs/>
                            <w:color w:val="000000"/>
                            <w:sz w:val="20"/>
                            <w:szCs w:val="20"/>
                            <w:lang w:eastAsia="pl-PL"/>
                          </w:rPr>
                        </w:pPr>
                        <w:r w:rsidRPr="00B17C17">
                          <w:rPr>
                            <w:rFonts w:ascii="Calibri" w:eastAsia="Times New Roman" w:hAnsi="Calibri" w:cs="Calibri"/>
                            <w:b/>
                            <w:bCs/>
                            <w:color w:val="000000"/>
                            <w:sz w:val="20"/>
                            <w:szCs w:val="20"/>
                            <w:lang w:eastAsia="pl-PL"/>
                          </w:rPr>
                          <w:t>Elementarne grupy zawodów</w:t>
                        </w:r>
                      </w:p>
                    </w:tc>
                    <w:tc>
                      <w:tcPr>
                        <w:tcW w:w="2768" w:type="dxa"/>
                        <w:tcBorders>
                          <w:top w:val="single" w:sz="4" w:space="0" w:color="959595"/>
                          <w:left w:val="single" w:sz="4" w:space="0" w:color="959595"/>
                          <w:bottom w:val="nil"/>
                          <w:right w:val="single" w:sz="4" w:space="0" w:color="959595"/>
                        </w:tcBorders>
                        <w:shd w:val="clear" w:color="auto" w:fill="DBE5F1" w:themeFill="accent1" w:themeFillTint="33"/>
                        <w:hideMark/>
                      </w:tcPr>
                      <w:p w:rsidR="00B17C17" w:rsidRPr="00B17C17" w:rsidRDefault="00B17C17" w:rsidP="00B17C17">
                        <w:pPr>
                          <w:spacing w:after="0" w:line="240" w:lineRule="auto"/>
                          <w:jc w:val="center"/>
                          <w:rPr>
                            <w:rFonts w:ascii="Calibri" w:eastAsia="Times New Roman" w:hAnsi="Calibri" w:cs="Calibri"/>
                            <w:b/>
                            <w:bCs/>
                            <w:color w:val="000000"/>
                            <w:sz w:val="20"/>
                            <w:szCs w:val="20"/>
                            <w:lang w:eastAsia="pl-PL"/>
                          </w:rPr>
                        </w:pPr>
                        <w:r w:rsidRPr="00B17C17">
                          <w:rPr>
                            <w:rFonts w:ascii="Calibri" w:eastAsia="Times New Roman" w:hAnsi="Calibri" w:cs="Calibri"/>
                            <w:b/>
                            <w:bCs/>
                            <w:color w:val="000000"/>
                            <w:sz w:val="20"/>
                            <w:szCs w:val="20"/>
                            <w:lang w:eastAsia="pl-PL"/>
                          </w:rPr>
                          <w:t>Liczba bezrobotnych</w:t>
                        </w:r>
                        <w:r>
                          <w:rPr>
                            <w:rFonts w:ascii="Calibri" w:eastAsia="Times New Roman" w:hAnsi="Calibri" w:cs="Calibri"/>
                            <w:b/>
                            <w:bCs/>
                            <w:color w:val="000000"/>
                            <w:sz w:val="20"/>
                            <w:szCs w:val="20"/>
                            <w:lang w:eastAsia="pl-PL"/>
                          </w:rPr>
                          <w:br/>
                        </w:r>
                        <w:r w:rsidRPr="00B17C17">
                          <w:rPr>
                            <w:rFonts w:ascii="Calibri" w:eastAsia="Times New Roman" w:hAnsi="Calibri" w:cs="Calibri"/>
                            <w:b/>
                            <w:bCs/>
                            <w:color w:val="000000"/>
                            <w:sz w:val="20"/>
                            <w:szCs w:val="20"/>
                            <w:lang w:eastAsia="pl-PL"/>
                          </w:rPr>
                          <w:t xml:space="preserve"> (napływ w 2018 roku)</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center"/>
                          <w:rPr>
                            <w:rFonts w:ascii="Calibri" w:eastAsia="Times New Roman" w:hAnsi="Calibri" w:cs="Calibri"/>
                            <w:b/>
                            <w:bCs/>
                            <w:color w:val="000000"/>
                            <w:sz w:val="16"/>
                            <w:szCs w:val="16"/>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5223</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Sprzedawcy sklepowi (ekspedienci)</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349</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2422</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Specjaliści do spraw administracji i rozwoju</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97</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9313</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Robotnicy wykonujący prace proste w budownictwie ogólnym</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97</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4110</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Pracownicy obsługi biurowej</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92</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2359</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Specjaliści nauczania i wychowania gdzie indziej niesklasyfikowani</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78</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7112</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Murarze i pokrewni</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70</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5120</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Kucharze</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67</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9629</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Pracownicy wykonujący prace proste gdzie indziej niesklasyfikowani</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63</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3115</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Technicy mechanicy</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59</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45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2330</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Nauczyciele gimnazjów i szkół ponadgimnazjalnych (z wyjątkiem nauczycieli kształcenia zawodowego)</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56</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5141</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Fryzjerzy</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56</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7222</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Ślusarze i pokrewni</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56</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4321</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Magazynierzy i pokrewni</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52</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3314</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Średni personel do spraw statystyki i dziedzin pokrewnych</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50</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3112</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Technicy budownictwa</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48</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9112</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Pomoce i sprzątaczki biurowe, hotelowe i pokrewne</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48</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2633</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Filozofowie, historycy i politolodzy</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45</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8332</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Kierowcy samochodów ciężarowych</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43</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2421</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Specjaliści do spraw zarządzania i organizacji</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36</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5153</w:t>
                        </w:r>
                      </w:p>
                    </w:tc>
                    <w:tc>
                      <w:tcPr>
                        <w:tcW w:w="6036"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Gospodarze budynków</w:t>
                        </w:r>
                      </w:p>
                    </w:tc>
                    <w:tc>
                      <w:tcPr>
                        <w:tcW w:w="2768" w:type="dxa"/>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36</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7231</w:t>
                        </w:r>
                      </w:p>
                    </w:tc>
                    <w:tc>
                      <w:tcPr>
                        <w:tcW w:w="6036" w:type="dxa"/>
                        <w:tcBorders>
                          <w:top w:val="single" w:sz="4" w:space="0" w:color="959595"/>
                          <w:left w:val="single" w:sz="4" w:space="0" w:color="959595"/>
                          <w:bottom w:val="single" w:sz="4" w:space="0" w:color="959595"/>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Mechanicy pojazdów samochodowych</w:t>
                        </w:r>
                      </w:p>
                    </w:tc>
                    <w:tc>
                      <w:tcPr>
                        <w:tcW w:w="2768" w:type="dxa"/>
                        <w:tcBorders>
                          <w:top w:val="single" w:sz="4" w:space="0" w:color="959595"/>
                          <w:left w:val="single" w:sz="4" w:space="0" w:color="959595"/>
                          <w:bottom w:val="single" w:sz="4" w:space="0" w:color="959595"/>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36</w:t>
                        </w:r>
                      </w:p>
                    </w:tc>
                    <w:tc>
                      <w:tcPr>
                        <w:tcW w:w="637"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bl>
                <w:p w:rsidR="00B17C17" w:rsidRDefault="00B17C17" w:rsidP="00636F17">
                  <w:pPr>
                    <w:spacing w:after="0" w:line="240" w:lineRule="auto"/>
                    <w:rPr>
                      <w:b/>
                    </w:rPr>
                  </w:pPr>
                </w:p>
                <w:p w:rsidR="00257F46" w:rsidRPr="00636F17" w:rsidRDefault="00257F46" w:rsidP="00636F17">
                  <w:pPr>
                    <w:spacing w:after="0" w:line="240" w:lineRule="auto"/>
                    <w:rPr>
                      <w:rFonts w:ascii="Helvetica" w:eastAsia="Times New Roman" w:hAnsi="Helvetica" w:cs="Helvetica"/>
                      <w:b/>
                      <w:bCs/>
                      <w:color w:val="000000"/>
                      <w:sz w:val="20"/>
                      <w:szCs w:val="20"/>
                      <w:lang w:eastAsia="pl-PL"/>
                    </w:rPr>
                  </w:pPr>
                </w:p>
              </w:tc>
            </w:tr>
          </w:tbl>
          <w:p w:rsidR="00636F17" w:rsidRPr="0026508B" w:rsidRDefault="00636F17" w:rsidP="0026508B">
            <w:pPr>
              <w:spacing w:after="0" w:line="240" w:lineRule="auto"/>
              <w:rPr>
                <w:rFonts w:ascii="Calibri" w:eastAsia="Times New Roman" w:hAnsi="Calibri" w:cs="Times New Roman"/>
                <w:color w:val="000000"/>
                <w:lang w:eastAsia="pl-PL"/>
              </w:rPr>
            </w:pPr>
          </w:p>
        </w:tc>
      </w:tr>
      <w:tr w:rsidR="00636F17" w:rsidRPr="0026508B" w:rsidTr="00B17C17">
        <w:trPr>
          <w:gridAfter w:val="4"/>
          <w:wAfter w:w="10311" w:type="dxa"/>
          <w:trHeight w:val="273"/>
        </w:trPr>
        <w:tc>
          <w:tcPr>
            <w:tcW w:w="9578" w:type="dxa"/>
            <w:gridSpan w:val="2"/>
            <w:tcBorders>
              <w:top w:val="nil"/>
              <w:left w:val="nil"/>
              <w:bottom w:val="nil"/>
              <w:right w:val="nil"/>
            </w:tcBorders>
            <w:shd w:val="clear" w:color="auto" w:fill="auto"/>
            <w:noWrap/>
            <w:vAlign w:val="bottom"/>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r w:rsidR="00636F17" w:rsidRPr="0026508B" w:rsidTr="00B17C17">
        <w:trPr>
          <w:gridAfter w:val="4"/>
          <w:wAfter w:w="10311" w:type="dxa"/>
          <w:trHeight w:val="273"/>
        </w:trPr>
        <w:tc>
          <w:tcPr>
            <w:tcW w:w="9578" w:type="dxa"/>
            <w:gridSpan w:val="2"/>
            <w:tcBorders>
              <w:top w:val="nil"/>
              <w:left w:val="nil"/>
              <w:bottom w:val="nil"/>
              <w:right w:val="nil"/>
            </w:tcBorders>
            <w:shd w:val="clear" w:color="auto" w:fill="auto"/>
            <w:noWrap/>
            <w:vAlign w:val="bottom"/>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r w:rsidR="00636F17" w:rsidRPr="0026508B" w:rsidTr="00B17C17">
        <w:trPr>
          <w:gridAfter w:val="4"/>
          <w:wAfter w:w="10311" w:type="dxa"/>
          <w:trHeight w:val="411"/>
        </w:trPr>
        <w:tc>
          <w:tcPr>
            <w:tcW w:w="9578" w:type="dxa"/>
            <w:gridSpan w:val="2"/>
            <w:tcBorders>
              <w:top w:val="nil"/>
              <w:left w:val="nil"/>
              <w:bottom w:val="nil"/>
              <w:right w:val="nil"/>
            </w:tcBorders>
            <w:shd w:val="clear" w:color="auto" w:fill="auto"/>
            <w:noWrap/>
            <w:vAlign w:val="bottom"/>
          </w:tcPr>
          <w:p w:rsidR="00636F17" w:rsidRPr="00122BD0" w:rsidRDefault="00636F17" w:rsidP="00636F17">
            <w:pPr>
              <w:spacing w:after="0" w:line="240" w:lineRule="auto"/>
              <w:jc w:val="both"/>
              <w:rPr>
                <w:rFonts w:ascii="Calibri" w:eastAsia="Times New Roman" w:hAnsi="Calibri" w:cs="Times New Roman"/>
                <w:b/>
                <w:color w:val="000000"/>
                <w:lang w:eastAsia="pl-PL"/>
              </w:rPr>
            </w:pPr>
          </w:p>
        </w:tc>
      </w:tr>
      <w:tr w:rsidR="00636F17" w:rsidRPr="0026508B" w:rsidTr="00FE75CE">
        <w:trPr>
          <w:gridAfter w:val="4"/>
          <w:wAfter w:w="10311" w:type="dxa"/>
          <w:trHeight w:val="273"/>
        </w:trPr>
        <w:tc>
          <w:tcPr>
            <w:tcW w:w="9578" w:type="dxa"/>
            <w:gridSpan w:val="2"/>
            <w:tcBorders>
              <w:top w:val="nil"/>
              <w:left w:val="nil"/>
              <w:bottom w:val="nil"/>
              <w:right w:val="nil"/>
            </w:tcBorders>
            <w:shd w:val="clear" w:color="auto" w:fill="auto"/>
            <w:noWrap/>
            <w:vAlign w:val="bottom"/>
            <w:hideMark/>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bl>
    <w:p w:rsidR="003F453B" w:rsidRDefault="003F453B" w:rsidP="000A6D28">
      <w:pPr>
        <w:jc w:val="both"/>
        <w:rPr>
          <w:b/>
          <w:color w:val="002060"/>
          <w:sz w:val="24"/>
          <w:szCs w:val="24"/>
        </w:rPr>
      </w:pPr>
    </w:p>
    <w:p w:rsidR="0006509A" w:rsidRDefault="00636F17" w:rsidP="000A6D28">
      <w:pPr>
        <w:jc w:val="both"/>
        <w:rPr>
          <w:b/>
          <w:sz w:val="24"/>
          <w:szCs w:val="24"/>
        </w:rPr>
      </w:pPr>
      <w:r>
        <w:rPr>
          <w:b/>
          <w:color w:val="002060"/>
          <w:sz w:val="24"/>
          <w:szCs w:val="24"/>
        </w:rPr>
        <w:lastRenderedPageBreak/>
        <w:t>W</w:t>
      </w:r>
      <w:r w:rsidR="00CA4C7D" w:rsidRPr="007234C1">
        <w:rPr>
          <w:b/>
          <w:color w:val="002060"/>
          <w:sz w:val="24"/>
          <w:szCs w:val="24"/>
        </w:rPr>
        <w:t xml:space="preserve">skaźnik długotrwałego bezrobocia – </w:t>
      </w:r>
      <w:r w:rsidR="00CA4C7D" w:rsidRPr="007234C1">
        <w:rPr>
          <w:b/>
          <w:sz w:val="24"/>
          <w:szCs w:val="24"/>
        </w:rPr>
        <w:t xml:space="preserve">wyznaczany jest jako liczba osób długotrwale bezrobotnych do liczby osób bezrobotnych, które posiadają przypisany określony zawód, jako zawód do statystyk i figurują w rejestrze osób bezrobotnych na dzień końca analizowanego okresu. </w:t>
      </w:r>
    </w:p>
    <w:tbl>
      <w:tblPr>
        <w:tblW w:w="9855" w:type="dxa"/>
        <w:tblInd w:w="55" w:type="dxa"/>
        <w:tblCellMar>
          <w:left w:w="70" w:type="dxa"/>
          <w:right w:w="70" w:type="dxa"/>
        </w:tblCellMar>
        <w:tblLook w:val="04A0" w:firstRow="1" w:lastRow="0" w:firstColumn="1" w:lastColumn="0" w:noHBand="0" w:noVBand="1"/>
      </w:tblPr>
      <w:tblGrid>
        <w:gridCol w:w="15"/>
        <w:gridCol w:w="559"/>
        <w:gridCol w:w="52"/>
        <w:gridCol w:w="6062"/>
        <w:gridCol w:w="814"/>
        <w:gridCol w:w="1804"/>
        <w:gridCol w:w="139"/>
        <w:gridCol w:w="68"/>
        <w:gridCol w:w="342"/>
      </w:tblGrid>
      <w:tr w:rsidR="00B17C17" w:rsidRPr="00B17C17" w:rsidTr="00B17C17">
        <w:trPr>
          <w:gridBefore w:val="1"/>
          <w:wBefore w:w="15" w:type="dxa"/>
          <w:trHeight w:val="300"/>
        </w:trPr>
        <w:tc>
          <w:tcPr>
            <w:tcW w:w="9840" w:type="dxa"/>
            <w:gridSpan w:val="8"/>
            <w:tcBorders>
              <w:top w:val="nil"/>
              <w:left w:val="nil"/>
              <w:bottom w:val="nil"/>
              <w:right w:val="nil"/>
            </w:tcBorders>
            <w:shd w:val="clear" w:color="auto" w:fill="auto"/>
            <w:hideMark/>
          </w:tcPr>
          <w:p w:rsidR="00B17C17" w:rsidRPr="00B17C17" w:rsidRDefault="00796675" w:rsidP="00B17C17">
            <w:pPr>
              <w:spacing w:after="0" w:line="240" w:lineRule="auto"/>
              <w:rPr>
                <w:rFonts w:ascii="Helvetica" w:eastAsia="Times New Roman" w:hAnsi="Helvetica" w:cs="Helvetica"/>
                <w:b/>
                <w:bCs/>
                <w:color w:val="000000"/>
                <w:sz w:val="20"/>
                <w:szCs w:val="20"/>
                <w:lang w:eastAsia="pl-PL"/>
              </w:rPr>
            </w:pPr>
            <w:r>
              <w:rPr>
                <w:b/>
              </w:rPr>
              <w:t>Tabela 6. Grupy zawodów, dla których wskaźnik długotrwałego bezrobocia</w:t>
            </w:r>
            <w:r w:rsidR="00DB21E5">
              <w:rPr>
                <w:b/>
              </w:rPr>
              <w:t xml:space="preserve"> jest najwyższy w 201</w:t>
            </w:r>
            <w:r w:rsidR="00B17C17">
              <w:rPr>
                <w:b/>
              </w:rPr>
              <w:t>8</w:t>
            </w:r>
            <w:r w:rsidR="00DB21E5">
              <w:rPr>
                <w:b/>
              </w:rPr>
              <w:t xml:space="preserve"> </w:t>
            </w:r>
            <w:r w:rsidR="00730090">
              <w:rPr>
                <w:b/>
              </w:rPr>
              <w:t>r.</w:t>
            </w:r>
          </w:p>
        </w:tc>
      </w:tr>
      <w:tr w:rsidR="00B17C17" w:rsidRPr="00B17C17" w:rsidTr="00860D0A">
        <w:trPr>
          <w:gridBefore w:val="1"/>
          <w:wBefore w:w="15" w:type="dxa"/>
          <w:trHeight w:val="300"/>
        </w:trPr>
        <w:tc>
          <w:tcPr>
            <w:tcW w:w="559" w:type="dxa"/>
            <w:tcBorders>
              <w:top w:val="single" w:sz="4" w:space="0" w:color="959595"/>
              <w:left w:val="single" w:sz="4" w:space="0" w:color="959595"/>
              <w:bottom w:val="nil"/>
              <w:right w:val="nil"/>
            </w:tcBorders>
            <w:shd w:val="clear" w:color="auto" w:fill="DBE5F1" w:themeFill="accent1" w:themeFillTint="33"/>
            <w:hideMark/>
          </w:tcPr>
          <w:p w:rsidR="00B17C17" w:rsidRPr="00B17C17" w:rsidRDefault="00B17C17" w:rsidP="00B17C17">
            <w:pPr>
              <w:spacing w:after="0" w:line="240" w:lineRule="auto"/>
              <w:rPr>
                <w:rFonts w:eastAsia="Times New Roman" w:cstheme="minorHAnsi"/>
                <w:b/>
                <w:bCs/>
                <w:color w:val="000000"/>
                <w:sz w:val="20"/>
                <w:szCs w:val="20"/>
                <w:lang w:eastAsia="pl-PL"/>
              </w:rPr>
            </w:pPr>
            <w:r w:rsidRPr="00B17C17">
              <w:rPr>
                <w:rFonts w:eastAsia="Times New Roman" w:cstheme="minorHAnsi"/>
                <w:b/>
                <w:bCs/>
                <w:color w:val="000000"/>
                <w:sz w:val="20"/>
                <w:szCs w:val="20"/>
                <w:lang w:eastAsia="pl-PL"/>
              </w:rPr>
              <w:t>Kod</w:t>
            </w:r>
          </w:p>
        </w:tc>
        <w:tc>
          <w:tcPr>
            <w:tcW w:w="6114" w:type="dxa"/>
            <w:gridSpan w:val="2"/>
            <w:tcBorders>
              <w:top w:val="single" w:sz="4" w:space="0" w:color="959595"/>
              <w:left w:val="single" w:sz="4" w:space="0" w:color="959595"/>
              <w:bottom w:val="nil"/>
              <w:right w:val="nil"/>
            </w:tcBorders>
            <w:shd w:val="clear" w:color="auto" w:fill="DBE5F1" w:themeFill="accent1" w:themeFillTint="33"/>
            <w:hideMark/>
          </w:tcPr>
          <w:p w:rsidR="00B17C17" w:rsidRPr="00B17C17" w:rsidRDefault="00B17C17" w:rsidP="00B17C17">
            <w:pPr>
              <w:spacing w:after="0" w:line="240" w:lineRule="auto"/>
              <w:rPr>
                <w:rFonts w:eastAsia="Times New Roman" w:cstheme="minorHAnsi"/>
                <w:b/>
                <w:bCs/>
                <w:color w:val="000000"/>
                <w:sz w:val="20"/>
                <w:szCs w:val="20"/>
                <w:lang w:eastAsia="pl-PL"/>
              </w:rPr>
            </w:pPr>
            <w:r w:rsidRPr="00B17C17">
              <w:rPr>
                <w:rFonts w:eastAsia="Times New Roman" w:cstheme="minorHAnsi"/>
                <w:b/>
                <w:bCs/>
                <w:color w:val="000000"/>
                <w:sz w:val="20"/>
                <w:szCs w:val="20"/>
                <w:lang w:eastAsia="pl-PL"/>
              </w:rPr>
              <w:t>Elementarne grupy zawodów</w:t>
            </w:r>
          </w:p>
        </w:tc>
        <w:tc>
          <w:tcPr>
            <w:tcW w:w="2825" w:type="dxa"/>
            <w:gridSpan w:val="4"/>
            <w:tcBorders>
              <w:top w:val="single" w:sz="4" w:space="0" w:color="959595"/>
              <w:left w:val="single" w:sz="4" w:space="0" w:color="959595"/>
              <w:bottom w:val="nil"/>
              <w:right w:val="single" w:sz="4" w:space="0" w:color="959595"/>
            </w:tcBorders>
            <w:shd w:val="clear" w:color="auto" w:fill="DBE5F1" w:themeFill="accent1" w:themeFillTint="33"/>
            <w:hideMark/>
          </w:tcPr>
          <w:p w:rsidR="00B17C17" w:rsidRPr="00B17C17" w:rsidRDefault="00B17C17" w:rsidP="00B17C17">
            <w:pPr>
              <w:spacing w:after="0" w:line="240" w:lineRule="auto"/>
              <w:jc w:val="center"/>
              <w:rPr>
                <w:rFonts w:eastAsia="Times New Roman" w:cstheme="minorHAnsi"/>
                <w:b/>
                <w:bCs/>
                <w:color w:val="000000"/>
                <w:sz w:val="20"/>
                <w:szCs w:val="20"/>
                <w:lang w:eastAsia="pl-PL"/>
              </w:rPr>
            </w:pPr>
            <w:r w:rsidRPr="00B17C17">
              <w:rPr>
                <w:rFonts w:eastAsia="Times New Roman" w:cstheme="minorHAnsi"/>
                <w:b/>
                <w:bCs/>
                <w:color w:val="000000"/>
                <w:sz w:val="20"/>
                <w:szCs w:val="20"/>
                <w:lang w:eastAsia="pl-PL"/>
              </w:rPr>
              <w:t>Wskaźnik długotrwałego bezrobocia</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center"/>
              <w:rPr>
                <w:rFonts w:ascii="Calibri" w:eastAsia="Times New Roman" w:hAnsi="Calibri" w:cs="Calibri"/>
                <w:b/>
                <w:bCs/>
                <w:color w:val="000000"/>
                <w:sz w:val="16"/>
                <w:szCs w:val="16"/>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0110</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Oficerowie sił zbrojnych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1211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Kierownicy do spraw finansowych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1322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Kierownicy w górnictwie</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1349</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Kierownicy w instytucjach usług wyspecjalizowanych gdzie indziej niesklasyfikowani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1412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Kierownicy w gastronomii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2141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Inżynierowie do spraw przemysłu i produkcji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2162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Architekci krajobrazu</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2211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Lekarze bez specjalizacji, w trakcie specjalizacji lub ze specjalizacją I stopnia</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2320</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Nauczyciele kształcenia zawodowego</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2424</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Specjaliści do spraw szkoleń zawodowych i rozwoju kadr</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2641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Literaci i inni autorzy tekstów</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3132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Operatorzy urządzeń do spalania odpadów, uzdatniania wody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3214</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Technicy medyczni i dentystyczni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3251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Asystenci dentystyczni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3312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Pracownicy do spraw kredytów, pożyczek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3313</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Księgowi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3331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Spedytorzy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3341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Kierownicy biura</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3359</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Urzędnicy państwowi do spraw nadzoru gdzie indziej niesklasyfikowani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3411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Średni personel z dziedziny prawa i pokrewny</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3431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Fotografowie</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3432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Plastycy, dekoratorzy wnętrz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4132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Operatorzy wprowadzania danych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4225</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Pracownicy biur informacji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4312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Pracownicy do spraw statystyki, finansów i ubezpieczeń</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4323</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Pracownicy do spraw transportu</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5222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Kierownicy sprzedaży w marketach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5243</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Agenci sprzedaży bezpośredniej</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6111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Rolnicy upraw polowych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7111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Monterzy konstrukcji budowlanych i konserwatorzy budynków</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7121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Dekarze</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7125</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Szklarze</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7127</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Monterzy i konserwatorzy instalacji klimatyzacyjnych i chłodniczych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7132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Lakiernicy</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7213</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Blacharze</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7316</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Szyldziarze, grawerzy i zdobnicy ceramiki, szkła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7318</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Rękodzielnicy wyrobów z tkanin, skóry i pokrewnych materiałów</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7323</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Introligatorzy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7421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Monterzy i serwisanci urządzeń elektronicznych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lastRenderedPageBreak/>
              <w:t>7513</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Robotnicy w produkcji wyrobów mleczarskich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7514</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Robotnicy przetwórstwa surowców roślinnych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7537</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Kaletnicy, rymarze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7544</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Robotnicy zwalczania szkodników i chwastów</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8151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Operatorzy maszyn przędzalniczych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8153</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Operatorzy maszyn do szycia</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8172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Operatorzy maszyn i urządzeń do obróbki drewna</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8182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Maszyniści kotłów parowych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8189</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Operatorzy innych maszyn i urządzeń przetwórczych gdzie indziej niesklasyfikowani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8213</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Monterzy sprzętu elektronicznego</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8311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Maszyniści kolejowi i metra</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8312</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Dyżurni ruchu, manewrowi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8343</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Maszyniści i operatorzy maszyn i urządzeń dźwigowo-transportowych i pokrewni</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9121</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Praczki ręczne i prasowacze</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9334</w:t>
            </w:r>
          </w:p>
        </w:tc>
        <w:tc>
          <w:tcPr>
            <w:tcW w:w="6114" w:type="dxa"/>
            <w:gridSpan w:val="2"/>
            <w:tcBorders>
              <w:top w:val="single" w:sz="4" w:space="0" w:color="959595"/>
              <w:left w:val="single" w:sz="4" w:space="0" w:color="959595"/>
              <w:bottom w:val="nil"/>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Układacze towarów na półkach</w:t>
            </w:r>
          </w:p>
        </w:tc>
        <w:tc>
          <w:tcPr>
            <w:tcW w:w="2825" w:type="dxa"/>
            <w:gridSpan w:val="4"/>
            <w:tcBorders>
              <w:top w:val="single" w:sz="4" w:space="0" w:color="959595"/>
              <w:left w:val="single" w:sz="4" w:space="0" w:color="959595"/>
              <w:bottom w:val="nil"/>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B17C17" w:rsidRPr="00B17C17" w:rsidTr="00B17C17">
        <w:trPr>
          <w:gridBefore w:val="1"/>
          <w:wBefore w:w="15" w:type="dxa"/>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9611</w:t>
            </w:r>
          </w:p>
        </w:tc>
        <w:tc>
          <w:tcPr>
            <w:tcW w:w="6114" w:type="dxa"/>
            <w:gridSpan w:val="2"/>
            <w:tcBorders>
              <w:top w:val="single" w:sz="4" w:space="0" w:color="959595"/>
              <w:left w:val="single" w:sz="4" w:space="0" w:color="959595"/>
              <w:bottom w:val="single" w:sz="4" w:space="0" w:color="959595"/>
              <w:right w:val="nil"/>
            </w:tcBorders>
            <w:shd w:val="clear" w:color="auto" w:fill="auto"/>
            <w:hideMark/>
          </w:tcPr>
          <w:p w:rsidR="00B17C17" w:rsidRPr="00B17C17" w:rsidRDefault="00B17C17" w:rsidP="00B17C17">
            <w:pPr>
              <w:spacing w:after="0" w:line="240" w:lineRule="auto"/>
              <w:rPr>
                <w:rFonts w:eastAsia="Times New Roman" w:cstheme="minorHAnsi"/>
                <w:color w:val="000000"/>
                <w:sz w:val="20"/>
                <w:szCs w:val="20"/>
                <w:lang w:eastAsia="pl-PL"/>
              </w:rPr>
            </w:pPr>
            <w:r w:rsidRPr="00B17C17">
              <w:rPr>
                <w:rFonts w:eastAsia="Times New Roman" w:cstheme="minorHAnsi"/>
                <w:color w:val="000000"/>
                <w:sz w:val="20"/>
                <w:szCs w:val="20"/>
                <w:lang w:eastAsia="pl-PL"/>
              </w:rPr>
              <w:t>Ładowacze nieczystości</w:t>
            </w:r>
          </w:p>
        </w:tc>
        <w:tc>
          <w:tcPr>
            <w:tcW w:w="2825" w:type="dxa"/>
            <w:gridSpan w:val="4"/>
            <w:tcBorders>
              <w:top w:val="single" w:sz="4" w:space="0" w:color="959595"/>
              <w:left w:val="single" w:sz="4" w:space="0" w:color="959595"/>
              <w:bottom w:val="single" w:sz="4" w:space="0" w:color="959595"/>
              <w:right w:val="single" w:sz="4" w:space="0" w:color="959595"/>
            </w:tcBorders>
            <w:shd w:val="clear" w:color="auto" w:fill="auto"/>
            <w:hideMark/>
          </w:tcPr>
          <w:p w:rsidR="00B17C17" w:rsidRPr="00B17C17" w:rsidRDefault="00B17C17" w:rsidP="00D56376">
            <w:pPr>
              <w:spacing w:after="0" w:line="240" w:lineRule="auto"/>
              <w:jc w:val="center"/>
              <w:rPr>
                <w:rFonts w:eastAsia="Times New Roman" w:cstheme="minorHAnsi"/>
                <w:color w:val="000000"/>
                <w:sz w:val="20"/>
                <w:szCs w:val="20"/>
                <w:lang w:eastAsia="pl-PL"/>
              </w:rPr>
            </w:pPr>
            <w:r w:rsidRPr="00B17C17">
              <w:rPr>
                <w:rFonts w:eastAsia="Times New Roman" w:cstheme="minorHAnsi"/>
                <w:color w:val="000000"/>
                <w:sz w:val="20"/>
                <w:szCs w:val="20"/>
                <w:lang w:eastAsia="pl-PL"/>
              </w:rPr>
              <w:t>100,00</w:t>
            </w:r>
          </w:p>
        </w:tc>
        <w:tc>
          <w:tcPr>
            <w:tcW w:w="342" w:type="dxa"/>
            <w:tcBorders>
              <w:top w:val="nil"/>
              <w:left w:val="nil"/>
              <w:bottom w:val="nil"/>
              <w:right w:val="nil"/>
            </w:tcBorders>
            <w:shd w:val="clear" w:color="auto" w:fill="auto"/>
            <w:noWrap/>
            <w:vAlign w:val="bottom"/>
            <w:hideMark/>
          </w:tcPr>
          <w:p w:rsidR="00B17C17" w:rsidRPr="00B17C17" w:rsidRDefault="00B17C17" w:rsidP="00B17C17">
            <w:pPr>
              <w:spacing w:after="0" w:line="240" w:lineRule="auto"/>
              <w:jc w:val="right"/>
              <w:rPr>
                <w:rFonts w:ascii="Calibri" w:eastAsia="Times New Roman" w:hAnsi="Calibri" w:cs="Calibri"/>
                <w:color w:val="000000"/>
                <w:sz w:val="18"/>
                <w:szCs w:val="18"/>
                <w:lang w:eastAsia="pl-PL"/>
              </w:rPr>
            </w:pPr>
          </w:p>
        </w:tc>
      </w:tr>
      <w:tr w:rsidR="003851CE" w:rsidTr="00B17C17">
        <w:trPr>
          <w:gridAfter w:val="3"/>
          <w:wAfter w:w="549" w:type="dxa"/>
          <w:trHeight w:val="349"/>
        </w:trPr>
        <w:tc>
          <w:tcPr>
            <w:tcW w:w="9306" w:type="dxa"/>
            <w:gridSpan w:val="6"/>
            <w:tcBorders>
              <w:top w:val="nil"/>
              <w:left w:val="nil"/>
              <w:bottom w:val="nil"/>
              <w:right w:val="nil"/>
            </w:tcBorders>
            <w:shd w:val="clear" w:color="auto" w:fill="auto"/>
            <w:hideMark/>
          </w:tcPr>
          <w:p w:rsidR="003851CE" w:rsidRDefault="003851CE" w:rsidP="009C06DF">
            <w:pPr>
              <w:spacing w:line="240" w:lineRule="auto"/>
              <w:ind w:right="490"/>
              <w:rPr>
                <w:rFonts w:ascii="Helvetica" w:hAnsi="Helvetica" w:cs="Helvetica"/>
                <w:b/>
                <w:bCs/>
                <w:color w:val="000000"/>
                <w:sz w:val="20"/>
                <w:szCs w:val="20"/>
              </w:rPr>
            </w:pPr>
          </w:p>
        </w:tc>
      </w:tr>
      <w:tr w:rsidR="00796675" w:rsidRPr="00796675" w:rsidTr="00B17C17">
        <w:trPr>
          <w:gridAfter w:val="2"/>
          <w:wAfter w:w="410" w:type="dxa"/>
          <w:trHeight w:val="349"/>
        </w:trPr>
        <w:tc>
          <w:tcPr>
            <w:tcW w:w="626" w:type="dxa"/>
            <w:gridSpan w:val="3"/>
            <w:tcBorders>
              <w:top w:val="nil"/>
              <w:left w:val="nil"/>
              <w:bottom w:val="nil"/>
              <w:right w:val="nil"/>
            </w:tcBorders>
            <w:shd w:val="clear" w:color="auto" w:fill="auto"/>
            <w:noWrap/>
            <w:vAlign w:val="bottom"/>
            <w:hideMark/>
          </w:tcPr>
          <w:p w:rsidR="00CD370C" w:rsidRPr="00796675" w:rsidRDefault="00CD370C" w:rsidP="00796675">
            <w:pPr>
              <w:spacing w:after="0" w:line="240" w:lineRule="auto"/>
              <w:rPr>
                <w:rFonts w:ascii="Calibri" w:eastAsia="Times New Roman" w:hAnsi="Calibri" w:cs="Calibri"/>
                <w:color w:val="000000"/>
                <w:lang w:eastAsia="pl-PL"/>
              </w:rPr>
            </w:pPr>
          </w:p>
        </w:tc>
        <w:tc>
          <w:tcPr>
            <w:tcW w:w="6876" w:type="dxa"/>
            <w:gridSpan w:val="2"/>
            <w:tcBorders>
              <w:top w:val="nil"/>
              <w:left w:val="nil"/>
              <w:bottom w:val="nil"/>
              <w:right w:val="nil"/>
            </w:tcBorders>
            <w:shd w:val="clear" w:color="auto" w:fill="auto"/>
            <w:noWrap/>
            <w:vAlign w:val="bottom"/>
            <w:hideMark/>
          </w:tcPr>
          <w:p w:rsidR="00796675" w:rsidRPr="00796675" w:rsidRDefault="00796675" w:rsidP="00796675">
            <w:pPr>
              <w:spacing w:after="0" w:line="240" w:lineRule="auto"/>
              <w:rPr>
                <w:rFonts w:ascii="Calibri" w:eastAsia="Times New Roman" w:hAnsi="Calibri" w:cs="Calibri"/>
                <w:color w:val="000000"/>
                <w:lang w:eastAsia="pl-PL"/>
              </w:rPr>
            </w:pPr>
          </w:p>
        </w:tc>
        <w:tc>
          <w:tcPr>
            <w:tcW w:w="1943" w:type="dxa"/>
            <w:gridSpan w:val="2"/>
            <w:tcBorders>
              <w:top w:val="nil"/>
              <w:left w:val="nil"/>
              <w:bottom w:val="nil"/>
              <w:right w:val="nil"/>
            </w:tcBorders>
            <w:shd w:val="clear" w:color="auto" w:fill="auto"/>
            <w:noWrap/>
            <w:vAlign w:val="bottom"/>
            <w:hideMark/>
          </w:tcPr>
          <w:p w:rsidR="00796675" w:rsidRPr="00796675" w:rsidRDefault="00796675" w:rsidP="00796675">
            <w:pPr>
              <w:spacing w:after="0" w:line="240" w:lineRule="auto"/>
              <w:rPr>
                <w:rFonts w:ascii="Calibri" w:eastAsia="Times New Roman" w:hAnsi="Calibri" w:cs="Calibri"/>
                <w:color w:val="000000"/>
                <w:lang w:eastAsia="pl-PL"/>
              </w:rPr>
            </w:pPr>
          </w:p>
        </w:tc>
      </w:tr>
    </w:tbl>
    <w:p w:rsidR="00730090" w:rsidRDefault="00B010CC" w:rsidP="00BD7070">
      <w:pPr>
        <w:spacing w:after="0"/>
        <w:jc w:val="both"/>
        <w:rPr>
          <w:sz w:val="24"/>
          <w:szCs w:val="24"/>
        </w:rPr>
      </w:pPr>
      <w:r w:rsidRPr="00B010CC">
        <w:rPr>
          <w:b/>
          <w:sz w:val="24"/>
          <w:szCs w:val="24"/>
        </w:rPr>
        <w:t>Tabela</w:t>
      </w:r>
      <w:r>
        <w:rPr>
          <w:b/>
          <w:sz w:val="24"/>
          <w:szCs w:val="24"/>
        </w:rPr>
        <w:t xml:space="preserve"> 6 </w:t>
      </w:r>
      <w:r w:rsidRPr="00B010CC">
        <w:rPr>
          <w:sz w:val="24"/>
          <w:szCs w:val="24"/>
        </w:rPr>
        <w:t>przedstawia</w:t>
      </w:r>
      <w:r>
        <w:rPr>
          <w:sz w:val="24"/>
          <w:szCs w:val="24"/>
        </w:rPr>
        <w:t xml:space="preserve"> </w:t>
      </w:r>
      <w:r w:rsidR="00DF613A">
        <w:rPr>
          <w:sz w:val="24"/>
          <w:szCs w:val="24"/>
        </w:rPr>
        <w:t>55</w:t>
      </w:r>
      <w:r>
        <w:rPr>
          <w:sz w:val="24"/>
          <w:szCs w:val="24"/>
        </w:rPr>
        <w:t xml:space="preserve"> elementarnych grup zawodów, dla których wskaźnik długotrwałego bezrobocia był najwyższy w 201</w:t>
      </w:r>
      <w:r w:rsidR="00DF613A">
        <w:rPr>
          <w:sz w:val="24"/>
          <w:szCs w:val="24"/>
        </w:rPr>
        <w:t>8</w:t>
      </w:r>
      <w:r>
        <w:rPr>
          <w:sz w:val="24"/>
          <w:szCs w:val="24"/>
        </w:rPr>
        <w:t xml:space="preserve"> roku. Wartość wskaźnika informuje o tym, jaki odsetek bezrobotnych w elementarnej grupie zawodów stanowią długotrwale bezrobotni. Im większa wartość wskaźnika tym więcej osób jest długotrwale bezrobotnych w danym zawodzie.</w:t>
      </w:r>
      <w:r w:rsidR="00FE7824">
        <w:rPr>
          <w:sz w:val="24"/>
          <w:szCs w:val="24"/>
        </w:rPr>
        <w:t xml:space="preserve"> </w:t>
      </w:r>
    </w:p>
    <w:p w:rsidR="00B920B2" w:rsidRDefault="00FE7824" w:rsidP="009524BC">
      <w:pPr>
        <w:spacing w:after="0"/>
        <w:jc w:val="both"/>
        <w:rPr>
          <w:sz w:val="24"/>
          <w:szCs w:val="24"/>
        </w:rPr>
      </w:pPr>
      <w:r>
        <w:rPr>
          <w:sz w:val="24"/>
          <w:szCs w:val="24"/>
        </w:rPr>
        <w:t>Wskaźnik 100 % oznacza, że każdy bezrobotny w elementarnej grupie zawodów jest długotrwale bezrobotnym.</w:t>
      </w:r>
      <w:r w:rsidR="00BB0F8E">
        <w:rPr>
          <w:sz w:val="24"/>
          <w:szCs w:val="24"/>
        </w:rPr>
        <w:t xml:space="preserve"> Grupy zawodów zawarte w tabeli 6 są mało liczne i łatwiej jest spełnić warunek np. w grupie </w:t>
      </w:r>
      <w:r w:rsidR="009524BC" w:rsidRPr="009524BC">
        <w:rPr>
          <w:b/>
          <w:sz w:val="24"/>
          <w:szCs w:val="24"/>
        </w:rPr>
        <w:t>Operatorzy urządzeń do spalania odpadów, uzdatniania wody</w:t>
      </w:r>
      <w:r w:rsidR="00BB0F8E">
        <w:rPr>
          <w:sz w:val="24"/>
          <w:szCs w:val="24"/>
        </w:rPr>
        <w:t xml:space="preserve"> – zarejestrowan</w:t>
      </w:r>
      <w:r w:rsidR="00B16C42">
        <w:rPr>
          <w:sz w:val="24"/>
          <w:szCs w:val="24"/>
        </w:rPr>
        <w:t>e są</w:t>
      </w:r>
      <w:r w:rsidR="009524BC">
        <w:rPr>
          <w:sz w:val="24"/>
          <w:szCs w:val="24"/>
        </w:rPr>
        <w:t xml:space="preserve"> 3</w:t>
      </w:r>
      <w:r w:rsidR="00BB0F8E">
        <w:rPr>
          <w:sz w:val="24"/>
          <w:szCs w:val="24"/>
        </w:rPr>
        <w:t xml:space="preserve"> osob</w:t>
      </w:r>
      <w:r w:rsidR="00B16C42">
        <w:rPr>
          <w:sz w:val="24"/>
          <w:szCs w:val="24"/>
        </w:rPr>
        <w:t>y</w:t>
      </w:r>
      <w:r w:rsidR="00BB0F8E">
        <w:rPr>
          <w:sz w:val="24"/>
          <w:szCs w:val="24"/>
        </w:rPr>
        <w:t xml:space="preserve">, w tym </w:t>
      </w:r>
      <w:r w:rsidR="009524BC">
        <w:rPr>
          <w:sz w:val="24"/>
          <w:szCs w:val="24"/>
        </w:rPr>
        <w:t>3</w:t>
      </w:r>
      <w:r w:rsidR="00BB0F8E">
        <w:rPr>
          <w:sz w:val="24"/>
          <w:szCs w:val="24"/>
        </w:rPr>
        <w:t xml:space="preserve"> długotrwale bezrobotn</w:t>
      </w:r>
      <w:r w:rsidR="00414698">
        <w:rPr>
          <w:sz w:val="24"/>
          <w:szCs w:val="24"/>
        </w:rPr>
        <w:t>e</w:t>
      </w:r>
      <w:r w:rsidR="00BB0F8E">
        <w:rPr>
          <w:sz w:val="24"/>
          <w:szCs w:val="24"/>
        </w:rPr>
        <w:t xml:space="preserve">; </w:t>
      </w:r>
      <w:r w:rsidR="009524BC" w:rsidRPr="009524BC">
        <w:rPr>
          <w:b/>
          <w:sz w:val="24"/>
          <w:szCs w:val="24"/>
        </w:rPr>
        <w:t>Dekarze</w:t>
      </w:r>
      <w:r w:rsidR="00763744">
        <w:rPr>
          <w:b/>
          <w:sz w:val="24"/>
          <w:szCs w:val="24"/>
        </w:rPr>
        <w:t xml:space="preserve"> </w:t>
      </w:r>
      <w:r w:rsidR="00763744">
        <w:rPr>
          <w:sz w:val="24"/>
          <w:szCs w:val="24"/>
        </w:rPr>
        <w:t>–</w:t>
      </w:r>
      <w:r w:rsidR="00763744">
        <w:rPr>
          <w:b/>
          <w:sz w:val="24"/>
          <w:szCs w:val="24"/>
        </w:rPr>
        <w:t xml:space="preserve"> </w:t>
      </w:r>
      <w:r w:rsidR="009524BC" w:rsidRPr="009524BC">
        <w:rPr>
          <w:sz w:val="24"/>
          <w:szCs w:val="24"/>
        </w:rPr>
        <w:t>3</w:t>
      </w:r>
      <w:r w:rsidR="00763744" w:rsidRPr="00763744">
        <w:rPr>
          <w:sz w:val="24"/>
          <w:szCs w:val="24"/>
        </w:rPr>
        <w:t xml:space="preserve"> </w:t>
      </w:r>
      <w:r w:rsidR="00763744">
        <w:rPr>
          <w:sz w:val="24"/>
          <w:szCs w:val="24"/>
        </w:rPr>
        <w:t>osob</w:t>
      </w:r>
      <w:r w:rsidR="001B2D38">
        <w:rPr>
          <w:sz w:val="24"/>
          <w:szCs w:val="24"/>
        </w:rPr>
        <w:t>y</w:t>
      </w:r>
      <w:r w:rsidR="00763744">
        <w:rPr>
          <w:sz w:val="24"/>
          <w:szCs w:val="24"/>
        </w:rPr>
        <w:t xml:space="preserve"> zarejestrowan</w:t>
      </w:r>
      <w:r w:rsidR="001B2D38">
        <w:rPr>
          <w:sz w:val="24"/>
          <w:szCs w:val="24"/>
        </w:rPr>
        <w:t>e</w:t>
      </w:r>
      <w:r w:rsidR="00763744">
        <w:rPr>
          <w:sz w:val="24"/>
          <w:szCs w:val="24"/>
        </w:rPr>
        <w:t>, w tym</w:t>
      </w:r>
      <w:r w:rsidR="009A352C">
        <w:rPr>
          <w:sz w:val="24"/>
          <w:szCs w:val="24"/>
        </w:rPr>
        <w:br/>
      </w:r>
      <w:r w:rsidR="009524BC">
        <w:rPr>
          <w:sz w:val="24"/>
          <w:szCs w:val="24"/>
        </w:rPr>
        <w:t>3</w:t>
      </w:r>
      <w:r w:rsidR="00763744">
        <w:rPr>
          <w:sz w:val="24"/>
          <w:szCs w:val="24"/>
        </w:rPr>
        <w:t xml:space="preserve"> długotrwale bezrobotn</w:t>
      </w:r>
      <w:r w:rsidR="001B2D38">
        <w:rPr>
          <w:sz w:val="24"/>
          <w:szCs w:val="24"/>
        </w:rPr>
        <w:t>e</w:t>
      </w:r>
      <w:r w:rsidR="00790923">
        <w:rPr>
          <w:sz w:val="24"/>
          <w:szCs w:val="24"/>
        </w:rPr>
        <w:t xml:space="preserve">; </w:t>
      </w:r>
      <w:r w:rsidR="009524BC" w:rsidRPr="009524BC">
        <w:rPr>
          <w:b/>
          <w:sz w:val="24"/>
          <w:szCs w:val="24"/>
        </w:rPr>
        <w:t>Blacharze</w:t>
      </w:r>
      <w:r w:rsidR="009524BC">
        <w:rPr>
          <w:b/>
          <w:sz w:val="24"/>
          <w:szCs w:val="24"/>
        </w:rPr>
        <w:t xml:space="preserve"> </w:t>
      </w:r>
      <w:r w:rsidR="00790923" w:rsidRPr="00CD370C">
        <w:rPr>
          <w:sz w:val="24"/>
          <w:szCs w:val="24"/>
        </w:rPr>
        <w:t>–</w:t>
      </w:r>
      <w:r w:rsidR="00790923">
        <w:rPr>
          <w:b/>
          <w:sz w:val="24"/>
          <w:szCs w:val="24"/>
        </w:rPr>
        <w:t xml:space="preserve"> </w:t>
      </w:r>
      <w:r w:rsidR="009524BC" w:rsidRPr="009524BC">
        <w:rPr>
          <w:sz w:val="24"/>
          <w:szCs w:val="24"/>
        </w:rPr>
        <w:t>4</w:t>
      </w:r>
      <w:r w:rsidR="00790923">
        <w:rPr>
          <w:sz w:val="24"/>
          <w:szCs w:val="24"/>
        </w:rPr>
        <w:t xml:space="preserve"> osob</w:t>
      </w:r>
      <w:r w:rsidR="009524BC">
        <w:rPr>
          <w:sz w:val="24"/>
          <w:szCs w:val="24"/>
        </w:rPr>
        <w:t>y</w:t>
      </w:r>
      <w:r w:rsidR="00790923">
        <w:rPr>
          <w:sz w:val="24"/>
          <w:szCs w:val="24"/>
        </w:rPr>
        <w:t xml:space="preserve"> zarejestrowan</w:t>
      </w:r>
      <w:r w:rsidR="009524BC">
        <w:rPr>
          <w:sz w:val="24"/>
          <w:szCs w:val="24"/>
        </w:rPr>
        <w:t>e</w:t>
      </w:r>
      <w:r w:rsidR="00790923">
        <w:rPr>
          <w:sz w:val="24"/>
          <w:szCs w:val="24"/>
        </w:rPr>
        <w:t xml:space="preserve">, w tym </w:t>
      </w:r>
      <w:r w:rsidR="009524BC">
        <w:rPr>
          <w:sz w:val="24"/>
          <w:szCs w:val="24"/>
        </w:rPr>
        <w:t>4</w:t>
      </w:r>
      <w:r w:rsidR="00790923">
        <w:rPr>
          <w:sz w:val="24"/>
          <w:szCs w:val="24"/>
        </w:rPr>
        <w:t xml:space="preserve"> długotrwale bezrobotn</w:t>
      </w:r>
      <w:r w:rsidR="009524BC">
        <w:rPr>
          <w:sz w:val="24"/>
          <w:szCs w:val="24"/>
        </w:rPr>
        <w:t>e</w:t>
      </w:r>
      <w:r w:rsidR="00790923">
        <w:rPr>
          <w:sz w:val="24"/>
          <w:szCs w:val="24"/>
        </w:rPr>
        <w:t>.</w:t>
      </w:r>
    </w:p>
    <w:p w:rsidR="00CA4C7D" w:rsidRDefault="002D3EB9" w:rsidP="006653E2">
      <w:pPr>
        <w:spacing w:after="0"/>
        <w:jc w:val="both"/>
        <w:rPr>
          <w:b/>
          <w:sz w:val="24"/>
          <w:szCs w:val="24"/>
        </w:rPr>
      </w:pPr>
      <w:r w:rsidRPr="0096103B">
        <w:rPr>
          <w:b/>
          <w:color w:val="002060"/>
          <w:sz w:val="24"/>
          <w:szCs w:val="24"/>
        </w:rPr>
        <w:t>Wskaźnik płynności bezrobotnych</w:t>
      </w:r>
      <w:r w:rsidR="0096103B">
        <w:rPr>
          <w:b/>
          <w:color w:val="002060"/>
          <w:sz w:val="24"/>
          <w:szCs w:val="24"/>
        </w:rPr>
        <w:t xml:space="preserve"> – </w:t>
      </w:r>
      <w:r w:rsidR="0096103B" w:rsidRPr="0096103B">
        <w:rPr>
          <w:b/>
          <w:sz w:val="24"/>
          <w:szCs w:val="24"/>
        </w:rPr>
        <w:t>wyznaczany jest</w:t>
      </w:r>
      <w:r w:rsidR="0096103B">
        <w:rPr>
          <w:b/>
          <w:sz w:val="24"/>
          <w:szCs w:val="24"/>
        </w:rPr>
        <w:t xml:space="preserve"> jako liczba osób bezrobotnych wyrejestrowanych w danym roku do liczby osób bezrobotnych zarejestrowanych</w:t>
      </w:r>
      <w:r w:rsidR="009325D8">
        <w:rPr>
          <w:b/>
          <w:sz w:val="24"/>
          <w:szCs w:val="24"/>
        </w:rPr>
        <w:t xml:space="preserve"> w danym okresie sprawozdawczym.</w:t>
      </w:r>
      <w:r w:rsidR="0096103B" w:rsidRPr="0096103B">
        <w:rPr>
          <w:b/>
          <w:sz w:val="24"/>
          <w:szCs w:val="24"/>
        </w:rPr>
        <w:t xml:space="preserve"> </w:t>
      </w:r>
    </w:p>
    <w:p w:rsidR="00CE3215" w:rsidRDefault="00CE3215" w:rsidP="006653E2">
      <w:pPr>
        <w:jc w:val="both"/>
        <w:rPr>
          <w:sz w:val="24"/>
          <w:szCs w:val="24"/>
        </w:rPr>
      </w:pPr>
      <w:r w:rsidRPr="00BE7A89">
        <w:rPr>
          <w:sz w:val="24"/>
          <w:szCs w:val="24"/>
        </w:rPr>
        <w:t>Wartość miernika wskazuje na kierunek i natężenie ruchu bezrobotnych w elementarnej grupie zawodów k.</w:t>
      </w:r>
    </w:p>
    <w:p w:rsidR="00CE3215" w:rsidRPr="002E4AB5" w:rsidRDefault="00CE3215" w:rsidP="002A2CEF">
      <w:pPr>
        <w:tabs>
          <w:tab w:val="left" w:pos="851"/>
        </w:tabs>
        <w:spacing w:after="0" w:line="240" w:lineRule="auto"/>
        <w:jc w:val="both"/>
        <w:rPr>
          <w:sz w:val="24"/>
          <w:szCs w:val="24"/>
        </w:rPr>
      </w:pPr>
      <w:r w:rsidRPr="002E4AB5">
        <w:rPr>
          <w:b/>
          <w:sz w:val="24"/>
          <w:szCs w:val="24"/>
        </w:rPr>
        <w:t>WPB&lt;1</w:t>
      </w:r>
      <w:r w:rsidR="00790923">
        <w:rPr>
          <w:b/>
          <w:sz w:val="24"/>
          <w:szCs w:val="24"/>
        </w:rPr>
        <w:t xml:space="preserve"> </w:t>
      </w:r>
      <w:r w:rsidR="00790923" w:rsidRPr="00790923">
        <w:rPr>
          <w:sz w:val="24"/>
          <w:szCs w:val="24"/>
        </w:rPr>
        <w:t>-</w:t>
      </w:r>
      <w:r w:rsidR="00790923">
        <w:rPr>
          <w:b/>
          <w:sz w:val="24"/>
          <w:szCs w:val="24"/>
        </w:rPr>
        <w:t xml:space="preserve"> </w:t>
      </w:r>
      <w:r w:rsidRPr="002E4AB5">
        <w:rPr>
          <w:sz w:val="24"/>
          <w:szCs w:val="24"/>
        </w:rPr>
        <w:t>napływ przewyższa odpływ, co oznacza wzrost liczby bezrobotnych</w:t>
      </w:r>
      <w:r w:rsidR="00790923">
        <w:rPr>
          <w:sz w:val="24"/>
          <w:szCs w:val="24"/>
        </w:rPr>
        <w:br/>
        <w:t xml:space="preserve">                     </w:t>
      </w:r>
      <w:r w:rsidRPr="002E4AB5">
        <w:rPr>
          <w:sz w:val="24"/>
          <w:szCs w:val="24"/>
        </w:rPr>
        <w:t>w elementarnej grupie zawodów k.</w:t>
      </w:r>
    </w:p>
    <w:p w:rsidR="002E4AB5" w:rsidRPr="002E4AB5" w:rsidRDefault="002E4AB5" w:rsidP="002A2CEF">
      <w:pPr>
        <w:spacing w:after="0" w:line="240" w:lineRule="auto"/>
        <w:jc w:val="both"/>
        <w:rPr>
          <w:sz w:val="24"/>
          <w:szCs w:val="24"/>
        </w:rPr>
      </w:pPr>
      <w:r w:rsidRPr="00CE3215">
        <w:rPr>
          <w:b/>
          <w:sz w:val="24"/>
          <w:szCs w:val="24"/>
        </w:rPr>
        <w:t>WPB</w:t>
      </w:r>
      <w:r>
        <w:rPr>
          <w:b/>
          <w:sz w:val="24"/>
          <w:szCs w:val="24"/>
        </w:rPr>
        <w:t>=</w:t>
      </w:r>
      <w:r w:rsidRPr="00CE3215">
        <w:rPr>
          <w:b/>
          <w:sz w:val="24"/>
          <w:szCs w:val="24"/>
        </w:rPr>
        <w:t>1</w:t>
      </w:r>
      <w:r>
        <w:rPr>
          <w:b/>
          <w:sz w:val="24"/>
          <w:szCs w:val="24"/>
        </w:rPr>
        <w:t xml:space="preserve">  </w:t>
      </w:r>
      <w:r w:rsidRPr="002E4AB5">
        <w:rPr>
          <w:sz w:val="24"/>
          <w:szCs w:val="24"/>
        </w:rPr>
        <w:t xml:space="preserve">-  odpływ jest równy napływowi, przez co liczba bezrobotnych w grupie zawodów  k </w:t>
      </w:r>
      <w:r w:rsidR="00790923">
        <w:rPr>
          <w:sz w:val="24"/>
          <w:szCs w:val="24"/>
        </w:rPr>
        <w:br/>
        <w:t xml:space="preserve">                     </w:t>
      </w:r>
      <w:r w:rsidRPr="002E4AB5">
        <w:rPr>
          <w:sz w:val="24"/>
          <w:szCs w:val="24"/>
        </w:rPr>
        <w:t>nie ulega zmianie.</w:t>
      </w:r>
    </w:p>
    <w:p w:rsidR="00CE3215" w:rsidRDefault="00CE3215" w:rsidP="0096103B">
      <w:pPr>
        <w:spacing w:line="240" w:lineRule="auto"/>
        <w:jc w:val="both"/>
        <w:rPr>
          <w:sz w:val="24"/>
          <w:szCs w:val="24"/>
        </w:rPr>
      </w:pPr>
      <w:r w:rsidRPr="00CE3215">
        <w:rPr>
          <w:b/>
          <w:sz w:val="24"/>
          <w:szCs w:val="24"/>
        </w:rPr>
        <w:t>WPB&gt;1</w:t>
      </w:r>
      <w:r>
        <w:rPr>
          <w:b/>
          <w:sz w:val="24"/>
          <w:szCs w:val="24"/>
        </w:rPr>
        <w:t xml:space="preserve"> </w:t>
      </w:r>
      <w:r w:rsidR="00790923">
        <w:rPr>
          <w:b/>
          <w:sz w:val="24"/>
          <w:szCs w:val="24"/>
        </w:rPr>
        <w:t xml:space="preserve">  </w:t>
      </w:r>
      <w:r w:rsidR="00BE7A89" w:rsidRPr="00790923">
        <w:rPr>
          <w:sz w:val="24"/>
          <w:szCs w:val="24"/>
        </w:rPr>
        <w:t>–</w:t>
      </w:r>
      <w:r w:rsidRPr="002E4AB5">
        <w:rPr>
          <w:sz w:val="24"/>
          <w:szCs w:val="24"/>
        </w:rPr>
        <w:t xml:space="preserve"> </w:t>
      </w:r>
      <w:r w:rsidR="00790923">
        <w:rPr>
          <w:sz w:val="24"/>
          <w:szCs w:val="24"/>
        </w:rPr>
        <w:t xml:space="preserve">   </w:t>
      </w:r>
      <w:r w:rsidR="00BE7A89" w:rsidRPr="002E4AB5">
        <w:rPr>
          <w:sz w:val="24"/>
          <w:szCs w:val="24"/>
        </w:rPr>
        <w:t>odpływ przewyższa napływ, co oznacza spadek bezrobotnych w zawodzie k.</w:t>
      </w:r>
    </w:p>
    <w:tbl>
      <w:tblPr>
        <w:tblW w:w="18993" w:type="dxa"/>
        <w:tblInd w:w="55" w:type="dxa"/>
        <w:tblCellMar>
          <w:left w:w="70" w:type="dxa"/>
          <w:right w:w="70" w:type="dxa"/>
        </w:tblCellMar>
        <w:tblLook w:val="04A0" w:firstRow="1" w:lastRow="0" w:firstColumn="1" w:lastColumn="0" w:noHBand="0" w:noVBand="1"/>
      </w:tblPr>
      <w:tblGrid>
        <w:gridCol w:w="9285"/>
        <w:gridCol w:w="458"/>
        <w:gridCol w:w="6635"/>
        <w:gridCol w:w="408"/>
        <w:gridCol w:w="1834"/>
        <w:gridCol w:w="27"/>
        <w:gridCol w:w="43"/>
        <w:gridCol w:w="303"/>
      </w:tblGrid>
      <w:tr w:rsidR="00796F77" w:rsidRPr="00796F77" w:rsidTr="002D7ECE">
        <w:trPr>
          <w:trHeight w:val="300"/>
        </w:trPr>
        <w:tc>
          <w:tcPr>
            <w:tcW w:w="18993" w:type="dxa"/>
            <w:gridSpan w:val="8"/>
            <w:tcBorders>
              <w:top w:val="nil"/>
              <w:left w:val="nil"/>
              <w:bottom w:val="nil"/>
              <w:right w:val="nil"/>
            </w:tcBorders>
            <w:shd w:val="clear" w:color="auto" w:fill="auto"/>
            <w:hideMark/>
          </w:tcPr>
          <w:p w:rsidR="00B17C17" w:rsidRDefault="00B17C17" w:rsidP="00406F44">
            <w:pPr>
              <w:spacing w:after="0" w:line="240" w:lineRule="auto"/>
              <w:rPr>
                <w:b/>
              </w:rPr>
            </w:pPr>
          </w:p>
          <w:p w:rsidR="00B17C17" w:rsidRDefault="00B17C17" w:rsidP="00406F44">
            <w:pPr>
              <w:spacing w:after="0" w:line="240" w:lineRule="auto"/>
              <w:rPr>
                <w:b/>
              </w:rPr>
            </w:pPr>
          </w:p>
          <w:p w:rsidR="003F453B" w:rsidRDefault="003F453B" w:rsidP="00406F44">
            <w:pPr>
              <w:spacing w:after="0" w:line="240" w:lineRule="auto"/>
              <w:rPr>
                <w:b/>
              </w:rPr>
            </w:pPr>
          </w:p>
          <w:p w:rsidR="003F453B" w:rsidRDefault="003F453B" w:rsidP="00406F44">
            <w:pPr>
              <w:spacing w:after="0" w:line="240" w:lineRule="auto"/>
              <w:rPr>
                <w:b/>
              </w:rPr>
            </w:pPr>
          </w:p>
          <w:p w:rsidR="003F453B" w:rsidRDefault="003F453B" w:rsidP="00406F44">
            <w:pPr>
              <w:spacing w:after="0" w:line="240" w:lineRule="auto"/>
              <w:rPr>
                <w:b/>
              </w:rPr>
            </w:pPr>
          </w:p>
          <w:p w:rsidR="003F453B" w:rsidRDefault="003F453B" w:rsidP="00406F44">
            <w:pPr>
              <w:spacing w:after="0" w:line="240" w:lineRule="auto"/>
              <w:rPr>
                <w:b/>
              </w:rPr>
            </w:pPr>
          </w:p>
          <w:p w:rsidR="009524BC" w:rsidRDefault="009524BC" w:rsidP="00406F44">
            <w:pPr>
              <w:spacing w:after="0" w:line="240" w:lineRule="auto"/>
              <w:rPr>
                <w:b/>
              </w:rPr>
            </w:pPr>
          </w:p>
          <w:p w:rsidR="009524BC" w:rsidRDefault="009524BC" w:rsidP="00406F44">
            <w:pPr>
              <w:spacing w:after="0" w:line="240" w:lineRule="auto"/>
              <w:rPr>
                <w:b/>
              </w:rPr>
            </w:pPr>
          </w:p>
          <w:p w:rsidR="003851CE" w:rsidRDefault="009325D8" w:rsidP="00406F44">
            <w:pPr>
              <w:spacing w:after="0" w:line="240" w:lineRule="auto"/>
              <w:rPr>
                <w:b/>
              </w:rPr>
            </w:pPr>
            <w:r>
              <w:rPr>
                <w:b/>
              </w:rPr>
              <w:t xml:space="preserve">Tabela </w:t>
            </w:r>
            <w:r w:rsidR="00796F77">
              <w:rPr>
                <w:b/>
              </w:rPr>
              <w:t>7</w:t>
            </w:r>
            <w:r>
              <w:rPr>
                <w:b/>
              </w:rPr>
              <w:t xml:space="preserve">. </w:t>
            </w:r>
            <w:r w:rsidR="007C3458" w:rsidRPr="00CA4C7D">
              <w:rPr>
                <w:b/>
              </w:rPr>
              <w:t xml:space="preserve">Grupy zawodów, dla których wskaźnik </w:t>
            </w:r>
            <w:r>
              <w:rPr>
                <w:b/>
              </w:rPr>
              <w:t>płynności bezrobotnych</w:t>
            </w:r>
            <w:r w:rsidR="007C3458" w:rsidRPr="00CA4C7D">
              <w:rPr>
                <w:b/>
              </w:rPr>
              <w:t xml:space="preserve"> jest </w:t>
            </w:r>
            <w:r w:rsidR="00CA4C7D" w:rsidRPr="00CA4C7D">
              <w:rPr>
                <w:b/>
              </w:rPr>
              <w:t>najwyższy</w:t>
            </w:r>
            <w:r w:rsidR="00796F77">
              <w:rPr>
                <w:b/>
              </w:rPr>
              <w:t xml:space="preserve"> </w:t>
            </w:r>
            <w:r w:rsidR="00CA4C7D" w:rsidRPr="00CA4C7D">
              <w:rPr>
                <w:b/>
              </w:rPr>
              <w:t xml:space="preserve"> w 201</w:t>
            </w:r>
            <w:r w:rsidR="00B17C17">
              <w:rPr>
                <w:b/>
              </w:rPr>
              <w:t>8</w:t>
            </w:r>
            <w:r w:rsidR="00CA4C7D" w:rsidRPr="00CA4C7D">
              <w:rPr>
                <w:b/>
              </w:rPr>
              <w:t xml:space="preserve"> roku</w:t>
            </w:r>
            <w:r w:rsidR="00C8306D">
              <w:rPr>
                <w:b/>
              </w:rPr>
              <w:t xml:space="preserve"> </w:t>
            </w:r>
            <w:r w:rsidR="00796F77">
              <w:rPr>
                <w:b/>
              </w:rPr>
              <w:br/>
              <w:t xml:space="preserve">                  </w:t>
            </w:r>
            <w:r w:rsidR="00C8306D">
              <w:rPr>
                <w:b/>
              </w:rPr>
              <w:t>(odpływ większy od napływu)</w:t>
            </w:r>
            <w:r w:rsidR="00123560">
              <w:rPr>
                <w:b/>
              </w:rPr>
              <w:t xml:space="preserve"> – Miasto Chełm</w:t>
            </w:r>
          </w:p>
          <w:tbl>
            <w:tblPr>
              <w:tblW w:w="10060" w:type="dxa"/>
              <w:tblCellMar>
                <w:left w:w="70" w:type="dxa"/>
                <w:right w:w="70" w:type="dxa"/>
              </w:tblCellMar>
              <w:tblLook w:val="04A0" w:firstRow="1" w:lastRow="0" w:firstColumn="1" w:lastColumn="0" w:noHBand="0" w:noVBand="1"/>
            </w:tblPr>
            <w:tblGrid>
              <w:gridCol w:w="560"/>
              <w:gridCol w:w="6985"/>
              <w:gridCol w:w="1893"/>
              <w:gridCol w:w="622"/>
            </w:tblGrid>
            <w:tr w:rsidR="00DF613A" w:rsidRPr="00DF613A" w:rsidTr="00DF613A">
              <w:trPr>
                <w:trHeight w:val="300"/>
              </w:trPr>
              <w:tc>
                <w:tcPr>
                  <w:tcW w:w="10060" w:type="dxa"/>
                  <w:gridSpan w:val="4"/>
                  <w:tcBorders>
                    <w:top w:val="nil"/>
                    <w:left w:val="nil"/>
                    <w:bottom w:val="nil"/>
                    <w:right w:val="nil"/>
                  </w:tcBorders>
                  <w:shd w:val="clear" w:color="auto" w:fill="auto"/>
                  <w:hideMark/>
                </w:tcPr>
                <w:p w:rsidR="00DF613A" w:rsidRPr="00DF613A" w:rsidRDefault="00DF613A" w:rsidP="00DF613A">
                  <w:pPr>
                    <w:spacing w:after="0" w:line="240" w:lineRule="auto"/>
                    <w:rPr>
                      <w:rFonts w:ascii="Helvetica" w:eastAsia="Times New Roman" w:hAnsi="Helvetica" w:cs="Helvetica"/>
                      <w:b/>
                      <w:bCs/>
                      <w:color w:val="000000"/>
                      <w:sz w:val="20"/>
                      <w:szCs w:val="20"/>
                      <w:lang w:eastAsia="pl-PL"/>
                    </w:rPr>
                  </w:pPr>
                </w:p>
              </w:tc>
            </w:tr>
            <w:tr w:rsidR="00DF613A" w:rsidRPr="00DF613A" w:rsidTr="00860D0A">
              <w:trPr>
                <w:trHeight w:val="300"/>
              </w:trPr>
              <w:tc>
                <w:tcPr>
                  <w:tcW w:w="560" w:type="dxa"/>
                  <w:tcBorders>
                    <w:top w:val="single" w:sz="4" w:space="0" w:color="959595"/>
                    <w:left w:val="single" w:sz="4" w:space="0" w:color="959595"/>
                    <w:bottom w:val="nil"/>
                    <w:right w:val="nil"/>
                  </w:tcBorders>
                  <w:shd w:val="clear" w:color="auto" w:fill="DBE5F1" w:themeFill="accent1" w:themeFillTint="33"/>
                  <w:hideMark/>
                </w:tcPr>
                <w:p w:rsidR="00DF613A" w:rsidRPr="00DF613A" w:rsidRDefault="00DF613A" w:rsidP="00DF613A">
                  <w:pPr>
                    <w:spacing w:after="0" w:line="240" w:lineRule="auto"/>
                    <w:rPr>
                      <w:rFonts w:eastAsia="Times New Roman" w:cstheme="minorHAnsi"/>
                      <w:b/>
                      <w:bCs/>
                      <w:color w:val="000000"/>
                      <w:sz w:val="20"/>
                      <w:szCs w:val="20"/>
                      <w:lang w:eastAsia="pl-PL"/>
                    </w:rPr>
                  </w:pPr>
                  <w:r w:rsidRPr="00DF613A">
                    <w:rPr>
                      <w:rFonts w:eastAsia="Times New Roman" w:cstheme="minorHAnsi"/>
                      <w:b/>
                      <w:bCs/>
                      <w:color w:val="000000"/>
                      <w:sz w:val="20"/>
                      <w:szCs w:val="20"/>
                      <w:lang w:eastAsia="pl-PL"/>
                    </w:rPr>
                    <w:t>Kod</w:t>
                  </w:r>
                </w:p>
              </w:tc>
              <w:tc>
                <w:tcPr>
                  <w:tcW w:w="6985" w:type="dxa"/>
                  <w:tcBorders>
                    <w:top w:val="single" w:sz="4" w:space="0" w:color="959595"/>
                    <w:left w:val="single" w:sz="4" w:space="0" w:color="959595"/>
                    <w:bottom w:val="nil"/>
                    <w:right w:val="nil"/>
                  </w:tcBorders>
                  <w:shd w:val="clear" w:color="auto" w:fill="DBE5F1" w:themeFill="accent1" w:themeFillTint="33"/>
                  <w:hideMark/>
                </w:tcPr>
                <w:p w:rsidR="00DF613A" w:rsidRPr="00DF613A" w:rsidRDefault="00DF613A" w:rsidP="00DF613A">
                  <w:pPr>
                    <w:spacing w:after="0" w:line="240" w:lineRule="auto"/>
                    <w:rPr>
                      <w:rFonts w:eastAsia="Times New Roman" w:cstheme="minorHAnsi"/>
                      <w:b/>
                      <w:bCs/>
                      <w:color w:val="000000"/>
                      <w:sz w:val="20"/>
                      <w:szCs w:val="20"/>
                      <w:lang w:eastAsia="pl-PL"/>
                    </w:rPr>
                  </w:pPr>
                  <w:r w:rsidRPr="00DF613A">
                    <w:rPr>
                      <w:rFonts w:eastAsia="Times New Roman" w:cstheme="minorHAnsi"/>
                      <w:b/>
                      <w:bCs/>
                      <w:color w:val="000000"/>
                      <w:sz w:val="20"/>
                      <w:szCs w:val="20"/>
                      <w:lang w:eastAsia="pl-PL"/>
                    </w:rPr>
                    <w:t>Elementarne grupy zawodów</w:t>
                  </w:r>
                </w:p>
              </w:tc>
              <w:tc>
                <w:tcPr>
                  <w:tcW w:w="1893" w:type="dxa"/>
                  <w:tcBorders>
                    <w:top w:val="single" w:sz="4" w:space="0" w:color="959595"/>
                    <w:left w:val="single" w:sz="4" w:space="0" w:color="959595"/>
                    <w:bottom w:val="nil"/>
                    <w:right w:val="single" w:sz="4" w:space="0" w:color="959595"/>
                  </w:tcBorders>
                  <w:shd w:val="clear" w:color="auto" w:fill="DBE5F1" w:themeFill="accent1" w:themeFillTint="33"/>
                  <w:hideMark/>
                </w:tcPr>
                <w:p w:rsidR="00DF613A" w:rsidRPr="00DF613A" w:rsidRDefault="00DF613A" w:rsidP="00DF613A">
                  <w:pPr>
                    <w:spacing w:after="0" w:line="240" w:lineRule="auto"/>
                    <w:jc w:val="center"/>
                    <w:rPr>
                      <w:rFonts w:eastAsia="Times New Roman" w:cstheme="minorHAnsi"/>
                      <w:b/>
                      <w:bCs/>
                      <w:color w:val="000000"/>
                      <w:sz w:val="20"/>
                      <w:szCs w:val="20"/>
                      <w:lang w:eastAsia="pl-PL"/>
                    </w:rPr>
                  </w:pPr>
                  <w:r w:rsidRPr="00DF613A">
                    <w:rPr>
                      <w:rFonts w:eastAsia="Times New Roman" w:cstheme="minorHAnsi"/>
                      <w:b/>
                      <w:bCs/>
                      <w:color w:val="000000"/>
                      <w:sz w:val="20"/>
                      <w:szCs w:val="20"/>
                      <w:lang w:eastAsia="pl-PL"/>
                    </w:rPr>
                    <w:t>Wskaźnik płynności bezrobotnych</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center"/>
                    <w:rPr>
                      <w:rFonts w:ascii="Calibri" w:eastAsia="Times New Roman" w:hAnsi="Calibri" w:cs="Calibri"/>
                      <w:b/>
                      <w:bCs/>
                      <w:color w:val="000000"/>
                      <w:sz w:val="16"/>
                      <w:szCs w:val="16"/>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3356</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Funkcjonariusze służby więziennej</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3,00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3521</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Operatorzy urządzeń do rejestracji i transmisji obrazu i dźwięku</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3,00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5311</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Opiekunowie dziecięcy</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3,00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7119</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Robotnicy robót stanu surowego i pokrewni gdzie indziej niesklasyfikowani</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3,00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7132</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Lakiernicy</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3,00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7532</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 xml:space="preserve">Konstruktorzy i </w:t>
                  </w:r>
                  <w:proofErr w:type="spellStart"/>
                  <w:r w:rsidRPr="00DF613A">
                    <w:rPr>
                      <w:rFonts w:eastAsia="Times New Roman" w:cstheme="minorHAnsi"/>
                      <w:color w:val="000000"/>
                      <w:sz w:val="20"/>
                      <w:szCs w:val="20"/>
                      <w:lang w:eastAsia="pl-PL"/>
                    </w:rPr>
                    <w:t>krojczowie</w:t>
                  </w:r>
                  <w:proofErr w:type="spellEnd"/>
                  <w:r w:rsidRPr="00DF613A">
                    <w:rPr>
                      <w:rFonts w:eastAsia="Times New Roman" w:cstheme="minorHAnsi"/>
                      <w:color w:val="000000"/>
                      <w:sz w:val="20"/>
                      <w:szCs w:val="20"/>
                      <w:lang w:eastAsia="pl-PL"/>
                    </w:rPr>
                    <w:t xml:space="preserve"> odzieży</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3,00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8343</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Maszyniści i operatorzy maszyn i urządzeń dźwigowo-transportowych i pokrewni</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2,67</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3259</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Średni personel do spraw zdrowia gdzie indziej niesklasyfikowany</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2,50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5222</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Kierownicy sprzedaży w marketach</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2,50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3432</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Plastycy, dekoratorzy wnętrz i pokrewni</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2,33</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2131</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Biolodzy i pokrewni</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2164</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Urbaniści i inżynierowie ruchu drogowego</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2165</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Kartografowie i geodeci</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2211</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Lekarze bez specjalizacji, w trakcie specjalizacji lub ze specjalizacją I stopnia</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3122</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Mistrzowie produkcji w przemyśle przetwórczym</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3311</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Dealerzy i maklerzy aktywów finansowych</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3331</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Spedytorzy i pokrewni</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3355</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Policjanci</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3439</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Średni personel w zakresie działalności artystycznej i kulturalnej gdzie indziej niesklasyfikowany</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5243</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Agenci sprzedaży bezpośredniej</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6130</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Rolnicy produkcji roślinnej i zwierzęcej</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7121</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Dekarze</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7213</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Blacharze</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7221</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Kowale i operatorzy pras kuźniczych</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7318</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Rękodzielnicy wyrobów z tkanin, skóry i pokrewnych materiałów</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8211</w:t>
                  </w:r>
                </w:p>
              </w:tc>
              <w:tc>
                <w:tcPr>
                  <w:tcW w:w="6985"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Monterzy maszyn i urządzeń mechanicznych</w:t>
                  </w:r>
                </w:p>
              </w:tc>
              <w:tc>
                <w:tcPr>
                  <w:tcW w:w="1893"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60" w:type="dxa"/>
                  <w:tcBorders>
                    <w:top w:val="single" w:sz="4" w:space="0" w:color="959595"/>
                    <w:left w:val="single" w:sz="4" w:space="0" w:color="959595"/>
                    <w:bottom w:val="single" w:sz="4" w:space="0" w:color="959595"/>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9121</w:t>
                  </w:r>
                </w:p>
              </w:tc>
              <w:tc>
                <w:tcPr>
                  <w:tcW w:w="6985" w:type="dxa"/>
                  <w:tcBorders>
                    <w:top w:val="single" w:sz="4" w:space="0" w:color="959595"/>
                    <w:left w:val="single" w:sz="4" w:space="0" w:color="959595"/>
                    <w:bottom w:val="single" w:sz="4" w:space="0" w:color="959595"/>
                    <w:right w:val="nil"/>
                  </w:tcBorders>
                  <w:shd w:val="clear" w:color="auto" w:fill="auto"/>
                  <w:hideMark/>
                </w:tcPr>
                <w:p w:rsidR="00DF613A" w:rsidRPr="00DF613A" w:rsidRDefault="00DF613A" w:rsidP="00DF613A">
                  <w:pPr>
                    <w:spacing w:after="0" w:line="240" w:lineRule="auto"/>
                    <w:rPr>
                      <w:rFonts w:eastAsia="Times New Roman" w:cstheme="minorHAnsi"/>
                      <w:color w:val="000000"/>
                      <w:sz w:val="20"/>
                      <w:szCs w:val="20"/>
                      <w:lang w:eastAsia="pl-PL"/>
                    </w:rPr>
                  </w:pPr>
                  <w:r w:rsidRPr="00DF613A">
                    <w:rPr>
                      <w:rFonts w:eastAsia="Times New Roman" w:cstheme="minorHAnsi"/>
                      <w:color w:val="000000"/>
                      <w:sz w:val="20"/>
                      <w:szCs w:val="20"/>
                      <w:lang w:eastAsia="pl-PL"/>
                    </w:rPr>
                    <w:t>Praczki ręczne i prasowacze</w:t>
                  </w:r>
                </w:p>
              </w:tc>
              <w:tc>
                <w:tcPr>
                  <w:tcW w:w="1893" w:type="dxa"/>
                  <w:tcBorders>
                    <w:top w:val="single" w:sz="4" w:space="0" w:color="959595"/>
                    <w:left w:val="single" w:sz="4" w:space="0" w:color="959595"/>
                    <w:bottom w:val="single" w:sz="4" w:space="0" w:color="959595"/>
                    <w:right w:val="single" w:sz="4" w:space="0" w:color="959595"/>
                  </w:tcBorders>
                  <w:shd w:val="clear" w:color="auto" w:fill="auto"/>
                  <w:hideMark/>
                </w:tcPr>
                <w:p w:rsidR="00DF613A" w:rsidRPr="00DF613A" w:rsidRDefault="00DF613A" w:rsidP="00D56376">
                  <w:pPr>
                    <w:spacing w:after="0" w:line="240" w:lineRule="auto"/>
                    <w:jc w:val="center"/>
                    <w:rPr>
                      <w:rFonts w:eastAsia="Times New Roman" w:cstheme="minorHAnsi"/>
                      <w:color w:val="000000"/>
                      <w:sz w:val="20"/>
                      <w:szCs w:val="20"/>
                      <w:lang w:eastAsia="pl-PL"/>
                    </w:rPr>
                  </w:pPr>
                  <w:r w:rsidRPr="00DF613A">
                    <w:rPr>
                      <w:rFonts w:eastAsia="Times New Roman" w:cstheme="minorHAnsi"/>
                      <w:color w:val="000000"/>
                      <w:sz w:val="20"/>
                      <w:szCs w:val="20"/>
                      <w:lang w:eastAsia="pl-PL"/>
                    </w:rPr>
                    <w:t>2,00</w:t>
                  </w:r>
                </w:p>
              </w:tc>
              <w:tc>
                <w:tcPr>
                  <w:tcW w:w="622"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bl>
          <w:p w:rsidR="00406F44" w:rsidRPr="00796F77" w:rsidRDefault="00406F44" w:rsidP="00406F44">
            <w:pPr>
              <w:spacing w:after="0" w:line="240" w:lineRule="auto"/>
              <w:rPr>
                <w:rFonts w:ascii="Calibri" w:eastAsia="Times New Roman" w:hAnsi="Calibri" w:cs="Calibri"/>
                <w:b/>
                <w:bCs/>
                <w:color w:val="000000"/>
                <w:sz w:val="20"/>
                <w:szCs w:val="20"/>
                <w:lang w:eastAsia="pl-PL"/>
              </w:rPr>
            </w:pPr>
          </w:p>
        </w:tc>
      </w:tr>
      <w:tr w:rsidR="00796F77" w:rsidRPr="00796F77" w:rsidTr="002D7ECE">
        <w:trPr>
          <w:trHeight w:val="300"/>
        </w:trPr>
        <w:tc>
          <w:tcPr>
            <w:tcW w:w="9743" w:type="dxa"/>
            <w:gridSpan w:val="2"/>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7043" w:type="dxa"/>
            <w:gridSpan w:val="2"/>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1834" w:type="dxa"/>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373" w:type="dxa"/>
            <w:gridSpan w:val="3"/>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r>
      <w:tr w:rsidR="006F6AB5" w:rsidRPr="006F6AB5" w:rsidTr="002D7ECE">
        <w:trPr>
          <w:gridAfter w:val="2"/>
          <w:wAfter w:w="346" w:type="dxa"/>
          <w:trHeight w:val="80"/>
        </w:trPr>
        <w:tc>
          <w:tcPr>
            <w:tcW w:w="9285" w:type="dxa"/>
            <w:tcBorders>
              <w:top w:val="nil"/>
              <w:left w:val="nil"/>
              <w:bottom w:val="nil"/>
              <w:right w:val="nil"/>
            </w:tcBorders>
            <w:shd w:val="clear" w:color="auto" w:fill="auto"/>
            <w:noWrap/>
            <w:vAlign w:val="bottom"/>
            <w:hideMark/>
          </w:tcPr>
          <w:p w:rsidR="006F6AB5" w:rsidRPr="006F6AB5" w:rsidRDefault="006F6AB5" w:rsidP="000E75C2">
            <w:pPr>
              <w:spacing w:after="0" w:line="240" w:lineRule="auto"/>
              <w:rPr>
                <w:rFonts w:ascii="Calibri" w:eastAsia="Times New Roman" w:hAnsi="Calibri" w:cs="Times New Roman"/>
                <w:color w:val="000000"/>
                <w:lang w:eastAsia="pl-PL"/>
              </w:rPr>
            </w:pPr>
          </w:p>
        </w:tc>
        <w:tc>
          <w:tcPr>
            <w:tcW w:w="7093" w:type="dxa"/>
            <w:gridSpan w:val="2"/>
            <w:tcBorders>
              <w:top w:val="nil"/>
              <w:left w:val="nil"/>
              <w:bottom w:val="nil"/>
              <w:right w:val="nil"/>
            </w:tcBorders>
            <w:shd w:val="clear" w:color="auto" w:fill="auto"/>
            <w:noWrap/>
            <w:vAlign w:val="bottom"/>
            <w:hideMark/>
          </w:tcPr>
          <w:p w:rsidR="006F6AB5" w:rsidRPr="006F6AB5" w:rsidRDefault="006F6AB5" w:rsidP="006F6AB5">
            <w:pPr>
              <w:spacing w:after="0" w:line="240" w:lineRule="auto"/>
              <w:rPr>
                <w:rFonts w:ascii="Calibri" w:eastAsia="Times New Roman" w:hAnsi="Calibri" w:cs="Times New Roman"/>
                <w:color w:val="000000"/>
                <w:lang w:eastAsia="pl-PL"/>
              </w:rPr>
            </w:pPr>
          </w:p>
        </w:tc>
        <w:tc>
          <w:tcPr>
            <w:tcW w:w="2269" w:type="dxa"/>
            <w:gridSpan w:val="3"/>
            <w:tcBorders>
              <w:top w:val="nil"/>
              <w:left w:val="nil"/>
              <w:bottom w:val="nil"/>
              <w:right w:val="nil"/>
            </w:tcBorders>
            <w:shd w:val="clear" w:color="auto" w:fill="auto"/>
            <w:noWrap/>
            <w:vAlign w:val="bottom"/>
            <w:hideMark/>
          </w:tcPr>
          <w:p w:rsidR="006F6AB5" w:rsidRPr="006F6AB5" w:rsidRDefault="006F6AB5" w:rsidP="006F6AB5">
            <w:pPr>
              <w:spacing w:after="0" w:line="240" w:lineRule="auto"/>
              <w:rPr>
                <w:rFonts w:ascii="Calibri" w:eastAsia="Times New Roman" w:hAnsi="Calibri" w:cs="Times New Roman"/>
                <w:color w:val="000000"/>
                <w:lang w:eastAsia="pl-PL"/>
              </w:rPr>
            </w:pPr>
          </w:p>
        </w:tc>
      </w:tr>
      <w:tr w:rsidR="00863268" w:rsidRPr="006F6AB5" w:rsidTr="002D7ECE">
        <w:trPr>
          <w:gridAfter w:val="1"/>
          <w:wAfter w:w="303" w:type="dxa"/>
          <w:trHeight w:val="300"/>
        </w:trPr>
        <w:tc>
          <w:tcPr>
            <w:tcW w:w="18690" w:type="dxa"/>
            <w:gridSpan w:val="7"/>
            <w:tcBorders>
              <w:top w:val="nil"/>
              <w:left w:val="nil"/>
              <w:bottom w:val="nil"/>
              <w:right w:val="nil"/>
            </w:tcBorders>
            <w:shd w:val="clear" w:color="auto" w:fill="auto"/>
            <w:noWrap/>
            <w:vAlign w:val="bottom"/>
            <w:hideMark/>
          </w:tcPr>
          <w:p w:rsidR="00863268" w:rsidRDefault="006F6AB5" w:rsidP="002D7ECE">
            <w:pPr>
              <w:spacing w:after="0" w:line="240" w:lineRule="auto"/>
              <w:rPr>
                <w:b/>
              </w:rPr>
            </w:pPr>
            <w:r>
              <w:rPr>
                <w:b/>
              </w:rPr>
              <w:t xml:space="preserve">Tabela </w:t>
            </w:r>
            <w:r w:rsidR="00796F77">
              <w:rPr>
                <w:b/>
              </w:rPr>
              <w:t>8</w:t>
            </w:r>
            <w:r>
              <w:rPr>
                <w:b/>
              </w:rPr>
              <w:t xml:space="preserve">. </w:t>
            </w:r>
            <w:r w:rsidRPr="00CA4C7D">
              <w:rPr>
                <w:b/>
              </w:rPr>
              <w:t xml:space="preserve">Grupy zawodów, dla których wskaźnik </w:t>
            </w:r>
            <w:r>
              <w:rPr>
                <w:b/>
              </w:rPr>
              <w:t>płynności bezrobotnych</w:t>
            </w:r>
            <w:r w:rsidRPr="00CA4C7D">
              <w:rPr>
                <w:b/>
              </w:rPr>
              <w:t xml:space="preserve"> jest naj</w:t>
            </w:r>
            <w:r>
              <w:rPr>
                <w:b/>
              </w:rPr>
              <w:t>mniejszy</w:t>
            </w:r>
            <w:r>
              <w:rPr>
                <w:b/>
              </w:rPr>
              <w:br/>
              <w:t xml:space="preserve">                 </w:t>
            </w:r>
            <w:r w:rsidRPr="00CA4C7D">
              <w:rPr>
                <w:b/>
              </w:rPr>
              <w:t xml:space="preserve"> w 201</w:t>
            </w:r>
            <w:r w:rsidR="00DF613A">
              <w:rPr>
                <w:b/>
              </w:rPr>
              <w:t>8</w:t>
            </w:r>
            <w:r w:rsidRPr="00CA4C7D">
              <w:rPr>
                <w:b/>
              </w:rPr>
              <w:t xml:space="preserve"> roku</w:t>
            </w:r>
            <w:r w:rsidR="00C8306D">
              <w:rPr>
                <w:b/>
              </w:rPr>
              <w:t xml:space="preserve"> (napływ większy od odpływu)</w:t>
            </w:r>
            <w:r w:rsidR="003C26A6">
              <w:rPr>
                <w:b/>
              </w:rPr>
              <w:t xml:space="preserve">  </w:t>
            </w:r>
            <w:r w:rsidR="00123560">
              <w:rPr>
                <w:b/>
              </w:rPr>
              <w:t>- Miasto Chełm</w:t>
            </w:r>
            <w:r w:rsidR="003C26A6">
              <w:rPr>
                <w:b/>
              </w:rPr>
              <w:t xml:space="preserve"> </w:t>
            </w:r>
          </w:p>
          <w:tbl>
            <w:tblPr>
              <w:tblW w:w="9520" w:type="dxa"/>
              <w:tblCellMar>
                <w:left w:w="70" w:type="dxa"/>
                <w:right w:w="70" w:type="dxa"/>
              </w:tblCellMar>
              <w:tblLook w:val="04A0" w:firstRow="1" w:lastRow="0" w:firstColumn="1" w:lastColumn="0" w:noHBand="0" w:noVBand="1"/>
            </w:tblPr>
            <w:tblGrid>
              <w:gridCol w:w="559"/>
              <w:gridCol w:w="5953"/>
              <w:gridCol w:w="2862"/>
              <w:gridCol w:w="146"/>
            </w:tblGrid>
            <w:tr w:rsidR="00DF613A" w:rsidRPr="00DF613A" w:rsidTr="00DF613A">
              <w:trPr>
                <w:trHeight w:val="300"/>
              </w:trPr>
              <w:tc>
                <w:tcPr>
                  <w:tcW w:w="9520" w:type="dxa"/>
                  <w:gridSpan w:val="4"/>
                  <w:tcBorders>
                    <w:top w:val="nil"/>
                    <w:left w:val="nil"/>
                    <w:bottom w:val="nil"/>
                    <w:right w:val="nil"/>
                  </w:tcBorders>
                  <w:shd w:val="clear" w:color="auto" w:fill="auto"/>
                  <w:hideMark/>
                </w:tcPr>
                <w:p w:rsidR="00DF613A" w:rsidRPr="00DF613A" w:rsidRDefault="00DF613A" w:rsidP="00DF613A">
                  <w:pPr>
                    <w:spacing w:after="0" w:line="240" w:lineRule="auto"/>
                    <w:rPr>
                      <w:rFonts w:ascii="Helvetica" w:eastAsia="Times New Roman" w:hAnsi="Helvetica" w:cs="Helvetica"/>
                      <w:b/>
                      <w:bCs/>
                      <w:color w:val="000000"/>
                      <w:sz w:val="20"/>
                      <w:szCs w:val="20"/>
                      <w:lang w:eastAsia="pl-PL"/>
                    </w:rPr>
                  </w:pPr>
                </w:p>
              </w:tc>
            </w:tr>
            <w:tr w:rsidR="00DF613A" w:rsidRPr="00DF613A" w:rsidTr="00860D0A">
              <w:trPr>
                <w:trHeight w:val="300"/>
              </w:trPr>
              <w:tc>
                <w:tcPr>
                  <w:tcW w:w="559" w:type="dxa"/>
                  <w:tcBorders>
                    <w:top w:val="single" w:sz="4" w:space="0" w:color="959595"/>
                    <w:left w:val="single" w:sz="4" w:space="0" w:color="959595"/>
                    <w:bottom w:val="nil"/>
                    <w:right w:val="nil"/>
                  </w:tcBorders>
                  <w:shd w:val="clear" w:color="auto" w:fill="DBE5F1" w:themeFill="accent1" w:themeFillTint="33"/>
                  <w:hideMark/>
                </w:tcPr>
                <w:p w:rsidR="00DF613A" w:rsidRPr="00DF613A" w:rsidRDefault="00DF613A" w:rsidP="00DF613A">
                  <w:pPr>
                    <w:spacing w:after="0" w:line="240" w:lineRule="auto"/>
                    <w:rPr>
                      <w:rFonts w:ascii="Calibri" w:eastAsia="Times New Roman" w:hAnsi="Calibri" w:cs="Calibri"/>
                      <w:b/>
                      <w:bCs/>
                      <w:color w:val="000000"/>
                      <w:sz w:val="20"/>
                      <w:szCs w:val="20"/>
                      <w:lang w:eastAsia="pl-PL"/>
                    </w:rPr>
                  </w:pPr>
                  <w:r w:rsidRPr="00DF613A">
                    <w:rPr>
                      <w:rFonts w:ascii="Calibri" w:eastAsia="Times New Roman" w:hAnsi="Calibri" w:cs="Calibri"/>
                      <w:b/>
                      <w:bCs/>
                      <w:color w:val="000000"/>
                      <w:sz w:val="20"/>
                      <w:szCs w:val="20"/>
                      <w:lang w:eastAsia="pl-PL"/>
                    </w:rPr>
                    <w:t>Kod</w:t>
                  </w:r>
                </w:p>
              </w:tc>
              <w:tc>
                <w:tcPr>
                  <w:tcW w:w="5953" w:type="dxa"/>
                  <w:tcBorders>
                    <w:top w:val="single" w:sz="4" w:space="0" w:color="959595"/>
                    <w:left w:val="single" w:sz="4" w:space="0" w:color="959595"/>
                    <w:bottom w:val="nil"/>
                    <w:right w:val="nil"/>
                  </w:tcBorders>
                  <w:shd w:val="clear" w:color="auto" w:fill="DBE5F1" w:themeFill="accent1" w:themeFillTint="33"/>
                  <w:hideMark/>
                </w:tcPr>
                <w:p w:rsidR="00DF613A" w:rsidRPr="00DF613A" w:rsidRDefault="00DF613A" w:rsidP="00DF613A">
                  <w:pPr>
                    <w:spacing w:after="0" w:line="240" w:lineRule="auto"/>
                    <w:rPr>
                      <w:rFonts w:ascii="Calibri" w:eastAsia="Times New Roman" w:hAnsi="Calibri" w:cs="Calibri"/>
                      <w:b/>
                      <w:bCs/>
                      <w:color w:val="000000"/>
                      <w:sz w:val="20"/>
                      <w:szCs w:val="20"/>
                      <w:lang w:eastAsia="pl-PL"/>
                    </w:rPr>
                  </w:pPr>
                  <w:r w:rsidRPr="00DF613A">
                    <w:rPr>
                      <w:rFonts w:ascii="Calibri" w:eastAsia="Times New Roman" w:hAnsi="Calibri" w:cs="Calibri"/>
                      <w:b/>
                      <w:bCs/>
                      <w:color w:val="000000"/>
                      <w:sz w:val="20"/>
                      <w:szCs w:val="20"/>
                      <w:lang w:eastAsia="pl-PL"/>
                    </w:rPr>
                    <w:t>Elementarne grupy zawodów</w:t>
                  </w:r>
                </w:p>
              </w:tc>
              <w:tc>
                <w:tcPr>
                  <w:tcW w:w="2862" w:type="dxa"/>
                  <w:tcBorders>
                    <w:top w:val="single" w:sz="4" w:space="0" w:color="959595"/>
                    <w:left w:val="single" w:sz="4" w:space="0" w:color="959595"/>
                    <w:bottom w:val="nil"/>
                    <w:right w:val="single" w:sz="4" w:space="0" w:color="959595"/>
                  </w:tcBorders>
                  <w:shd w:val="clear" w:color="auto" w:fill="DBE5F1" w:themeFill="accent1" w:themeFillTint="33"/>
                  <w:hideMark/>
                </w:tcPr>
                <w:p w:rsidR="00DF613A" w:rsidRPr="00DF613A" w:rsidRDefault="00DF613A" w:rsidP="00DF613A">
                  <w:pPr>
                    <w:spacing w:after="0" w:line="240" w:lineRule="auto"/>
                    <w:jc w:val="center"/>
                    <w:rPr>
                      <w:rFonts w:ascii="Calibri" w:eastAsia="Times New Roman" w:hAnsi="Calibri" w:cs="Calibri"/>
                      <w:b/>
                      <w:bCs/>
                      <w:color w:val="000000"/>
                      <w:sz w:val="20"/>
                      <w:szCs w:val="20"/>
                      <w:lang w:eastAsia="pl-PL"/>
                    </w:rPr>
                  </w:pPr>
                  <w:r w:rsidRPr="00DF613A">
                    <w:rPr>
                      <w:rFonts w:ascii="Calibri" w:eastAsia="Times New Roman" w:hAnsi="Calibri" w:cs="Calibri"/>
                      <w:b/>
                      <w:bCs/>
                      <w:color w:val="000000"/>
                      <w:sz w:val="20"/>
                      <w:szCs w:val="20"/>
                      <w:lang w:eastAsia="pl-PL"/>
                    </w:rPr>
                    <w:t>Wskaźnik płynności bezrobotnych</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center"/>
                    <w:rPr>
                      <w:rFonts w:ascii="Calibri" w:eastAsia="Times New Roman" w:hAnsi="Calibri" w:cs="Calibri"/>
                      <w:b/>
                      <w:bCs/>
                      <w:color w:val="000000"/>
                      <w:sz w:val="16"/>
                      <w:szCs w:val="16"/>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1219</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Kierownicy do spraw obsługi biznesu i zarządzania gdzie indziej niesklasyfikowani</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1321</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Kierownicy do spraw produkcji przemysłowej</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1324</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Kierownicy do spraw logistyki i dziedzin pokrewnych</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1341</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Kierownicy w instytucjach opieki nad dziećmi</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1345</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Kierownicy w instytucjach edukacyjnych</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1346</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Kierownicy w instytucjach finansowych i ubezpieczeniowych</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1431</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Kierownicy do spraw sportu, rekreacji i rozrywki</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2310</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Nauczyciele akademiccy</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lastRenderedPageBreak/>
                    <w:t>2611</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Adwokaci, radcy prawni i prokuratorzy</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2621</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Archiwiści i muzealnicy</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2622</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Bibliotekoznawcy i specjaliści zarządzania informacją</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3211</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Operatorzy aparatury medycznej</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3351</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Funkcjonariusze celni i ochrony granic</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4313</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Pracownicy obsługi płacowej</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5162</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Osoby do towarzystwa</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7116</w:t>
                  </w:r>
                </w:p>
              </w:tc>
              <w:tc>
                <w:tcPr>
                  <w:tcW w:w="5953" w:type="dxa"/>
                  <w:tcBorders>
                    <w:top w:val="single" w:sz="4" w:space="0" w:color="959595"/>
                    <w:left w:val="single" w:sz="4" w:space="0" w:color="959595"/>
                    <w:bottom w:val="nil"/>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Robotnicy budowy dróg</w:t>
                  </w:r>
                </w:p>
              </w:tc>
              <w:tc>
                <w:tcPr>
                  <w:tcW w:w="2862" w:type="dxa"/>
                  <w:tcBorders>
                    <w:top w:val="single" w:sz="4" w:space="0" w:color="959595"/>
                    <w:left w:val="single" w:sz="4" w:space="0" w:color="959595"/>
                    <w:bottom w:val="nil"/>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r w:rsidR="00DF613A" w:rsidRPr="00DF613A" w:rsidTr="00DF613A">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9612</w:t>
                  </w:r>
                </w:p>
              </w:tc>
              <w:tc>
                <w:tcPr>
                  <w:tcW w:w="5953" w:type="dxa"/>
                  <w:tcBorders>
                    <w:top w:val="single" w:sz="4" w:space="0" w:color="959595"/>
                    <w:left w:val="single" w:sz="4" w:space="0" w:color="959595"/>
                    <w:bottom w:val="single" w:sz="4" w:space="0" w:color="959595"/>
                    <w:right w:val="nil"/>
                  </w:tcBorders>
                  <w:shd w:val="clear" w:color="auto" w:fill="auto"/>
                  <w:hideMark/>
                </w:tcPr>
                <w:p w:rsidR="00DF613A" w:rsidRPr="00DF613A" w:rsidRDefault="00DF613A" w:rsidP="00DF613A">
                  <w:pPr>
                    <w:spacing w:after="0" w:line="240" w:lineRule="auto"/>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Sortowacze odpadów</w:t>
                  </w:r>
                </w:p>
              </w:tc>
              <w:tc>
                <w:tcPr>
                  <w:tcW w:w="2862" w:type="dxa"/>
                  <w:tcBorders>
                    <w:top w:val="single" w:sz="4" w:space="0" w:color="959595"/>
                    <w:left w:val="single" w:sz="4" w:space="0" w:color="959595"/>
                    <w:bottom w:val="single" w:sz="4" w:space="0" w:color="959595"/>
                    <w:right w:val="single" w:sz="4" w:space="0" w:color="959595"/>
                  </w:tcBorders>
                  <w:shd w:val="clear" w:color="auto" w:fill="auto"/>
                  <w:hideMark/>
                </w:tcPr>
                <w:p w:rsidR="00DF613A" w:rsidRPr="00DF613A" w:rsidRDefault="00DF613A" w:rsidP="00D56376">
                  <w:pPr>
                    <w:spacing w:after="0" w:line="240" w:lineRule="auto"/>
                    <w:jc w:val="center"/>
                    <w:rPr>
                      <w:rFonts w:ascii="Calibri" w:eastAsia="Times New Roman" w:hAnsi="Calibri" w:cs="Calibri"/>
                      <w:color w:val="000000"/>
                      <w:sz w:val="20"/>
                      <w:szCs w:val="20"/>
                      <w:lang w:eastAsia="pl-PL"/>
                    </w:rPr>
                  </w:pPr>
                  <w:r w:rsidRPr="00DF613A">
                    <w:rPr>
                      <w:rFonts w:ascii="Calibri" w:eastAsia="Times New Roman" w:hAnsi="Calibri" w:cs="Calibr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F613A" w:rsidRPr="00DF613A" w:rsidRDefault="00DF613A" w:rsidP="00DF613A">
                  <w:pPr>
                    <w:spacing w:after="0" w:line="240" w:lineRule="auto"/>
                    <w:jc w:val="right"/>
                    <w:rPr>
                      <w:rFonts w:ascii="Calibri" w:eastAsia="Times New Roman" w:hAnsi="Calibri" w:cs="Calibri"/>
                      <w:color w:val="000000"/>
                      <w:sz w:val="18"/>
                      <w:szCs w:val="18"/>
                      <w:lang w:eastAsia="pl-PL"/>
                    </w:rPr>
                  </w:pPr>
                </w:p>
              </w:tc>
            </w:tr>
          </w:tbl>
          <w:p w:rsidR="00DF613A" w:rsidRPr="006F6AB5" w:rsidRDefault="00DF613A" w:rsidP="002D7ECE">
            <w:pPr>
              <w:spacing w:after="0" w:line="240" w:lineRule="auto"/>
              <w:rPr>
                <w:rFonts w:ascii="Calibri" w:eastAsia="Times New Roman" w:hAnsi="Calibri" w:cs="Times New Roman"/>
                <w:color w:val="000000"/>
                <w:lang w:eastAsia="pl-PL"/>
              </w:rPr>
            </w:pPr>
          </w:p>
        </w:tc>
      </w:tr>
      <w:tr w:rsidR="00863268" w:rsidRPr="006F6AB5" w:rsidTr="002D7ECE">
        <w:trPr>
          <w:gridAfter w:val="1"/>
          <w:wAfter w:w="303" w:type="dxa"/>
          <w:trHeight w:val="146"/>
        </w:trPr>
        <w:tc>
          <w:tcPr>
            <w:tcW w:w="18690" w:type="dxa"/>
            <w:gridSpan w:val="7"/>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r w:rsidR="00863268" w:rsidRPr="006F6AB5" w:rsidTr="002D7ECE">
        <w:trPr>
          <w:gridAfter w:val="1"/>
          <w:wAfter w:w="303" w:type="dxa"/>
          <w:trHeight w:val="166"/>
        </w:trPr>
        <w:tc>
          <w:tcPr>
            <w:tcW w:w="18690" w:type="dxa"/>
            <w:gridSpan w:val="7"/>
            <w:tcBorders>
              <w:top w:val="nil"/>
              <w:left w:val="nil"/>
              <w:bottom w:val="nil"/>
              <w:right w:val="nil"/>
            </w:tcBorders>
            <w:shd w:val="clear" w:color="auto" w:fill="auto"/>
            <w:noWrap/>
            <w:vAlign w:val="bottom"/>
            <w:hideMark/>
          </w:tcPr>
          <w:p w:rsidR="00863268" w:rsidRPr="006F6AB5" w:rsidRDefault="00863268" w:rsidP="00EF2BD4">
            <w:pPr>
              <w:spacing w:after="0" w:line="240" w:lineRule="auto"/>
              <w:rPr>
                <w:rFonts w:ascii="Calibri" w:eastAsia="Times New Roman" w:hAnsi="Calibri" w:cs="Times New Roman"/>
                <w:color w:val="000000"/>
                <w:lang w:eastAsia="pl-PL"/>
              </w:rPr>
            </w:pPr>
          </w:p>
        </w:tc>
      </w:tr>
      <w:tr w:rsidR="00863268" w:rsidRPr="006F6AB5" w:rsidTr="002D7ECE">
        <w:trPr>
          <w:gridAfter w:val="1"/>
          <w:wAfter w:w="303" w:type="dxa"/>
          <w:trHeight w:val="80"/>
        </w:trPr>
        <w:tc>
          <w:tcPr>
            <w:tcW w:w="18690" w:type="dxa"/>
            <w:gridSpan w:val="7"/>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r w:rsidR="00863268" w:rsidRPr="006F6AB5" w:rsidTr="002D7ECE">
        <w:trPr>
          <w:gridAfter w:val="1"/>
          <w:wAfter w:w="303" w:type="dxa"/>
          <w:trHeight w:val="80"/>
        </w:trPr>
        <w:tc>
          <w:tcPr>
            <w:tcW w:w="18690" w:type="dxa"/>
            <w:gridSpan w:val="7"/>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bl>
    <w:p w:rsidR="00E04715" w:rsidRDefault="00E04715" w:rsidP="002D7ECE">
      <w:pPr>
        <w:spacing w:after="0" w:line="360" w:lineRule="auto"/>
        <w:jc w:val="both"/>
        <w:rPr>
          <w:b/>
        </w:rPr>
      </w:pPr>
      <w:r>
        <w:rPr>
          <w:b/>
        </w:rPr>
        <w:t>Oferty pracy w 201</w:t>
      </w:r>
      <w:r w:rsidR="00DF613A">
        <w:rPr>
          <w:b/>
        </w:rPr>
        <w:t>8</w:t>
      </w:r>
      <w:r>
        <w:rPr>
          <w:b/>
        </w:rPr>
        <w:t xml:space="preserve"> roku</w:t>
      </w:r>
    </w:p>
    <w:p w:rsidR="00AD754A" w:rsidRPr="007234C1" w:rsidRDefault="004263C4" w:rsidP="005536EA">
      <w:pPr>
        <w:spacing w:line="240" w:lineRule="auto"/>
        <w:jc w:val="both"/>
        <w:rPr>
          <w:rFonts w:ascii="Calibri" w:eastAsia="Calibri" w:hAnsi="Calibri" w:cs="Tahoma"/>
          <w:sz w:val="24"/>
          <w:szCs w:val="24"/>
        </w:rPr>
      </w:pPr>
      <w:r w:rsidRPr="007234C1">
        <w:rPr>
          <w:sz w:val="24"/>
          <w:szCs w:val="24"/>
        </w:rPr>
        <w:t>W 201</w:t>
      </w:r>
      <w:r w:rsidR="00CD71B2">
        <w:rPr>
          <w:sz w:val="24"/>
          <w:szCs w:val="24"/>
        </w:rPr>
        <w:t>8</w:t>
      </w:r>
      <w:r w:rsidRPr="007234C1">
        <w:rPr>
          <w:sz w:val="24"/>
          <w:szCs w:val="24"/>
        </w:rPr>
        <w:t xml:space="preserve"> roku do Powiatowego Urzędu Pracy w Chełmie wpłynęł</w:t>
      </w:r>
      <w:r w:rsidR="004444DE">
        <w:rPr>
          <w:sz w:val="24"/>
          <w:szCs w:val="24"/>
        </w:rPr>
        <w:t>y</w:t>
      </w:r>
      <w:r w:rsidRPr="007234C1">
        <w:rPr>
          <w:sz w:val="24"/>
          <w:szCs w:val="24"/>
        </w:rPr>
        <w:t xml:space="preserve"> </w:t>
      </w:r>
      <w:r w:rsidR="004444DE">
        <w:rPr>
          <w:sz w:val="24"/>
          <w:szCs w:val="24"/>
        </w:rPr>
        <w:t>4432</w:t>
      </w:r>
      <w:r w:rsidRPr="007234C1">
        <w:rPr>
          <w:sz w:val="24"/>
          <w:szCs w:val="24"/>
        </w:rPr>
        <w:t xml:space="preserve"> ofert</w:t>
      </w:r>
      <w:r w:rsidR="004444DE">
        <w:rPr>
          <w:sz w:val="24"/>
          <w:szCs w:val="24"/>
        </w:rPr>
        <w:t>y</w:t>
      </w:r>
      <w:r w:rsidRPr="007234C1">
        <w:rPr>
          <w:sz w:val="24"/>
          <w:szCs w:val="24"/>
        </w:rPr>
        <w:t xml:space="preserve"> pracy, z miasta Chełm – </w:t>
      </w:r>
      <w:r w:rsidR="004444DE">
        <w:rPr>
          <w:sz w:val="24"/>
          <w:szCs w:val="24"/>
        </w:rPr>
        <w:t>2706</w:t>
      </w:r>
      <w:r w:rsidRPr="007234C1">
        <w:rPr>
          <w:sz w:val="24"/>
          <w:szCs w:val="24"/>
        </w:rPr>
        <w:t xml:space="preserve"> tj.</w:t>
      </w:r>
      <w:r w:rsidR="005C714F">
        <w:rPr>
          <w:sz w:val="24"/>
          <w:szCs w:val="24"/>
        </w:rPr>
        <w:t xml:space="preserve"> </w:t>
      </w:r>
      <w:r w:rsidRPr="007234C1">
        <w:rPr>
          <w:sz w:val="24"/>
          <w:szCs w:val="24"/>
        </w:rPr>
        <w:t xml:space="preserve">o </w:t>
      </w:r>
      <w:r w:rsidR="00A36F34">
        <w:rPr>
          <w:sz w:val="24"/>
          <w:szCs w:val="24"/>
        </w:rPr>
        <w:t>3</w:t>
      </w:r>
      <w:r w:rsidR="004444DE">
        <w:rPr>
          <w:sz w:val="24"/>
          <w:szCs w:val="24"/>
        </w:rPr>
        <w:t>3</w:t>
      </w:r>
      <w:r w:rsidR="00A36F34">
        <w:rPr>
          <w:sz w:val="24"/>
          <w:szCs w:val="24"/>
        </w:rPr>
        <w:t>6 (</w:t>
      </w:r>
      <w:r w:rsidR="008D3B6E">
        <w:rPr>
          <w:sz w:val="24"/>
          <w:szCs w:val="24"/>
        </w:rPr>
        <w:t>11</w:t>
      </w:r>
      <w:r w:rsidRPr="007234C1">
        <w:rPr>
          <w:sz w:val="24"/>
          <w:szCs w:val="24"/>
        </w:rPr>
        <w:t>,</w:t>
      </w:r>
      <w:r w:rsidR="004444DE">
        <w:rPr>
          <w:sz w:val="24"/>
          <w:szCs w:val="24"/>
        </w:rPr>
        <w:t>0</w:t>
      </w:r>
      <w:r w:rsidRPr="007234C1">
        <w:rPr>
          <w:sz w:val="24"/>
          <w:szCs w:val="24"/>
        </w:rPr>
        <w:t xml:space="preserve"> %</w:t>
      </w:r>
      <w:r w:rsidR="00A36F34">
        <w:rPr>
          <w:sz w:val="24"/>
          <w:szCs w:val="24"/>
        </w:rPr>
        <w:t>)</w:t>
      </w:r>
      <w:r w:rsidRPr="007234C1">
        <w:rPr>
          <w:sz w:val="24"/>
          <w:szCs w:val="24"/>
        </w:rPr>
        <w:t xml:space="preserve"> </w:t>
      </w:r>
      <w:r w:rsidR="004444DE">
        <w:rPr>
          <w:sz w:val="24"/>
          <w:szCs w:val="24"/>
        </w:rPr>
        <w:t>mniej</w:t>
      </w:r>
      <w:r w:rsidRPr="007234C1">
        <w:rPr>
          <w:sz w:val="24"/>
          <w:szCs w:val="24"/>
        </w:rPr>
        <w:t xml:space="preserve"> niż w roku poprzednim. </w:t>
      </w:r>
      <w:r w:rsidR="00AD754A" w:rsidRPr="007234C1">
        <w:rPr>
          <w:rFonts w:ascii="Calibri" w:eastAsia="Calibri" w:hAnsi="Calibri" w:cs="Times New Roman"/>
          <w:sz w:val="24"/>
          <w:szCs w:val="24"/>
        </w:rPr>
        <w:t>Spośród ogółu zgłoszonych ofert</w:t>
      </w:r>
      <w:r w:rsidR="003834D2">
        <w:rPr>
          <w:rFonts w:ascii="Calibri" w:eastAsia="Calibri" w:hAnsi="Calibri" w:cs="Times New Roman"/>
          <w:sz w:val="24"/>
          <w:szCs w:val="24"/>
        </w:rPr>
        <w:br/>
      </w:r>
      <w:r w:rsidR="00802623">
        <w:rPr>
          <w:rFonts w:ascii="Calibri" w:eastAsia="Calibri" w:hAnsi="Calibri" w:cs="Times New Roman"/>
          <w:sz w:val="24"/>
          <w:szCs w:val="24"/>
        </w:rPr>
        <w:t xml:space="preserve">z miasta Chełm </w:t>
      </w:r>
      <w:r w:rsidR="00AD754A" w:rsidRPr="007234C1">
        <w:rPr>
          <w:rFonts w:ascii="Calibri" w:eastAsia="Calibri" w:hAnsi="Calibri" w:cs="Times New Roman"/>
          <w:sz w:val="24"/>
          <w:szCs w:val="24"/>
        </w:rPr>
        <w:t xml:space="preserve">miejsca pracy niesubsydiowanej stanowiły – </w:t>
      </w:r>
      <w:r w:rsidR="004444DE">
        <w:rPr>
          <w:rFonts w:ascii="Calibri" w:eastAsia="Calibri" w:hAnsi="Calibri" w:cs="Times New Roman"/>
          <w:sz w:val="24"/>
          <w:szCs w:val="24"/>
        </w:rPr>
        <w:t>61</w:t>
      </w:r>
      <w:r w:rsidR="00AD754A" w:rsidRPr="007234C1">
        <w:rPr>
          <w:rFonts w:ascii="Calibri" w:eastAsia="Calibri" w:hAnsi="Calibri" w:cs="Times New Roman"/>
          <w:sz w:val="24"/>
          <w:szCs w:val="24"/>
        </w:rPr>
        <w:t>,</w:t>
      </w:r>
      <w:r w:rsidR="004444DE">
        <w:rPr>
          <w:rFonts w:ascii="Calibri" w:eastAsia="Calibri" w:hAnsi="Calibri" w:cs="Times New Roman"/>
          <w:sz w:val="24"/>
          <w:szCs w:val="24"/>
        </w:rPr>
        <w:t>6</w:t>
      </w:r>
      <w:r w:rsidR="00AD754A" w:rsidRPr="007234C1">
        <w:rPr>
          <w:rFonts w:ascii="Calibri" w:eastAsia="Calibri" w:hAnsi="Calibri" w:cs="Times New Roman"/>
          <w:sz w:val="24"/>
          <w:szCs w:val="24"/>
        </w:rPr>
        <w:t xml:space="preserve"> %; subsydiowanej – </w:t>
      </w:r>
      <w:r w:rsidR="004444DE">
        <w:rPr>
          <w:rFonts w:ascii="Calibri" w:eastAsia="Calibri" w:hAnsi="Calibri" w:cs="Times New Roman"/>
          <w:sz w:val="24"/>
          <w:szCs w:val="24"/>
        </w:rPr>
        <w:t>38</w:t>
      </w:r>
      <w:r w:rsidR="00AD754A" w:rsidRPr="007234C1">
        <w:rPr>
          <w:rFonts w:ascii="Calibri" w:eastAsia="Calibri" w:hAnsi="Calibri" w:cs="Times New Roman"/>
          <w:sz w:val="24"/>
          <w:szCs w:val="24"/>
        </w:rPr>
        <w:t>,</w:t>
      </w:r>
      <w:r w:rsidR="004444DE">
        <w:rPr>
          <w:rFonts w:ascii="Calibri" w:eastAsia="Calibri" w:hAnsi="Calibri" w:cs="Times New Roman"/>
          <w:sz w:val="24"/>
          <w:szCs w:val="24"/>
        </w:rPr>
        <w:t>4</w:t>
      </w:r>
      <w:r w:rsidR="00AD754A" w:rsidRPr="007234C1">
        <w:rPr>
          <w:rFonts w:ascii="Calibri" w:eastAsia="Calibri" w:hAnsi="Calibri" w:cs="Times New Roman"/>
          <w:sz w:val="24"/>
          <w:szCs w:val="24"/>
        </w:rPr>
        <w:t xml:space="preserve"> %</w:t>
      </w:r>
      <w:r w:rsidR="00AD754A" w:rsidRPr="007234C1">
        <w:rPr>
          <w:rFonts w:ascii="Calibri" w:eastAsia="Calibri" w:hAnsi="Calibri" w:cs="Tahoma"/>
          <w:sz w:val="24"/>
          <w:szCs w:val="24"/>
        </w:rPr>
        <w:t xml:space="preserve">. </w:t>
      </w:r>
    </w:p>
    <w:p w:rsidR="00F939B3" w:rsidRPr="00B603D3" w:rsidRDefault="00AD754A" w:rsidP="00AD754A">
      <w:pPr>
        <w:pStyle w:val="Tekstpodstawowywcity2"/>
        <w:spacing w:line="276" w:lineRule="auto"/>
        <w:ind w:hanging="283"/>
        <w:rPr>
          <w:rFonts w:ascii="Calibri" w:eastAsia="Calibri" w:hAnsi="Calibri" w:cs="Times New Roman"/>
          <w:b/>
        </w:rPr>
      </w:pPr>
      <w:r w:rsidRPr="00B603D3">
        <w:rPr>
          <w:rFonts w:ascii="Calibri" w:eastAsia="Calibri" w:hAnsi="Calibri" w:cs="Times New Roman"/>
          <w:b/>
        </w:rPr>
        <w:t xml:space="preserve">Tabela </w:t>
      </w:r>
      <w:r w:rsidR="009A1355">
        <w:rPr>
          <w:rFonts w:ascii="Calibri" w:eastAsia="Calibri" w:hAnsi="Calibri" w:cs="Times New Roman"/>
          <w:b/>
        </w:rPr>
        <w:t>9</w:t>
      </w:r>
      <w:r w:rsidRPr="00B603D3">
        <w:rPr>
          <w:rFonts w:ascii="Calibri" w:eastAsia="Calibri" w:hAnsi="Calibri" w:cs="Times New Roman"/>
          <w:b/>
        </w:rPr>
        <w:t xml:space="preserve">. Zestawienie wolnych miejsc pracy i miejsc aktywizacji zawodowej </w:t>
      </w:r>
      <w:r>
        <w:rPr>
          <w:b/>
        </w:rPr>
        <w:t xml:space="preserve"> </w:t>
      </w:r>
      <w:r w:rsidRPr="00B603D3">
        <w:rPr>
          <w:rFonts w:ascii="Calibri" w:eastAsia="Calibri" w:hAnsi="Calibri" w:cs="Times New Roman"/>
          <w:b/>
        </w:rPr>
        <w:t>w 201</w:t>
      </w:r>
      <w:r w:rsidR="004444DE">
        <w:rPr>
          <w:rFonts w:ascii="Calibri" w:eastAsia="Calibri" w:hAnsi="Calibri" w:cs="Times New Roman"/>
          <w:b/>
        </w:rPr>
        <w:t>8</w:t>
      </w:r>
      <w:r w:rsidRPr="00B603D3">
        <w:rPr>
          <w:rFonts w:ascii="Calibri" w:eastAsia="Calibri" w:hAnsi="Calibri" w:cs="Times New Roman"/>
          <w:b/>
        </w:rPr>
        <w:t xml:space="preserve"> roku</w:t>
      </w:r>
      <w:r w:rsidR="00F939B3">
        <w:rPr>
          <w:rFonts w:ascii="Calibri" w:eastAsia="Calibri" w:hAnsi="Calibri" w:cs="Times New Roman"/>
          <w:b/>
        </w:rPr>
        <w:t xml:space="preserve"> </w:t>
      </w:r>
      <w:r w:rsidR="000E75C2">
        <w:rPr>
          <w:rFonts w:ascii="Calibri" w:eastAsia="Calibri" w:hAnsi="Calibri" w:cs="Times New Roman"/>
          <w:b/>
        </w:rPr>
        <w:t>*</w:t>
      </w:r>
      <w:r w:rsidR="00F939B3">
        <w:rPr>
          <w:rFonts w:ascii="Calibri" w:eastAsia="Calibri" w:hAnsi="Calibri" w:cs="Times New Roman"/>
          <w:b/>
        </w:rPr>
        <w:t xml:space="preserve">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1276"/>
        <w:gridCol w:w="1417"/>
        <w:gridCol w:w="1276"/>
        <w:gridCol w:w="1276"/>
      </w:tblGrid>
      <w:tr w:rsidR="00AD754A" w:rsidRPr="00B603D3" w:rsidTr="00F6591F">
        <w:trPr>
          <w:cantSplit/>
        </w:trPr>
        <w:tc>
          <w:tcPr>
            <w:tcW w:w="4253" w:type="dxa"/>
            <w:vMerge w:val="restart"/>
            <w:tcBorders>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rPr>
              <w:t xml:space="preserve">             </w:t>
            </w:r>
          </w:p>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Wyszczególnienie</w:t>
            </w:r>
          </w:p>
        </w:tc>
        <w:tc>
          <w:tcPr>
            <w:tcW w:w="2693" w:type="dxa"/>
            <w:gridSpan w:val="2"/>
            <w:tcBorders>
              <w:left w:val="nil"/>
              <w:right w:val="double" w:sz="4" w:space="0" w:color="auto"/>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Zbiorczo</w:t>
            </w:r>
          </w:p>
        </w:tc>
        <w:tc>
          <w:tcPr>
            <w:tcW w:w="2552" w:type="dxa"/>
            <w:gridSpan w:val="2"/>
            <w:tcBorders>
              <w:left w:val="nil"/>
            </w:tcBorders>
            <w:shd w:val="clear" w:color="auto" w:fill="DBE5F1" w:themeFill="accent1" w:themeFillTint="33"/>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Miasto Chełm</w:t>
            </w:r>
          </w:p>
        </w:tc>
      </w:tr>
      <w:tr w:rsidR="00AD754A" w:rsidRPr="00B603D3" w:rsidTr="00F6591F">
        <w:trPr>
          <w:cantSplit/>
          <w:trHeight w:val="427"/>
        </w:trPr>
        <w:tc>
          <w:tcPr>
            <w:tcW w:w="4253" w:type="dxa"/>
            <w:vMerge/>
            <w:tcBorders>
              <w:right w:val="double" w:sz="4" w:space="0" w:color="auto"/>
            </w:tcBorders>
            <w:shd w:val="clear" w:color="auto" w:fill="DBE5F1" w:themeFill="accent1" w:themeFillTint="33"/>
          </w:tcPr>
          <w:p w:rsidR="00AD754A" w:rsidRPr="00B603D3" w:rsidRDefault="00AD754A" w:rsidP="007F5222">
            <w:pPr>
              <w:pStyle w:val="Tekstpodstawowywcity2"/>
              <w:numPr>
                <w:ilvl w:val="0"/>
                <w:numId w:val="5"/>
              </w:numPr>
              <w:spacing w:after="0" w:line="276" w:lineRule="auto"/>
              <w:jc w:val="both"/>
              <w:rPr>
                <w:rFonts w:ascii="Calibri" w:eastAsia="Calibri" w:hAnsi="Calibri" w:cs="Arial"/>
              </w:rPr>
            </w:pPr>
          </w:p>
        </w:tc>
        <w:tc>
          <w:tcPr>
            <w:tcW w:w="1276" w:type="dxa"/>
            <w:tcBorders>
              <w:left w:val="nil"/>
              <w:right w:val="single" w:sz="4" w:space="0" w:color="auto"/>
            </w:tcBorders>
            <w:shd w:val="clear" w:color="auto" w:fill="DBE5F1" w:themeFill="accent1" w:themeFillTint="33"/>
          </w:tcPr>
          <w:p w:rsidR="00AD754A" w:rsidRPr="00B603D3" w:rsidRDefault="00AD754A" w:rsidP="00936347">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4444DE">
              <w:rPr>
                <w:rFonts w:ascii="Calibri" w:eastAsia="Calibri" w:hAnsi="Calibri" w:cs="Arial"/>
                <w:b/>
              </w:rPr>
              <w:t>7</w:t>
            </w:r>
            <w:r w:rsidRPr="00B603D3">
              <w:rPr>
                <w:rFonts w:ascii="Calibri" w:eastAsia="Calibri" w:hAnsi="Calibri" w:cs="Arial"/>
                <w:b/>
              </w:rPr>
              <w:t xml:space="preserve"> r.</w:t>
            </w:r>
          </w:p>
        </w:tc>
        <w:tc>
          <w:tcPr>
            <w:tcW w:w="1417" w:type="dxa"/>
            <w:tcBorders>
              <w:left w:val="nil"/>
              <w:right w:val="double" w:sz="4" w:space="0" w:color="auto"/>
            </w:tcBorders>
            <w:shd w:val="clear" w:color="auto" w:fill="DBE5F1" w:themeFill="accent1" w:themeFillTint="33"/>
          </w:tcPr>
          <w:p w:rsidR="00AD754A" w:rsidRPr="00B603D3" w:rsidRDefault="00AD754A" w:rsidP="00936347">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4444DE">
              <w:rPr>
                <w:rFonts w:ascii="Calibri" w:eastAsia="Calibri" w:hAnsi="Calibri" w:cs="Arial"/>
                <w:b/>
                <w:color w:val="002060"/>
              </w:rPr>
              <w:t>8</w:t>
            </w:r>
            <w:r w:rsidRPr="00B603D3">
              <w:rPr>
                <w:rFonts w:ascii="Calibri" w:eastAsia="Calibri" w:hAnsi="Calibri" w:cs="Arial"/>
                <w:b/>
                <w:color w:val="002060"/>
              </w:rPr>
              <w:t xml:space="preserve"> r. </w:t>
            </w:r>
          </w:p>
        </w:tc>
        <w:tc>
          <w:tcPr>
            <w:tcW w:w="1276" w:type="dxa"/>
            <w:tcBorders>
              <w:left w:val="nil"/>
              <w:right w:val="double" w:sz="4" w:space="0" w:color="auto"/>
            </w:tcBorders>
            <w:shd w:val="clear" w:color="auto" w:fill="DBE5F1" w:themeFill="accent1" w:themeFillTint="33"/>
          </w:tcPr>
          <w:p w:rsidR="00AD754A" w:rsidRPr="00B603D3" w:rsidRDefault="00AD754A" w:rsidP="00936347">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4444DE">
              <w:rPr>
                <w:rFonts w:ascii="Calibri" w:eastAsia="Calibri" w:hAnsi="Calibri" w:cs="Arial"/>
                <w:b/>
              </w:rPr>
              <w:t>7</w:t>
            </w:r>
            <w:r w:rsidRPr="00B603D3">
              <w:rPr>
                <w:rFonts w:ascii="Calibri" w:eastAsia="Calibri" w:hAnsi="Calibri" w:cs="Arial"/>
                <w:b/>
              </w:rPr>
              <w:t xml:space="preserve"> r.</w:t>
            </w:r>
          </w:p>
        </w:tc>
        <w:tc>
          <w:tcPr>
            <w:tcW w:w="1276" w:type="dxa"/>
            <w:tcBorders>
              <w:left w:val="nil"/>
            </w:tcBorders>
            <w:shd w:val="clear" w:color="auto" w:fill="DBE5F1" w:themeFill="accent1" w:themeFillTint="33"/>
          </w:tcPr>
          <w:p w:rsidR="00AD754A" w:rsidRPr="00B603D3" w:rsidRDefault="00AD754A" w:rsidP="00936347">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4444DE">
              <w:rPr>
                <w:rFonts w:ascii="Calibri" w:eastAsia="Calibri" w:hAnsi="Calibri" w:cs="Arial"/>
                <w:b/>
                <w:color w:val="002060"/>
              </w:rPr>
              <w:t>8</w:t>
            </w:r>
            <w:r w:rsidRPr="00B603D3">
              <w:rPr>
                <w:rFonts w:ascii="Calibri" w:eastAsia="Calibri" w:hAnsi="Calibri" w:cs="Arial"/>
                <w:b/>
                <w:color w:val="002060"/>
              </w:rPr>
              <w:t xml:space="preserve"> r. </w:t>
            </w:r>
          </w:p>
        </w:tc>
      </w:tr>
      <w:tr w:rsidR="00AD754A" w:rsidRPr="00B603D3" w:rsidTr="002F2A17">
        <w:trPr>
          <w:cantSplit/>
          <w:trHeight w:val="427"/>
        </w:trPr>
        <w:tc>
          <w:tcPr>
            <w:tcW w:w="4253" w:type="dxa"/>
            <w:tcBorders>
              <w:right w:val="double" w:sz="4" w:space="0" w:color="auto"/>
            </w:tcBorders>
            <w:shd w:val="clear" w:color="auto" w:fill="auto"/>
          </w:tcPr>
          <w:p w:rsidR="00AD754A" w:rsidRPr="00AD754A" w:rsidRDefault="00AD754A" w:rsidP="002F2A17">
            <w:pPr>
              <w:pStyle w:val="Tekstpodstawowywcity2"/>
              <w:spacing w:after="0" w:line="240" w:lineRule="auto"/>
              <w:ind w:left="0"/>
              <w:jc w:val="both"/>
              <w:rPr>
                <w:rFonts w:cs="Arial"/>
                <w:b/>
              </w:rPr>
            </w:pPr>
            <w:r w:rsidRPr="00AD754A">
              <w:rPr>
                <w:rFonts w:cs="Arial"/>
                <w:b/>
              </w:rPr>
              <w:t>Oferty pracy niesubsydiowanej</w:t>
            </w:r>
          </w:p>
        </w:tc>
        <w:tc>
          <w:tcPr>
            <w:tcW w:w="1276" w:type="dxa"/>
            <w:tcBorders>
              <w:left w:val="nil"/>
              <w:right w:val="single" w:sz="4" w:space="0" w:color="auto"/>
            </w:tcBorders>
            <w:shd w:val="clear" w:color="auto" w:fill="auto"/>
          </w:tcPr>
          <w:p w:rsidR="00AD754A" w:rsidRPr="00B603D3" w:rsidRDefault="00AD754A" w:rsidP="00936347">
            <w:pPr>
              <w:pStyle w:val="Tekstpodstawowywcity2"/>
              <w:spacing w:line="240" w:lineRule="auto"/>
              <w:jc w:val="center"/>
              <w:rPr>
                <w:rFonts w:cs="Arial"/>
                <w:b/>
              </w:rPr>
            </w:pPr>
            <w:r>
              <w:rPr>
                <w:rFonts w:cs="Arial"/>
                <w:b/>
              </w:rPr>
              <w:t>2</w:t>
            </w:r>
            <w:r w:rsidR="004444DE">
              <w:rPr>
                <w:rFonts w:cs="Arial"/>
                <w:b/>
              </w:rPr>
              <w:t>619</w:t>
            </w:r>
          </w:p>
        </w:tc>
        <w:tc>
          <w:tcPr>
            <w:tcW w:w="1417" w:type="dxa"/>
            <w:tcBorders>
              <w:left w:val="nil"/>
              <w:right w:val="double" w:sz="4" w:space="0" w:color="auto"/>
            </w:tcBorders>
            <w:shd w:val="clear" w:color="auto" w:fill="auto"/>
          </w:tcPr>
          <w:p w:rsidR="00AD754A" w:rsidRPr="00B603D3" w:rsidRDefault="00AD754A" w:rsidP="00936347">
            <w:pPr>
              <w:pStyle w:val="Tekstpodstawowywcity2"/>
              <w:spacing w:line="240" w:lineRule="auto"/>
              <w:jc w:val="center"/>
              <w:rPr>
                <w:rFonts w:cs="Arial"/>
                <w:b/>
                <w:color w:val="002060"/>
              </w:rPr>
            </w:pPr>
            <w:r>
              <w:rPr>
                <w:rFonts w:cs="Arial"/>
                <w:b/>
                <w:color w:val="002060"/>
              </w:rPr>
              <w:t>2</w:t>
            </w:r>
            <w:r w:rsidR="004444DE">
              <w:rPr>
                <w:rFonts w:cs="Arial"/>
                <w:b/>
                <w:color w:val="002060"/>
              </w:rPr>
              <w:t>453</w:t>
            </w:r>
          </w:p>
        </w:tc>
        <w:tc>
          <w:tcPr>
            <w:tcW w:w="1276" w:type="dxa"/>
            <w:tcBorders>
              <w:left w:val="nil"/>
              <w:right w:val="double" w:sz="4" w:space="0" w:color="auto"/>
            </w:tcBorders>
            <w:shd w:val="clear" w:color="auto" w:fill="auto"/>
          </w:tcPr>
          <w:p w:rsidR="00AD754A" w:rsidRPr="00B603D3" w:rsidRDefault="00AD754A" w:rsidP="00936347">
            <w:pPr>
              <w:pStyle w:val="Tekstpodstawowywcity2"/>
              <w:spacing w:line="240" w:lineRule="auto"/>
              <w:jc w:val="center"/>
              <w:rPr>
                <w:rFonts w:cs="Arial"/>
                <w:b/>
              </w:rPr>
            </w:pPr>
            <w:r>
              <w:rPr>
                <w:rFonts w:cs="Arial"/>
                <w:b/>
              </w:rPr>
              <w:t>1</w:t>
            </w:r>
            <w:r w:rsidR="004444DE">
              <w:rPr>
                <w:rFonts w:cs="Arial"/>
                <w:b/>
              </w:rPr>
              <w:t>631</w:t>
            </w:r>
          </w:p>
        </w:tc>
        <w:tc>
          <w:tcPr>
            <w:tcW w:w="1276" w:type="dxa"/>
            <w:tcBorders>
              <w:left w:val="nil"/>
            </w:tcBorders>
            <w:shd w:val="clear" w:color="auto" w:fill="auto"/>
          </w:tcPr>
          <w:p w:rsidR="00AD754A" w:rsidRPr="00B603D3" w:rsidRDefault="00AD754A" w:rsidP="00936347">
            <w:pPr>
              <w:pStyle w:val="Tekstpodstawowywcity2"/>
              <w:spacing w:line="240" w:lineRule="auto"/>
              <w:jc w:val="center"/>
              <w:rPr>
                <w:rFonts w:cs="Arial"/>
                <w:b/>
                <w:color w:val="002060"/>
              </w:rPr>
            </w:pPr>
            <w:r>
              <w:rPr>
                <w:rFonts w:cs="Arial"/>
                <w:b/>
                <w:color w:val="002060"/>
              </w:rPr>
              <w:t>1</w:t>
            </w:r>
            <w:r w:rsidR="00936347">
              <w:rPr>
                <w:rFonts w:cs="Arial"/>
                <w:b/>
                <w:color w:val="002060"/>
              </w:rPr>
              <w:t>6</w:t>
            </w:r>
            <w:r w:rsidR="004444DE">
              <w:rPr>
                <w:rFonts w:cs="Arial"/>
                <w:b/>
                <w:color w:val="002060"/>
              </w:rPr>
              <w:t>66</w:t>
            </w:r>
          </w:p>
        </w:tc>
      </w:tr>
      <w:tr w:rsidR="00AD754A" w:rsidRPr="00B603D3" w:rsidTr="002F2A17">
        <w:trPr>
          <w:cantSplit/>
          <w:trHeight w:val="427"/>
        </w:trPr>
        <w:tc>
          <w:tcPr>
            <w:tcW w:w="4253" w:type="dxa"/>
            <w:tcBorders>
              <w:right w:val="double" w:sz="4" w:space="0" w:color="auto"/>
            </w:tcBorders>
            <w:shd w:val="clear" w:color="auto" w:fill="auto"/>
          </w:tcPr>
          <w:p w:rsidR="00AD754A" w:rsidRPr="00AD754A" w:rsidRDefault="00AD754A" w:rsidP="002F2A17">
            <w:pPr>
              <w:pStyle w:val="Tekstpodstawowywcity2"/>
              <w:spacing w:after="0" w:line="240" w:lineRule="auto"/>
              <w:ind w:left="0"/>
              <w:rPr>
                <w:rFonts w:cs="Arial"/>
                <w:b/>
              </w:rPr>
            </w:pPr>
            <w:r w:rsidRPr="00AD754A">
              <w:rPr>
                <w:rFonts w:cs="Arial"/>
                <w:b/>
              </w:rPr>
              <w:t xml:space="preserve">Oferty pracy subsydiowanej / finansowane ze środków Funduszu Pracy, EFS / </w:t>
            </w:r>
          </w:p>
        </w:tc>
        <w:tc>
          <w:tcPr>
            <w:tcW w:w="1276" w:type="dxa"/>
            <w:tcBorders>
              <w:left w:val="nil"/>
              <w:right w:val="single" w:sz="4" w:space="0" w:color="auto"/>
            </w:tcBorders>
            <w:shd w:val="clear" w:color="auto" w:fill="auto"/>
          </w:tcPr>
          <w:p w:rsidR="00AD754A" w:rsidRDefault="00936347" w:rsidP="00206750">
            <w:pPr>
              <w:pStyle w:val="Tekstpodstawowywcity2"/>
              <w:spacing w:line="240" w:lineRule="auto"/>
              <w:jc w:val="center"/>
              <w:rPr>
                <w:rFonts w:cs="Arial"/>
                <w:b/>
              </w:rPr>
            </w:pPr>
            <w:r>
              <w:rPr>
                <w:rFonts w:cs="Arial"/>
                <w:b/>
              </w:rPr>
              <w:t>2</w:t>
            </w:r>
            <w:r w:rsidR="004444DE">
              <w:rPr>
                <w:rFonts w:cs="Arial"/>
                <w:b/>
              </w:rPr>
              <w:t>667</w:t>
            </w:r>
          </w:p>
        </w:tc>
        <w:tc>
          <w:tcPr>
            <w:tcW w:w="1417" w:type="dxa"/>
            <w:tcBorders>
              <w:left w:val="nil"/>
              <w:right w:val="double" w:sz="4" w:space="0" w:color="auto"/>
            </w:tcBorders>
            <w:shd w:val="clear" w:color="auto" w:fill="auto"/>
          </w:tcPr>
          <w:p w:rsidR="00AD754A" w:rsidRDefault="004444DE" w:rsidP="00936347">
            <w:pPr>
              <w:pStyle w:val="Tekstpodstawowywcity2"/>
              <w:spacing w:line="240" w:lineRule="auto"/>
              <w:jc w:val="center"/>
              <w:rPr>
                <w:rFonts w:cs="Arial"/>
                <w:b/>
                <w:color w:val="002060"/>
              </w:rPr>
            </w:pPr>
            <w:r>
              <w:rPr>
                <w:rFonts w:cs="Arial"/>
                <w:b/>
                <w:color w:val="002060"/>
              </w:rPr>
              <w:t>1979</w:t>
            </w:r>
          </w:p>
        </w:tc>
        <w:tc>
          <w:tcPr>
            <w:tcW w:w="1276" w:type="dxa"/>
            <w:tcBorders>
              <w:left w:val="nil"/>
              <w:right w:val="double" w:sz="4" w:space="0" w:color="auto"/>
            </w:tcBorders>
            <w:shd w:val="clear" w:color="auto" w:fill="auto"/>
          </w:tcPr>
          <w:p w:rsidR="00AD754A" w:rsidRDefault="00936347" w:rsidP="00A8771B">
            <w:pPr>
              <w:pStyle w:val="Tekstpodstawowywcity2"/>
              <w:spacing w:line="240" w:lineRule="auto"/>
              <w:jc w:val="center"/>
              <w:rPr>
                <w:rFonts w:cs="Arial"/>
                <w:b/>
              </w:rPr>
            </w:pPr>
            <w:r>
              <w:rPr>
                <w:rFonts w:cs="Arial"/>
                <w:b/>
              </w:rPr>
              <w:t>1</w:t>
            </w:r>
            <w:r w:rsidR="004444DE">
              <w:rPr>
                <w:rFonts w:cs="Arial"/>
                <w:b/>
              </w:rPr>
              <w:t>411</w:t>
            </w:r>
          </w:p>
        </w:tc>
        <w:tc>
          <w:tcPr>
            <w:tcW w:w="1276" w:type="dxa"/>
            <w:tcBorders>
              <w:left w:val="nil"/>
            </w:tcBorders>
            <w:shd w:val="clear" w:color="auto" w:fill="auto"/>
          </w:tcPr>
          <w:p w:rsidR="00AD754A" w:rsidRDefault="00A8771B" w:rsidP="00936347">
            <w:pPr>
              <w:pStyle w:val="Tekstpodstawowywcity2"/>
              <w:spacing w:line="240" w:lineRule="auto"/>
              <w:jc w:val="center"/>
              <w:rPr>
                <w:rFonts w:cs="Arial"/>
                <w:b/>
                <w:color w:val="002060"/>
              </w:rPr>
            </w:pPr>
            <w:r>
              <w:rPr>
                <w:rFonts w:cs="Arial"/>
                <w:b/>
                <w:color w:val="002060"/>
              </w:rPr>
              <w:t>1</w:t>
            </w:r>
            <w:r w:rsidR="004444DE">
              <w:rPr>
                <w:rFonts w:cs="Arial"/>
                <w:b/>
                <w:color w:val="002060"/>
              </w:rPr>
              <w:t>040</w:t>
            </w:r>
          </w:p>
        </w:tc>
      </w:tr>
      <w:tr w:rsidR="002F2A17" w:rsidRPr="00B603D3" w:rsidTr="002F2A17">
        <w:trPr>
          <w:cantSplit/>
          <w:trHeight w:val="427"/>
        </w:trPr>
        <w:tc>
          <w:tcPr>
            <w:tcW w:w="4253" w:type="dxa"/>
            <w:tcBorders>
              <w:right w:val="double" w:sz="4" w:space="0" w:color="auto"/>
            </w:tcBorders>
            <w:shd w:val="clear" w:color="auto" w:fill="auto"/>
          </w:tcPr>
          <w:p w:rsidR="002F2A17" w:rsidRPr="00AD754A" w:rsidRDefault="002F2A17" w:rsidP="002F2A17">
            <w:pPr>
              <w:pStyle w:val="Tekstpodstawowywcity2"/>
              <w:spacing w:after="0" w:line="240" w:lineRule="auto"/>
              <w:ind w:left="0"/>
              <w:jc w:val="center"/>
              <w:rPr>
                <w:rFonts w:cs="Arial"/>
                <w:b/>
              </w:rPr>
            </w:pPr>
            <w:r>
              <w:rPr>
                <w:rFonts w:cs="Arial"/>
                <w:b/>
              </w:rPr>
              <w:t>O g ó ł e m</w:t>
            </w:r>
          </w:p>
        </w:tc>
        <w:tc>
          <w:tcPr>
            <w:tcW w:w="1276" w:type="dxa"/>
            <w:tcBorders>
              <w:left w:val="nil"/>
              <w:right w:val="single" w:sz="4" w:space="0" w:color="auto"/>
            </w:tcBorders>
            <w:shd w:val="clear" w:color="auto" w:fill="auto"/>
          </w:tcPr>
          <w:p w:rsidR="002F2A17" w:rsidRDefault="00936347" w:rsidP="00A8771B">
            <w:pPr>
              <w:pStyle w:val="Tekstpodstawowywcity2"/>
              <w:spacing w:line="240" w:lineRule="auto"/>
              <w:jc w:val="center"/>
              <w:rPr>
                <w:rFonts w:cs="Arial"/>
                <w:b/>
              </w:rPr>
            </w:pPr>
            <w:r>
              <w:rPr>
                <w:rFonts w:cs="Arial"/>
                <w:b/>
              </w:rPr>
              <w:t>5</w:t>
            </w:r>
            <w:r w:rsidR="004444DE">
              <w:rPr>
                <w:rFonts w:cs="Arial"/>
                <w:b/>
              </w:rPr>
              <w:t>286</w:t>
            </w:r>
          </w:p>
        </w:tc>
        <w:tc>
          <w:tcPr>
            <w:tcW w:w="1417" w:type="dxa"/>
            <w:tcBorders>
              <w:left w:val="nil"/>
              <w:right w:val="double" w:sz="4" w:space="0" w:color="auto"/>
            </w:tcBorders>
            <w:shd w:val="clear" w:color="auto" w:fill="auto"/>
          </w:tcPr>
          <w:p w:rsidR="002F2A17" w:rsidRDefault="004444DE" w:rsidP="00936347">
            <w:pPr>
              <w:pStyle w:val="Tekstpodstawowywcity2"/>
              <w:spacing w:line="240" w:lineRule="auto"/>
              <w:jc w:val="center"/>
              <w:rPr>
                <w:rFonts w:cs="Arial"/>
                <w:b/>
                <w:color w:val="002060"/>
              </w:rPr>
            </w:pPr>
            <w:r>
              <w:rPr>
                <w:rFonts w:cs="Arial"/>
                <w:b/>
                <w:color w:val="002060"/>
              </w:rPr>
              <w:t>4432</w:t>
            </w:r>
          </w:p>
        </w:tc>
        <w:tc>
          <w:tcPr>
            <w:tcW w:w="1276" w:type="dxa"/>
            <w:tcBorders>
              <w:left w:val="nil"/>
              <w:right w:val="double" w:sz="4" w:space="0" w:color="auto"/>
            </w:tcBorders>
            <w:shd w:val="clear" w:color="auto" w:fill="auto"/>
          </w:tcPr>
          <w:p w:rsidR="002F2A17" w:rsidRDefault="004444DE" w:rsidP="00936347">
            <w:pPr>
              <w:pStyle w:val="Tekstpodstawowywcity2"/>
              <w:spacing w:line="240" w:lineRule="auto"/>
              <w:jc w:val="center"/>
              <w:rPr>
                <w:rFonts w:cs="Arial"/>
                <w:b/>
              </w:rPr>
            </w:pPr>
            <w:r>
              <w:rPr>
                <w:rFonts w:cs="Arial"/>
                <w:b/>
              </w:rPr>
              <w:t>3042</w:t>
            </w:r>
          </w:p>
        </w:tc>
        <w:tc>
          <w:tcPr>
            <w:tcW w:w="1276" w:type="dxa"/>
            <w:tcBorders>
              <w:left w:val="nil"/>
            </w:tcBorders>
            <w:shd w:val="clear" w:color="auto" w:fill="auto"/>
          </w:tcPr>
          <w:p w:rsidR="002F2A17" w:rsidRDefault="004444DE" w:rsidP="00A8771B">
            <w:pPr>
              <w:pStyle w:val="Tekstpodstawowywcity2"/>
              <w:spacing w:line="240" w:lineRule="auto"/>
              <w:jc w:val="center"/>
              <w:rPr>
                <w:rFonts w:cs="Arial"/>
                <w:b/>
                <w:color w:val="002060"/>
              </w:rPr>
            </w:pPr>
            <w:r>
              <w:rPr>
                <w:rFonts w:cs="Arial"/>
                <w:b/>
                <w:color w:val="002060"/>
              </w:rPr>
              <w:t>2706</w:t>
            </w:r>
          </w:p>
        </w:tc>
      </w:tr>
    </w:tbl>
    <w:p w:rsidR="007D23BB" w:rsidRPr="000E75C2" w:rsidRDefault="000E75C2" w:rsidP="000E75C2">
      <w:pPr>
        <w:spacing w:line="240" w:lineRule="auto"/>
        <w:ind w:left="360"/>
        <w:jc w:val="both"/>
        <w:rPr>
          <w:b/>
        </w:rPr>
      </w:pPr>
      <w:r>
        <w:rPr>
          <w:b/>
        </w:rPr>
        <w:t>*</w:t>
      </w:r>
      <w:r w:rsidRPr="000E75C2">
        <w:rPr>
          <w:b/>
        </w:rPr>
        <w:t>Dane na podstawie sprawozdań MPiPS-01 o rynku pracy</w:t>
      </w:r>
      <w:r w:rsidR="00A8771B">
        <w:rPr>
          <w:b/>
        </w:rPr>
        <w:t xml:space="preserve"> w 201</w:t>
      </w:r>
      <w:r w:rsidR="004444DE">
        <w:rPr>
          <w:b/>
        </w:rPr>
        <w:t>8</w:t>
      </w:r>
      <w:r w:rsidR="00A8771B">
        <w:rPr>
          <w:b/>
        </w:rPr>
        <w:t xml:space="preserve"> roku</w:t>
      </w:r>
    </w:p>
    <w:p w:rsidR="00C8306D" w:rsidRPr="00C8306D" w:rsidRDefault="00C8306D" w:rsidP="006F6AB5">
      <w:pPr>
        <w:spacing w:line="240" w:lineRule="auto"/>
        <w:jc w:val="both"/>
      </w:pPr>
      <w:r>
        <w:t xml:space="preserve">Dane liczbowe dotyczące napływu ofert pracy zaprezentowane w tabeli </w:t>
      </w:r>
      <w:r w:rsidR="00123560">
        <w:t>10</w:t>
      </w:r>
      <w:r>
        <w:t xml:space="preserve"> liczone są według nowej metodologii, opracowanej przez Departament Rynku Pracy</w:t>
      </w:r>
      <w:r w:rsidR="002F2A17">
        <w:t xml:space="preserve"> </w:t>
      </w:r>
      <w:proofErr w:type="spellStart"/>
      <w:r w:rsidR="002F2A17">
        <w:t>MRPiPS</w:t>
      </w:r>
      <w:proofErr w:type="spellEnd"/>
      <w:r w:rsidR="002F2A17">
        <w:t>.</w:t>
      </w:r>
      <w:r>
        <w:t xml:space="preserve"> </w:t>
      </w:r>
    </w:p>
    <w:p w:rsidR="00D01504" w:rsidRDefault="00A8771B" w:rsidP="006F6AB5">
      <w:pPr>
        <w:spacing w:line="240" w:lineRule="auto"/>
        <w:jc w:val="both"/>
        <w:rPr>
          <w:b/>
        </w:rPr>
      </w:pPr>
      <w:r>
        <w:rPr>
          <w:b/>
        </w:rPr>
        <w:t>T</w:t>
      </w:r>
      <w:r w:rsidR="00D01504">
        <w:rPr>
          <w:b/>
        </w:rPr>
        <w:t xml:space="preserve">abela </w:t>
      </w:r>
      <w:r w:rsidR="009A1355">
        <w:rPr>
          <w:b/>
        </w:rPr>
        <w:t>10</w:t>
      </w:r>
      <w:r w:rsidR="00D01504">
        <w:rPr>
          <w:b/>
        </w:rPr>
        <w:t>. Oferty pracy zgłoszone w 201</w:t>
      </w:r>
      <w:r w:rsidR="004444DE">
        <w:rPr>
          <w:b/>
        </w:rPr>
        <w:t>8</w:t>
      </w:r>
      <w:r w:rsidR="00D01504">
        <w:rPr>
          <w:b/>
        </w:rPr>
        <w:t xml:space="preserve"> roku </w:t>
      </w:r>
      <w:r w:rsidR="006F7D59">
        <w:rPr>
          <w:b/>
        </w:rPr>
        <w:t xml:space="preserve">w mieście Chełm </w:t>
      </w:r>
      <w:r w:rsidR="00D01504">
        <w:rPr>
          <w:b/>
        </w:rPr>
        <w:t xml:space="preserve">według wielkich grup zawodów </w:t>
      </w:r>
    </w:p>
    <w:tbl>
      <w:tblPr>
        <w:tblW w:w="9513" w:type="dxa"/>
        <w:tblInd w:w="55" w:type="dxa"/>
        <w:tblCellMar>
          <w:left w:w="70" w:type="dxa"/>
          <w:right w:w="70" w:type="dxa"/>
        </w:tblCellMar>
        <w:tblLook w:val="04A0" w:firstRow="1" w:lastRow="0" w:firstColumn="1" w:lastColumn="0" w:noHBand="0" w:noVBand="1"/>
      </w:tblPr>
      <w:tblGrid>
        <w:gridCol w:w="643"/>
        <w:gridCol w:w="4171"/>
        <w:gridCol w:w="1722"/>
        <w:gridCol w:w="1417"/>
        <w:gridCol w:w="1560"/>
      </w:tblGrid>
      <w:tr w:rsidR="0099481B" w:rsidRPr="0026508B" w:rsidTr="00F65E59">
        <w:trPr>
          <w:trHeight w:val="300"/>
        </w:trPr>
        <w:tc>
          <w:tcPr>
            <w:tcW w:w="643" w:type="dxa"/>
            <w:tcBorders>
              <w:top w:val="single" w:sz="4" w:space="0" w:color="959595"/>
              <w:left w:val="single" w:sz="4" w:space="0" w:color="959595"/>
              <w:bottom w:val="nil"/>
              <w:right w:val="nil"/>
            </w:tcBorders>
            <w:shd w:val="clear" w:color="auto" w:fill="DBE5F1" w:themeFill="accent1" w:themeFillTint="33"/>
            <w:hideMark/>
          </w:tcPr>
          <w:p w:rsidR="0099481B" w:rsidRPr="00301468" w:rsidRDefault="0099481B" w:rsidP="002A2FEA">
            <w:pPr>
              <w:spacing w:after="0" w:line="240" w:lineRule="auto"/>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Kod</w:t>
            </w:r>
          </w:p>
        </w:tc>
        <w:tc>
          <w:tcPr>
            <w:tcW w:w="4171" w:type="dxa"/>
            <w:tcBorders>
              <w:top w:val="single" w:sz="4" w:space="0" w:color="959595"/>
              <w:left w:val="single" w:sz="4" w:space="0" w:color="959595"/>
              <w:bottom w:val="nil"/>
              <w:right w:val="nil"/>
            </w:tcBorders>
            <w:shd w:val="clear" w:color="auto" w:fill="DBE5F1" w:themeFill="accent1" w:themeFillTint="33"/>
            <w:hideMark/>
          </w:tcPr>
          <w:p w:rsidR="0099481B" w:rsidRPr="00301468" w:rsidRDefault="0099481B" w:rsidP="0099481B">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Nazwa w</w:t>
            </w:r>
            <w:r w:rsidRPr="00301468">
              <w:rPr>
                <w:rFonts w:ascii="Calibri" w:eastAsia="Times New Roman" w:hAnsi="Calibri" w:cs="Times New Roman"/>
                <w:b/>
                <w:bCs/>
                <w:color w:val="000000"/>
                <w:lang w:eastAsia="pl-PL"/>
              </w:rPr>
              <w:t>ielkie</w:t>
            </w:r>
            <w:r>
              <w:rPr>
                <w:rFonts w:ascii="Calibri" w:eastAsia="Times New Roman" w:hAnsi="Calibri" w:cs="Times New Roman"/>
                <w:b/>
                <w:bCs/>
                <w:color w:val="000000"/>
                <w:lang w:eastAsia="pl-PL"/>
              </w:rPr>
              <w:t>j</w:t>
            </w:r>
            <w:r w:rsidRPr="00301468">
              <w:rPr>
                <w:rFonts w:ascii="Calibri" w:eastAsia="Times New Roman" w:hAnsi="Calibri" w:cs="Times New Roman"/>
                <w:b/>
                <w:bCs/>
                <w:color w:val="000000"/>
                <w:lang w:eastAsia="pl-PL"/>
              </w:rPr>
              <w:t xml:space="preserve"> grupy zawodów</w:t>
            </w:r>
          </w:p>
        </w:tc>
        <w:tc>
          <w:tcPr>
            <w:tcW w:w="1722" w:type="dxa"/>
            <w:tcBorders>
              <w:top w:val="single" w:sz="4" w:space="0" w:color="959595"/>
              <w:left w:val="single" w:sz="4" w:space="0" w:color="959595"/>
              <w:bottom w:val="nil"/>
              <w:right w:val="single" w:sz="4" w:space="0" w:color="959595"/>
            </w:tcBorders>
            <w:shd w:val="clear" w:color="auto" w:fill="DBE5F1" w:themeFill="accent1" w:themeFillTint="33"/>
            <w:hideMark/>
          </w:tcPr>
          <w:p w:rsidR="0099481B" w:rsidRPr="00301468" w:rsidRDefault="0099481B" w:rsidP="00256B1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 xml:space="preserve">Oferty pracy </w:t>
            </w:r>
            <w:r w:rsidRPr="00301468">
              <w:rPr>
                <w:rFonts w:ascii="Calibri" w:eastAsia="Times New Roman" w:hAnsi="Calibri" w:cs="Times New Roman"/>
                <w:b/>
                <w:bCs/>
                <w:color w:val="000000"/>
                <w:lang w:eastAsia="pl-PL"/>
              </w:rPr>
              <w:br/>
            </w:r>
            <w:r w:rsidR="00256B10" w:rsidRPr="00256B10">
              <w:rPr>
                <w:rFonts w:ascii="Calibri" w:eastAsia="Times New Roman" w:hAnsi="Calibri" w:cs="Times New Roman"/>
                <w:b/>
                <w:bCs/>
                <w:color w:val="000000"/>
                <w:sz w:val="20"/>
                <w:szCs w:val="20"/>
                <w:lang w:eastAsia="pl-PL"/>
              </w:rPr>
              <w:t xml:space="preserve">CBOP </w:t>
            </w:r>
            <w:r w:rsidRPr="00256B10">
              <w:rPr>
                <w:rFonts w:ascii="Calibri" w:eastAsia="Times New Roman" w:hAnsi="Calibri" w:cs="Times New Roman"/>
                <w:bCs/>
                <w:color w:val="000000"/>
                <w:sz w:val="20"/>
                <w:szCs w:val="20"/>
                <w:lang w:eastAsia="pl-PL"/>
              </w:rPr>
              <w:t xml:space="preserve"> </w:t>
            </w:r>
            <w:r w:rsidR="00256B10">
              <w:rPr>
                <w:rFonts w:ascii="Calibri" w:eastAsia="Times New Roman" w:hAnsi="Calibri" w:cs="Times New Roman"/>
                <w:bCs/>
                <w:color w:val="000000"/>
                <w:sz w:val="20"/>
                <w:szCs w:val="20"/>
                <w:lang w:eastAsia="pl-PL"/>
              </w:rPr>
              <w:t>(</w:t>
            </w:r>
            <w:r w:rsidRPr="00256B10">
              <w:rPr>
                <w:rFonts w:ascii="Calibri" w:eastAsia="Times New Roman" w:hAnsi="Calibri" w:cs="Times New Roman"/>
                <w:bCs/>
                <w:color w:val="000000"/>
                <w:sz w:val="20"/>
                <w:szCs w:val="20"/>
                <w:lang w:eastAsia="pl-PL"/>
              </w:rPr>
              <w:t>PUP</w:t>
            </w:r>
            <w:r w:rsidR="00256B10">
              <w:rPr>
                <w:rFonts w:ascii="Calibri" w:eastAsia="Times New Roman" w:hAnsi="Calibri" w:cs="Times New Roman"/>
                <w:bCs/>
                <w:color w:val="000000"/>
                <w:sz w:val="20"/>
                <w:szCs w:val="20"/>
                <w:lang w:eastAsia="pl-PL"/>
              </w:rPr>
              <w:t>+OHP+EURES)</w:t>
            </w:r>
          </w:p>
        </w:tc>
        <w:tc>
          <w:tcPr>
            <w:tcW w:w="1417"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01468" w:rsidRDefault="0099481B" w:rsidP="0099481B">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O</w:t>
            </w:r>
            <w:r>
              <w:rPr>
                <w:rFonts w:ascii="Calibri" w:eastAsia="Times New Roman" w:hAnsi="Calibri" w:cs="Times New Roman"/>
                <w:b/>
                <w:bCs/>
                <w:color w:val="000000"/>
                <w:lang w:eastAsia="pl-PL"/>
              </w:rPr>
              <w:t>ferty pracy Internet</w:t>
            </w:r>
          </w:p>
        </w:tc>
        <w:tc>
          <w:tcPr>
            <w:tcW w:w="1560" w:type="dxa"/>
            <w:tcBorders>
              <w:top w:val="single" w:sz="4" w:space="0" w:color="959595"/>
              <w:left w:val="single" w:sz="4" w:space="0" w:color="959595"/>
              <w:bottom w:val="nil"/>
              <w:right w:val="single" w:sz="4" w:space="0" w:color="959595"/>
            </w:tcBorders>
            <w:shd w:val="clear" w:color="auto" w:fill="DBE5F1" w:themeFill="accent1" w:themeFillTint="33"/>
          </w:tcPr>
          <w:p w:rsidR="0099481B" w:rsidRPr="00301468" w:rsidRDefault="0099481B" w:rsidP="002A2FEA">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Razem</w:t>
            </w:r>
            <w:r w:rsidRPr="00301468">
              <w:rPr>
                <w:rFonts w:ascii="Calibri" w:eastAsia="Times New Roman" w:hAnsi="Calibri" w:cs="Times New Roman"/>
                <w:b/>
                <w:bCs/>
                <w:color w:val="000000"/>
                <w:lang w:eastAsia="pl-PL"/>
              </w:rPr>
              <w:t xml:space="preserve">  </w:t>
            </w:r>
          </w:p>
        </w:tc>
      </w:tr>
      <w:tr w:rsidR="00BB7B14" w:rsidRPr="0026508B" w:rsidTr="00BB7B14">
        <w:trPr>
          <w:trHeight w:val="300"/>
        </w:trPr>
        <w:tc>
          <w:tcPr>
            <w:tcW w:w="643" w:type="dxa"/>
            <w:tcBorders>
              <w:top w:val="single" w:sz="4" w:space="0" w:color="959595"/>
              <w:left w:val="single" w:sz="4" w:space="0" w:color="959595"/>
              <w:bottom w:val="nil"/>
              <w:right w:val="nil"/>
            </w:tcBorders>
            <w:shd w:val="clear" w:color="auto" w:fill="auto"/>
          </w:tcPr>
          <w:p w:rsidR="00BB7B14" w:rsidRPr="00BB7B14" w:rsidRDefault="00BB7B14" w:rsidP="00BB7B14">
            <w:pPr>
              <w:spacing w:after="0" w:line="240" w:lineRule="auto"/>
              <w:jc w:val="center"/>
              <w:rPr>
                <w:rFonts w:ascii="Calibri" w:eastAsia="Times New Roman" w:hAnsi="Calibri" w:cs="Times New Roman"/>
                <w:bCs/>
                <w:color w:val="000000"/>
                <w:lang w:eastAsia="pl-PL"/>
              </w:rPr>
            </w:pPr>
            <w:r w:rsidRPr="00BB7B14">
              <w:rPr>
                <w:rFonts w:ascii="Calibri" w:eastAsia="Times New Roman" w:hAnsi="Calibri" w:cs="Times New Roman"/>
                <w:bCs/>
                <w:color w:val="000000"/>
                <w:lang w:eastAsia="pl-PL"/>
              </w:rPr>
              <w:t>0</w:t>
            </w:r>
          </w:p>
        </w:tc>
        <w:tc>
          <w:tcPr>
            <w:tcW w:w="4171" w:type="dxa"/>
            <w:tcBorders>
              <w:top w:val="single" w:sz="4" w:space="0" w:color="959595"/>
              <w:left w:val="single" w:sz="4" w:space="0" w:color="959595"/>
              <w:bottom w:val="nil"/>
              <w:right w:val="nil"/>
            </w:tcBorders>
            <w:shd w:val="clear" w:color="auto" w:fill="auto"/>
          </w:tcPr>
          <w:p w:rsidR="00BB7B14" w:rsidRPr="00BB7B14" w:rsidRDefault="00BB7B14" w:rsidP="00BB7B14">
            <w:pPr>
              <w:spacing w:after="0" w:line="240" w:lineRule="auto"/>
              <w:rPr>
                <w:rFonts w:ascii="Calibri" w:eastAsia="Times New Roman" w:hAnsi="Calibri" w:cs="Times New Roman"/>
                <w:bCs/>
                <w:color w:val="000000"/>
                <w:lang w:eastAsia="pl-PL"/>
              </w:rPr>
            </w:pPr>
            <w:r w:rsidRPr="00BB7B14">
              <w:rPr>
                <w:rFonts w:ascii="Calibri" w:eastAsia="Times New Roman" w:hAnsi="Calibri" w:cs="Times New Roman"/>
                <w:bCs/>
                <w:color w:val="000000"/>
                <w:lang w:eastAsia="pl-PL"/>
              </w:rPr>
              <w:t>SIŁY ZBROJNE</w:t>
            </w:r>
          </w:p>
        </w:tc>
        <w:tc>
          <w:tcPr>
            <w:tcW w:w="1722" w:type="dxa"/>
            <w:tcBorders>
              <w:top w:val="single" w:sz="4" w:space="0" w:color="959595"/>
              <w:left w:val="single" w:sz="4" w:space="0" w:color="959595"/>
              <w:bottom w:val="nil"/>
              <w:right w:val="single" w:sz="4" w:space="0" w:color="959595"/>
            </w:tcBorders>
            <w:shd w:val="clear" w:color="auto" w:fill="auto"/>
          </w:tcPr>
          <w:p w:rsidR="00BB7B14" w:rsidRPr="00BB7B14" w:rsidRDefault="00BB7B14" w:rsidP="00256B10">
            <w:pPr>
              <w:spacing w:after="0" w:line="240" w:lineRule="auto"/>
              <w:jc w:val="center"/>
              <w:rPr>
                <w:rFonts w:ascii="Calibri" w:eastAsia="Times New Roman" w:hAnsi="Calibri" w:cs="Times New Roman"/>
                <w:bCs/>
                <w:color w:val="000000"/>
                <w:lang w:eastAsia="pl-PL"/>
              </w:rPr>
            </w:pPr>
            <w:r w:rsidRPr="00BB7B14">
              <w:rPr>
                <w:rFonts w:ascii="Calibri" w:eastAsia="Times New Roman" w:hAnsi="Calibri" w:cs="Times New Roman"/>
                <w:bCs/>
                <w:color w:val="000000"/>
                <w:lang w:eastAsia="pl-PL"/>
              </w:rPr>
              <w:t>0</w:t>
            </w:r>
          </w:p>
        </w:tc>
        <w:tc>
          <w:tcPr>
            <w:tcW w:w="1417" w:type="dxa"/>
            <w:tcBorders>
              <w:top w:val="single" w:sz="4" w:space="0" w:color="959595"/>
              <w:left w:val="single" w:sz="4" w:space="0" w:color="959595"/>
              <w:bottom w:val="nil"/>
              <w:right w:val="single" w:sz="4" w:space="0" w:color="959595"/>
            </w:tcBorders>
            <w:shd w:val="clear" w:color="auto" w:fill="auto"/>
          </w:tcPr>
          <w:p w:rsidR="00BB7B14" w:rsidRPr="00BB7B14" w:rsidRDefault="00BB7B14" w:rsidP="0099481B">
            <w:pPr>
              <w:spacing w:after="0" w:line="240" w:lineRule="auto"/>
              <w:jc w:val="center"/>
              <w:rPr>
                <w:rFonts w:ascii="Calibri" w:eastAsia="Times New Roman" w:hAnsi="Calibri" w:cs="Times New Roman"/>
                <w:bCs/>
                <w:color w:val="000000"/>
                <w:lang w:eastAsia="pl-PL"/>
              </w:rPr>
            </w:pPr>
            <w:r w:rsidRPr="00BB7B14">
              <w:rPr>
                <w:rFonts w:ascii="Calibri" w:eastAsia="Times New Roman" w:hAnsi="Calibri" w:cs="Times New Roman"/>
                <w:bCs/>
                <w:color w:val="000000"/>
                <w:lang w:eastAsia="pl-PL"/>
              </w:rPr>
              <w:t>0</w:t>
            </w:r>
          </w:p>
        </w:tc>
        <w:tc>
          <w:tcPr>
            <w:tcW w:w="1560" w:type="dxa"/>
            <w:tcBorders>
              <w:top w:val="single" w:sz="4" w:space="0" w:color="959595"/>
              <w:left w:val="single" w:sz="4" w:space="0" w:color="959595"/>
              <w:bottom w:val="nil"/>
              <w:right w:val="single" w:sz="4" w:space="0" w:color="959595"/>
            </w:tcBorders>
            <w:shd w:val="clear" w:color="auto" w:fill="auto"/>
          </w:tcPr>
          <w:p w:rsidR="00BB7B14" w:rsidRPr="00BB7B14" w:rsidRDefault="00BB7B14" w:rsidP="002A2FEA">
            <w:pPr>
              <w:spacing w:after="0" w:line="240" w:lineRule="auto"/>
              <w:jc w:val="center"/>
              <w:rPr>
                <w:rFonts w:ascii="Calibri" w:eastAsia="Times New Roman" w:hAnsi="Calibri" w:cs="Times New Roman"/>
                <w:bCs/>
                <w:color w:val="000000"/>
                <w:lang w:eastAsia="pl-PL"/>
              </w:rPr>
            </w:pPr>
            <w:r w:rsidRPr="00BB7B14">
              <w:rPr>
                <w:rFonts w:ascii="Calibri" w:eastAsia="Times New Roman" w:hAnsi="Calibri" w:cs="Times New Roman"/>
                <w:bCs/>
                <w:color w:val="000000"/>
                <w:lang w:eastAsia="pl-PL"/>
              </w:rPr>
              <w:t>0</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2F2A17" w:rsidP="002A2FEA">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BB7B14"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12</w:t>
            </w:r>
          </w:p>
        </w:tc>
        <w:tc>
          <w:tcPr>
            <w:tcW w:w="1417" w:type="dxa"/>
            <w:tcBorders>
              <w:top w:val="single" w:sz="4" w:space="0" w:color="959595"/>
              <w:left w:val="single" w:sz="4" w:space="0" w:color="959595"/>
              <w:bottom w:val="nil"/>
              <w:right w:val="single" w:sz="4" w:space="0" w:color="959595"/>
            </w:tcBorders>
          </w:tcPr>
          <w:p w:rsidR="0099481B" w:rsidRPr="007C16FD" w:rsidRDefault="00BB7B14" w:rsidP="00256B10">
            <w:pPr>
              <w:spacing w:after="0" w:line="240" w:lineRule="auto"/>
              <w:jc w:val="center"/>
              <w:rPr>
                <w:rFonts w:eastAsia="Times New Roman" w:cs="Times New Roman"/>
                <w:color w:val="000000"/>
                <w:lang w:eastAsia="pl-PL"/>
              </w:rPr>
            </w:pPr>
            <w:r>
              <w:rPr>
                <w:rFonts w:eastAsia="Times New Roman" w:cs="Times New Roman"/>
                <w:color w:val="000000"/>
                <w:lang w:eastAsia="pl-PL"/>
              </w:rPr>
              <w:t>19</w:t>
            </w:r>
          </w:p>
        </w:tc>
        <w:tc>
          <w:tcPr>
            <w:tcW w:w="1560" w:type="dxa"/>
            <w:tcBorders>
              <w:top w:val="single" w:sz="4" w:space="0" w:color="959595"/>
              <w:left w:val="single" w:sz="4" w:space="0" w:color="959595"/>
              <w:bottom w:val="nil"/>
              <w:right w:val="single" w:sz="4" w:space="0" w:color="959595"/>
            </w:tcBorders>
          </w:tcPr>
          <w:p w:rsidR="0099481B" w:rsidRPr="00EC2C8D" w:rsidRDefault="00BB7B14" w:rsidP="00906818">
            <w:pPr>
              <w:spacing w:after="0" w:line="240" w:lineRule="auto"/>
              <w:jc w:val="center"/>
              <w:rPr>
                <w:rFonts w:eastAsia="Times New Roman" w:cs="Times New Roman"/>
                <w:b/>
                <w:color w:val="000000"/>
                <w:lang w:eastAsia="pl-PL"/>
              </w:rPr>
            </w:pPr>
            <w:r>
              <w:rPr>
                <w:rFonts w:eastAsia="Times New Roman" w:cs="Times New Roman"/>
                <w:b/>
                <w:color w:val="000000"/>
                <w:lang w:eastAsia="pl-PL"/>
              </w:rPr>
              <w:t>31</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BB7B14">
              <w:rPr>
                <w:rFonts w:eastAsia="Times New Roman" w:cs="Times New Roman"/>
                <w:color w:val="000000"/>
                <w:lang w:eastAsia="pl-PL"/>
              </w:rPr>
              <w:t>9</w:t>
            </w:r>
            <w:r w:rsidR="00681CBF">
              <w:rPr>
                <w:rFonts w:eastAsia="Times New Roman" w:cs="Times New Roman"/>
                <w:color w:val="000000"/>
                <w:lang w:eastAsia="pl-PL"/>
              </w:rPr>
              <w:t>5</w:t>
            </w:r>
          </w:p>
        </w:tc>
        <w:tc>
          <w:tcPr>
            <w:tcW w:w="1417" w:type="dxa"/>
            <w:tcBorders>
              <w:top w:val="single" w:sz="4" w:space="0" w:color="959595"/>
              <w:left w:val="single" w:sz="4" w:space="0" w:color="959595"/>
              <w:bottom w:val="nil"/>
              <w:right w:val="single" w:sz="4" w:space="0" w:color="959595"/>
            </w:tcBorders>
          </w:tcPr>
          <w:p w:rsidR="0099481B" w:rsidRPr="007C16FD" w:rsidRDefault="00BB7B14"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210</w:t>
            </w:r>
          </w:p>
        </w:tc>
        <w:tc>
          <w:tcPr>
            <w:tcW w:w="1560" w:type="dxa"/>
            <w:tcBorders>
              <w:top w:val="single" w:sz="4" w:space="0" w:color="959595"/>
              <w:left w:val="single" w:sz="4" w:space="0" w:color="959595"/>
              <w:bottom w:val="nil"/>
              <w:right w:val="single" w:sz="4" w:space="0" w:color="959595"/>
            </w:tcBorders>
          </w:tcPr>
          <w:p w:rsidR="0099481B" w:rsidRPr="00EC2C8D" w:rsidRDefault="00BB7B14"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505</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BB7B14"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453</w:t>
            </w:r>
          </w:p>
        </w:tc>
        <w:tc>
          <w:tcPr>
            <w:tcW w:w="1417" w:type="dxa"/>
            <w:tcBorders>
              <w:top w:val="single" w:sz="4" w:space="0" w:color="959595"/>
              <w:left w:val="single" w:sz="4" w:space="0" w:color="959595"/>
              <w:bottom w:val="nil"/>
              <w:right w:val="single" w:sz="4" w:space="0" w:color="959595"/>
            </w:tcBorders>
          </w:tcPr>
          <w:p w:rsidR="0099481B" w:rsidRPr="007C16FD" w:rsidRDefault="00BB7B1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55</w:t>
            </w:r>
          </w:p>
        </w:tc>
        <w:tc>
          <w:tcPr>
            <w:tcW w:w="1560" w:type="dxa"/>
            <w:tcBorders>
              <w:top w:val="single" w:sz="4" w:space="0" w:color="959595"/>
              <w:left w:val="single" w:sz="4" w:space="0" w:color="959595"/>
              <w:bottom w:val="nil"/>
              <w:right w:val="single" w:sz="4" w:space="0" w:color="959595"/>
            </w:tcBorders>
          </w:tcPr>
          <w:p w:rsidR="0099481B" w:rsidRPr="00EC2C8D" w:rsidRDefault="00BB7B14"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508</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BB7B1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819</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33</w:t>
            </w:r>
          </w:p>
        </w:tc>
        <w:tc>
          <w:tcPr>
            <w:tcW w:w="1560" w:type="dxa"/>
            <w:tcBorders>
              <w:top w:val="single" w:sz="4" w:space="0" w:color="959595"/>
              <w:left w:val="single" w:sz="4" w:space="0" w:color="959595"/>
              <w:bottom w:val="nil"/>
              <w:right w:val="single" w:sz="4" w:space="0" w:color="959595"/>
            </w:tcBorders>
          </w:tcPr>
          <w:p w:rsidR="0099481B" w:rsidRPr="00EC2C8D" w:rsidRDefault="00BB7B14"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852</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BB7B14">
              <w:rPr>
                <w:rFonts w:eastAsia="Times New Roman" w:cs="Times New Roman"/>
                <w:color w:val="000000"/>
                <w:lang w:eastAsia="pl-PL"/>
              </w:rPr>
              <w:t>288</w:t>
            </w:r>
          </w:p>
        </w:tc>
        <w:tc>
          <w:tcPr>
            <w:tcW w:w="1417" w:type="dxa"/>
            <w:tcBorders>
              <w:top w:val="single" w:sz="4" w:space="0" w:color="959595"/>
              <w:left w:val="single" w:sz="4" w:space="0" w:color="959595"/>
              <w:bottom w:val="nil"/>
              <w:right w:val="single" w:sz="4" w:space="0" w:color="959595"/>
            </w:tcBorders>
          </w:tcPr>
          <w:p w:rsidR="0099481B" w:rsidRPr="007C16FD" w:rsidRDefault="00BB7B14"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24</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1</w:t>
            </w:r>
            <w:r w:rsidR="00BB7B14">
              <w:rPr>
                <w:rFonts w:eastAsia="Times New Roman" w:cs="Times New Roman"/>
                <w:b/>
                <w:color w:val="000000"/>
                <w:lang w:eastAsia="pl-PL"/>
              </w:rPr>
              <w:t>312</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681CBF">
              <w:rPr>
                <w:rFonts w:eastAsia="Times New Roman" w:cs="Times New Roman"/>
                <w:color w:val="000000"/>
                <w:lang w:eastAsia="pl-PL"/>
              </w:rPr>
              <w:t>2</w:t>
            </w:r>
            <w:r w:rsidR="00BB7B14">
              <w:rPr>
                <w:rFonts w:eastAsia="Times New Roman" w:cs="Times New Roman"/>
                <w:color w:val="000000"/>
                <w:lang w:eastAsia="pl-PL"/>
              </w:rPr>
              <w:t>0</w:t>
            </w:r>
          </w:p>
        </w:tc>
        <w:tc>
          <w:tcPr>
            <w:tcW w:w="1417" w:type="dxa"/>
            <w:tcBorders>
              <w:top w:val="single" w:sz="4" w:space="0" w:color="959595"/>
              <w:left w:val="single" w:sz="4" w:space="0" w:color="959595"/>
              <w:bottom w:val="nil"/>
              <w:right w:val="single" w:sz="4" w:space="0" w:color="959595"/>
            </w:tcBorders>
          </w:tcPr>
          <w:p w:rsidR="0099481B" w:rsidRPr="007C16FD" w:rsidRDefault="00FF6736"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1</w:t>
            </w:r>
            <w:r w:rsidR="00681CBF">
              <w:rPr>
                <w:rFonts w:eastAsia="Times New Roman" w:cs="Times New Roman"/>
                <w:b/>
                <w:color w:val="000000"/>
                <w:lang w:eastAsia="pl-PL"/>
              </w:rPr>
              <w:t>2</w:t>
            </w:r>
            <w:r w:rsidR="00BB7B14">
              <w:rPr>
                <w:rFonts w:eastAsia="Times New Roman" w:cs="Times New Roman"/>
                <w:b/>
                <w:color w:val="000000"/>
                <w:lang w:eastAsia="pl-PL"/>
              </w:rPr>
              <w:t>0</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BB7B1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975</w:t>
            </w:r>
          </w:p>
        </w:tc>
        <w:tc>
          <w:tcPr>
            <w:tcW w:w="1417" w:type="dxa"/>
            <w:tcBorders>
              <w:top w:val="single" w:sz="4" w:space="0" w:color="959595"/>
              <w:left w:val="single" w:sz="4" w:space="0" w:color="959595"/>
              <w:bottom w:val="nil"/>
              <w:right w:val="single" w:sz="4" w:space="0" w:color="959595"/>
            </w:tcBorders>
          </w:tcPr>
          <w:p w:rsidR="0099481B" w:rsidRPr="007C16FD" w:rsidRDefault="00BB7B1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15</w:t>
            </w:r>
          </w:p>
        </w:tc>
        <w:tc>
          <w:tcPr>
            <w:tcW w:w="1560" w:type="dxa"/>
            <w:tcBorders>
              <w:top w:val="single" w:sz="4" w:space="0" w:color="959595"/>
              <w:left w:val="single" w:sz="4" w:space="0" w:color="959595"/>
              <w:bottom w:val="nil"/>
              <w:right w:val="single" w:sz="4" w:space="0" w:color="959595"/>
            </w:tcBorders>
          </w:tcPr>
          <w:p w:rsidR="0099481B" w:rsidRPr="00EC2C8D" w:rsidRDefault="00BB7B14"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990</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681CBF"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BB7B14">
              <w:rPr>
                <w:rFonts w:eastAsia="Times New Roman" w:cs="Times New Roman"/>
                <w:color w:val="000000"/>
                <w:lang w:eastAsia="pl-PL"/>
              </w:rPr>
              <w:t>13</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BB7B14">
              <w:rPr>
                <w:rFonts w:eastAsia="Times New Roman" w:cs="Times New Roman"/>
                <w:color w:val="000000"/>
                <w:lang w:eastAsia="pl-PL"/>
              </w:rPr>
              <w:t>7</w:t>
            </w:r>
          </w:p>
        </w:tc>
        <w:tc>
          <w:tcPr>
            <w:tcW w:w="1560" w:type="dxa"/>
            <w:tcBorders>
              <w:top w:val="single" w:sz="4" w:space="0" w:color="959595"/>
              <w:left w:val="single" w:sz="4" w:space="0" w:color="959595"/>
              <w:bottom w:val="nil"/>
              <w:right w:val="single" w:sz="4" w:space="0" w:color="959595"/>
            </w:tcBorders>
          </w:tcPr>
          <w:p w:rsidR="0099481B" w:rsidRPr="00EC2C8D" w:rsidRDefault="00681CBF" w:rsidP="00873E04">
            <w:pPr>
              <w:spacing w:after="0" w:line="240" w:lineRule="auto"/>
              <w:jc w:val="center"/>
              <w:rPr>
                <w:rFonts w:eastAsia="Times New Roman" w:cs="Times New Roman"/>
                <w:b/>
                <w:color w:val="000000"/>
                <w:lang w:eastAsia="pl-PL"/>
              </w:rPr>
            </w:pPr>
            <w:r>
              <w:rPr>
                <w:rFonts w:eastAsia="Times New Roman" w:cs="Times New Roman"/>
                <w:b/>
                <w:color w:val="000000"/>
                <w:lang w:eastAsia="pl-PL"/>
              </w:rPr>
              <w:t>5</w:t>
            </w:r>
            <w:r w:rsidR="00BB7B14">
              <w:rPr>
                <w:rFonts w:eastAsia="Times New Roman" w:cs="Times New Roman"/>
                <w:b/>
                <w:color w:val="000000"/>
                <w:lang w:eastAsia="pl-PL"/>
              </w:rPr>
              <w:t>30</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Default="0099481B" w:rsidP="00C0356F">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BB7B14"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1044</w:t>
            </w:r>
          </w:p>
        </w:tc>
        <w:tc>
          <w:tcPr>
            <w:tcW w:w="1417" w:type="dxa"/>
            <w:tcBorders>
              <w:top w:val="single" w:sz="4" w:space="0" w:color="959595"/>
              <w:left w:val="single" w:sz="4" w:space="0" w:color="959595"/>
              <w:bottom w:val="nil"/>
              <w:right w:val="single" w:sz="4" w:space="0" w:color="959595"/>
            </w:tcBorders>
          </w:tcPr>
          <w:p w:rsidR="0099481B" w:rsidRPr="007C16FD" w:rsidRDefault="00681CBF"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1560" w:type="dxa"/>
            <w:tcBorders>
              <w:top w:val="single" w:sz="4" w:space="0" w:color="959595"/>
              <w:left w:val="single" w:sz="4" w:space="0" w:color="959595"/>
              <w:bottom w:val="nil"/>
              <w:right w:val="single" w:sz="4" w:space="0" w:color="959595"/>
            </w:tcBorders>
          </w:tcPr>
          <w:p w:rsidR="0099481B" w:rsidRPr="00EC2C8D" w:rsidRDefault="00BB7B14"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1045</w:t>
            </w:r>
          </w:p>
        </w:tc>
      </w:tr>
      <w:tr w:rsidR="00FF6736"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jc w:val="center"/>
              <w:rPr>
                <w:rFonts w:eastAsia="Times New Roman" w:cs="Times New Roman"/>
                <w:color w:val="000000"/>
                <w:lang w:eastAsia="pl-PL"/>
              </w:rPr>
            </w:pPr>
          </w:p>
        </w:tc>
        <w:tc>
          <w:tcPr>
            <w:tcW w:w="4171"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rPr>
                <w:rFonts w:eastAsia="Times New Roman" w:cs="Times New Roman"/>
                <w:color w:val="000000"/>
                <w:lang w:eastAsia="pl-PL"/>
              </w:rPr>
            </w:pPr>
            <w:r>
              <w:rPr>
                <w:rFonts w:eastAsia="Times New Roman" w:cs="Times New Roman"/>
                <w:color w:val="000000"/>
                <w:lang w:eastAsia="pl-PL"/>
              </w:rPr>
              <w:t>Ogółem</w:t>
            </w:r>
          </w:p>
        </w:tc>
        <w:tc>
          <w:tcPr>
            <w:tcW w:w="1722" w:type="dxa"/>
            <w:tcBorders>
              <w:top w:val="single" w:sz="4" w:space="0" w:color="959595"/>
              <w:left w:val="single" w:sz="4" w:space="0" w:color="959595"/>
              <w:bottom w:val="nil"/>
              <w:right w:val="single" w:sz="4" w:space="0" w:color="959595"/>
            </w:tcBorders>
            <w:shd w:val="clear" w:color="auto" w:fill="auto"/>
            <w:hideMark/>
          </w:tcPr>
          <w:p w:rsidR="00FF6736" w:rsidRDefault="00BB7B14" w:rsidP="00681CBF">
            <w:pPr>
              <w:spacing w:after="0" w:line="240" w:lineRule="auto"/>
              <w:jc w:val="center"/>
              <w:rPr>
                <w:rFonts w:eastAsia="Times New Roman" w:cs="Times New Roman"/>
                <w:color w:val="000000"/>
                <w:lang w:eastAsia="pl-PL"/>
              </w:rPr>
            </w:pPr>
            <w:r>
              <w:rPr>
                <w:rFonts w:eastAsia="Times New Roman" w:cs="Times New Roman"/>
                <w:color w:val="000000"/>
                <w:lang w:eastAsia="pl-PL"/>
              </w:rPr>
              <w:t>5519</w:t>
            </w:r>
          </w:p>
        </w:tc>
        <w:tc>
          <w:tcPr>
            <w:tcW w:w="1417" w:type="dxa"/>
            <w:tcBorders>
              <w:top w:val="single" w:sz="4" w:space="0" w:color="959595"/>
              <w:left w:val="single" w:sz="4" w:space="0" w:color="959595"/>
              <w:bottom w:val="nil"/>
              <w:right w:val="single" w:sz="4" w:space="0" w:color="959595"/>
            </w:tcBorders>
          </w:tcPr>
          <w:p w:rsidR="00FF6736" w:rsidRPr="007C16FD" w:rsidRDefault="00681CBF"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BB7B14">
              <w:rPr>
                <w:rFonts w:eastAsia="Times New Roman" w:cs="Times New Roman"/>
                <w:color w:val="000000"/>
                <w:lang w:eastAsia="pl-PL"/>
              </w:rPr>
              <w:t>74</w:t>
            </w:r>
          </w:p>
        </w:tc>
        <w:tc>
          <w:tcPr>
            <w:tcW w:w="1560" w:type="dxa"/>
            <w:tcBorders>
              <w:top w:val="single" w:sz="4" w:space="0" w:color="959595"/>
              <w:left w:val="single" w:sz="4" w:space="0" w:color="959595"/>
              <w:bottom w:val="nil"/>
              <w:right w:val="single" w:sz="4" w:space="0" w:color="959595"/>
            </w:tcBorders>
          </w:tcPr>
          <w:p w:rsidR="00FF6736" w:rsidRPr="00EC2C8D" w:rsidRDefault="00BB7B14" w:rsidP="00681CBF">
            <w:pPr>
              <w:spacing w:after="0" w:line="240" w:lineRule="auto"/>
              <w:jc w:val="center"/>
              <w:rPr>
                <w:rFonts w:eastAsia="Times New Roman" w:cs="Times New Roman"/>
                <w:b/>
                <w:color w:val="000000"/>
                <w:lang w:eastAsia="pl-PL"/>
              </w:rPr>
            </w:pPr>
            <w:r>
              <w:rPr>
                <w:rFonts w:eastAsia="Times New Roman" w:cs="Times New Roman"/>
                <w:b/>
                <w:color w:val="000000"/>
                <w:lang w:eastAsia="pl-PL"/>
              </w:rPr>
              <w:t>5893</w:t>
            </w:r>
          </w:p>
        </w:tc>
      </w:tr>
      <w:tr w:rsidR="0099481B" w:rsidRPr="00122BD0" w:rsidTr="004E4DAC">
        <w:trPr>
          <w:trHeight w:val="300"/>
        </w:trPr>
        <w:tc>
          <w:tcPr>
            <w:tcW w:w="9513" w:type="dxa"/>
            <w:gridSpan w:val="5"/>
            <w:tcBorders>
              <w:top w:val="single" w:sz="4" w:space="0" w:color="959595"/>
              <w:bottom w:val="nil"/>
            </w:tcBorders>
            <w:shd w:val="clear" w:color="auto" w:fill="auto"/>
            <w:hideMark/>
          </w:tcPr>
          <w:p w:rsidR="0099481B" w:rsidRPr="00122BD0" w:rsidRDefault="0099481B" w:rsidP="002A2FEA">
            <w:pPr>
              <w:spacing w:after="0" w:line="240" w:lineRule="auto"/>
              <w:jc w:val="center"/>
              <w:rPr>
                <w:rFonts w:eastAsia="Times New Roman" w:cs="Times New Roman"/>
                <w:b/>
                <w:color w:val="000000"/>
                <w:lang w:eastAsia="pl-PL"/>
              </w:rPr>
            </w:pPr>
          </w:p>
        </w:tc>
      </w:tr>
    </w:tbl>
    <w:p w:rsidR="003F453B" w:rsidRDefault="003F453B" w:rsidP="00206750">
      <w:pPr>
        <w:spacing w:after="0"/>
        <w:jc w:val="both"/>
      </w:pPr>
    </w:p>
    <w:p w:rsidR="00B430F9" w:rsidRDefault="00B430F9" w:rsidP="00206750">
      <w:pPr>
        <w:spacing w:after="0"/>
        <w:jc w:val="both"/>
      </w:pPr>
    </w:p>
    <w:p w:rsidR="00B430F9" w:rsidRDefault="00B430F9" w:rsidP="00206750">
      <w:pPr>
        <w:spacing w:after="0"/>
        <w:jc w:val="both"/>
      </w:pPr>
    </w:p>
    <w:p w:rsidR="0099481B" w:rsidRPr="007234C1" w:rsidRDefault="0099481B" w:rsidP="00206750">
      <w:pPr>
        <w:spacing w:after="0"/>
        <w:jc w:val="both"/>
      </w:pPr>
      <w:r w:rsidRPr="007234C1">
        <w:t xml:space="preserve">Z analizy </w:t>
      </w:r>
      <w:r w:rsidR="003007B5" w:rsidRPr="007234C1">
        <w:t xml:space="preserve">zgłaszanych ofert pracy do </w:t>
      </w:r>
      <w:r w:rsidR="009C5292">
        <w:t>CBOP</w:t>
      </w:r>
      <w:r w:rsidR="003007B5" w:rsidRPr="007234C1">
        <w:t xml:space="preserve"> i w Internecie</w:t>
      </w:r>
      <w:r w:rsidRPr="007234C1">
        <w:t xml:space="preserve"> w 201</w:t>
      </w:r>
      <w:r w:rsidR="00356502">
        <w:t>8</w:t>
      </w:r>
      <w:r w:rsidRPr="007234C1">
        <w:t xml:space="preserve"> roku</w:t>
      </w:r>
      <w:r w:rsidR="002F4770" w:rsidRPr="007234C1">
        <w:t xml:space="preserve"> </w:t>
      </w:r>
      <w:r w:rsidRPr="007234C1">
        <w:t>według wielkich grup zawod</w:t>
      </w:r>
      <w:r w:rsidR="002F4770" w:rsidRPr="007234C1">
        <w:t>ów</w:t>
      </w:r>
      <w:r w:rsidRPr="007234C1">
        <w:t xml:space="preserve"> wynika, że najwięcej </w:t>
      </w:r>
      <w:r w:rsidR="002F4770" w:rsidRPr="007234C1">
        <w:t xml:space="preserve">ofert pracodawcy </w:t>
      </w:r>
      <w:r w:rsidR="003007B5" w:rsidRPr="007234C1">
        <w:t>zgłosili</w:t>
      </w:r>
      <w:r w:rsidR="002F4770" w:rsidRPr="007234C1">
        <w:t xml:space="preserve"> w nast</w:t>
      </w:r>
      <w:r w:rsidRPr="007234C1">
        <w:t xml:space="preserve">ępujących grupach zawodów: </w:t>
      </w:r>
    </w:p>
    <w:p w:rsidR="002F4770" w:rsidRDefault="002F4770" w:rsidP="007F5222">
      <w:pPr>
        <w:pStyle w:val="Akapitzlist"/>
        <w:numPr>
          <w:ilvl w:val="0"/>
          <w:numId w:val="4"/>
        </w:numPr>
        <w:spacing w:after="0" w:line="240" w:lineRule="auto"/>
        <w:jc w:val="both"/>
      </w:pPr>
      <w:r>
        <w:t xml:space="preserve">Pracownicy usług i sprzedawcy – </w:t>
      </w:r>
      <w:r w:rsidR="005B3256">
        <w:t>1</w:t>
      </w:r>
      <w:r w:rsidR="00356502">
        <w:t>312</w:t>
      </w:r>
      <w:r>
        <w:t xml:space="preserve"> ofert</w:t>
      </w:r>
      <w:r w:rsidR="003007B5">
        <w:t xml:space="preserve"> tj. 2</w:t>
      </w:r>
      <w:r w:rsidR="00356502">
        <w:t>2</w:t>
      </w:r>
      <w:r w:rsidR="003007B5">
        <w:t>,</w:t>
      </w:r>
      <w:r w:rsidR="00356502">
        <w:t>3</w:t>
      </w:r>
      <w:r w:rsidR="003007B5">
        <w:t xml:space="preserve"> % ogółu</w:t>
      </w:r>
    </w:p>
    <w:p w:rsidR="00F36CB0" w:rsidRDefault="00F36CB0" w:rsidP="007F5222">
      <w:pPr>
        <w:pStyle w:val="Akapitzlist"/>
        <w:numPr>
          <w:ilvl w:val="0"/>
          <w:numId w:val="4"/>
        </w:numPr>
        <w:spacing w:line="240" w:lineRule="auto"/>
        <w:jc w:val="both"/>
      </w:pPr>
      <w:r>
        <w:t xml:space="preserve">Pracownicy wykonujący prace proste – </w:t>
      </w:r>
      <w:r w:rsidR="00356502">
        <w:t>1045</w:t>
      </w:r>
      <w:r>
        <w:t xml:space="preserve"> (1</w:t>
      </w:r>
      <w:r w:rsidR="00EF6906">
        <w:t>7</w:t>
      </w:r>
      <w:r>
        <w:t>,</w:t>
      </w:r>
      <w:r w:rsidR="00EF6906">
        <w:t>7</w:t>
      </w:r>
      <w:r>
        <w:t xml:space="preserve"> %)</w:t>
      </w:r>
    </w:p>
    <w:p w:rsidR="002F4770" w:rsidRDefault="002F4770" w:rsidP="007F5222">
      <w:pPr>
        <w:pStyle w:val="Akapitzlist"/>
        <w:numPr>
          <w:ilvl w:val="0"/>
          <w:numId w:val="4"/>
        </w:numPr>
        <w:spacing w:line="240" w:lineRule="auto"/>
        <w:jc w:val="both"/>
      </w:pPr>
      <w:r>
        <w:t xml:space="preserve">Robotnicy przemysłowi i rzemieślnicy – </w:t>
      </w:r>
      <w:r w:rsidR="00356502">
        <w:t>990</w:t>
      </w:r>
      <w:r w:rsidR="003007B5">
        <w:t xml:space="preserve"> </w:t>
      </w:r>
      <w:r w:rsidR="00D335CE">
        <w:t>(1</w:t>
      </w:r>
      <w:r w:rsidR="00356502">
        <w:t>6</w:t>
      </w:r>
      <w:r w:rsidR="00D335CE">
        <w:t>,</w:t>
      </w:r>
      <w:r w:rsidR="00356502">
        <w:t>8</w:t>
      </w:r>
      <w:r w:rsidR="00D335CE">
        <w:t xml:space="preserve"> %)</w:t>
      </w:r>
    </w:p>
    <w:p w:rsidR="00356502" w:rsidRDefault="00356502" w:rsidP="007F5222">
      <w:pPr>
        <w:pStyle w:val="Akapitzlist"/>
        <w:numPr>
          <w:ilvl w:val="0"/>
          <w:numId w:val="4"/>
        </w:numPr>
        <w:spacing w:line="240" w:lineRule="auto"/>
        <w:jc w:val="both"/>
      </w:pPr>
      <w:r>
        <w:t>Pracownicy biurowi – 852 (</w:t>
      </w:r>
      <w:r w:rsidR="006152A9">
        <w:t>14,5 %)</w:t>
      </w:r>
    </w:p>
    <w:p w:rsidR="00EF6906" w:rsidRDefault="00EF6906" w:rsidP="007F5222">
      <w:pPr>
        <w:pStyle w:val="Akapitzlist"/>
        <w:numPr>
          <w:ilvl w:val="0"/>
          <w:numId w:val="4"/>
        </w:numPr>
        <w:spacing w:line="240" w:lineRule="auto"/>
        <w:jc w:val="both"/>
      </w:pPr>
      <w:r>
        <w:t>Operatorzy i monterzy maszyn i urządzeń – 5</w:t>
      </w:r>
      <w:r w:rsidR="006152A9">
        <w:t>30</w:t>
      </w:r>
      <w:r>
        <w:t xml:space="preserve"> (</w:t>
      </w:r>
      <w:r w:rsidR="006152A9">
        <w:t>9</w:t>
      </w:r>
      <w:r>
        <w:t>,</w:t>
      </w:r>
      <w:r w:rsidR="006152A9">
        <w:t>0</w:t>
      </w:r>
      <w:r>
        <w:t xml:space="preserve"> %)</w:t>
      </w:r>
    </w:p>
    <w:p w:rsidR="002F4770" w:rsidRDefault="002F4770" w:rsidP="007F5222">
      <w:pPr>
        <w:pStyle w:val="Akapitzlist"/>
        <w:numPr>
          <w:ilvl w:val="0"/>
          <w:numId w:val="4"/>
        </w:numPr>
        <w:spacing w:line="240" w:lineRule="auto"/>
        <w:jc w:val="both"/>
      </w:pPr>
      <w:r>
        <w:t xml:space="preserve">Technicy  i inny średni personel </w:t>
      </w:r>
      <w:r w:rsidR="003007B5">
        <w:t>–</w:t>
      </w:r>
      <w:r>
        <w:t xml:space="preserve"> </w:t>
      </w:r>
      <w:r w:rsidR="006152A9">
        <w:t>508</w:t>
      </w:r>
      <w:r w:rsidR="00D335CE">
        <w:t xml:space="preserve">  (</w:t>
      </w:r>
      <w:r w:rsidR="006152A9">
        <w:t>8</w:t>
      </w:r>
      <w:r w:rsidR="00D335CE">
        <w:t>,</w:t>
      </w:r>
      <w:r w:rsidR="006152A9">
        <w:t>6</w:t>
      </w:r>
      <w:r w:rsidR="00D335CE">
        <w:t xml:space="preserve"> %)</w:t>
      </w:r>
    </w:p>
    <w:p w:rsidR="00D335CE" w:rsidRDefault="00D335CE" w:rsidP="00EF2BD4">
      <w:pPr>
        <w:spacing w:after="0" w:line="240" w:lineRule="auto"/>
        <w:jc w:val="both"/>
      </w:pPr>
      <w:r w:rsidRPr="00EF2BD4">
        <w:t>Najmniejszą liczbę ofert pracy odnotowano w grup</w:t>
      </w:r>
      <w:r w:rsidR="00EF2BD4" w:rsidRPr="00EF2BD4">
        <w:t>ie</w:t>
      </w:r>
      <w:r w:rsidRPr="00EF2BD4">
        <w:t xml:space="preserve"> zawod</w:t>
      </w:r>
      <w:r w:rsidR="00EF2BD4" w:rsidRPr="00EF2BD4">
        <w:t>o</w:t>
      </w:r>
      <w:r w:rsidRPr="00EF2BD4">
        <w:t>w</w:t>
      </w:r>
      <w:r w:rsidR="00EF2BD4" w:rsidRPr="00EF2BD4">
        <w:t>ej</w:t>
      </w:r>
      <w:r w:rsidRPr="00EF2BD4">
        <w:t>:</w:t>
      </w:r>
      <w:r w:rsidR="00EF2BD4">
        <w:rPr>
          <w:b/>
        </w:rPr>
        <w:t xml:space="preserve">  </w:t>
      </w:r>
      <w:r w:rsidR="00F36CB0">
        <w:rPr>
          <w:b/>
        </w:rPr>
        <w:t xml:space="preserve">Przedstawiciele władz publicznych, wyżsi urzędnicy i kierownicy - </w:t>
      </w:r>
      <w:r>
        <w:t xml:space="preserve"> </w:t>
      </w:r>
      <w:r w:rsidR="006152A9">
        <w:t>31</w:t>
      </w:r>
      <w:r w:rsidR="00F36CB0">
        <w:t xml:space="preserve"> </w:t>
      </w:r>
      <w:r>
        <w:t>ofert</w:t>
      </w:r>
      <w:r w:rsidR="00F36CB0">
        <w:t xml:space="preserve"> </w:t>
      </w:r>
      <w:r>
        <w:t xml:space="preserve"> (0,</w:t>
      </w:r>
      <w:r w:rsidR="006152A9">
        <w:t>5</w:t>
      </w:r>
      <w:r>
        <w:t xml:space="preserve"> % ogółu)</w:t>
      </w:r>
      <w:r w:rsidR="00EF2BD4">
        <w:t>.</w:t>
      </w:r>
    </w:p>
    <w:p w:rsidR="000E75C2" w:rsidRDefault="000E75C2" w:rsidP="00435A06">
      <w:pPr>
        <w:pStyle w:val="Akapitzlist"/>
        <w:spacing w:line="360" w:lineRule="auto"/>
        <w:ind w:hanging="720"/>
        <w:jc w:val="both"/>
        <w:rPr>
          <w:b/>
        </w:rPr>
      </w:pPr>
    </w:p>
    <w:p w:rsidR="00435A06" w:rsidRPr="00816EE4" w:rsidRDefault="00435A06" w:rsidP="00816EE4">
      <w:pPr>
        <w:pStyle w:val="Akapitzlist"/>
        <w:spacing w:after="0" w:line="360" w:lineRule="auto"/>
        <w:ind w:hanging="720"/>
        <w:jc w:val="both"/>
        <w:rPr>
          <w:b/>
          <w:color w:val="002060"/>
          <w:sz w:val="24"/>
          <w:szCs w:val="24"/>
        </w:rPr>
      </w:pPr>
      <w:r w:rsidRPr="00816EE4">
        <w:rPr>
          <w:b/>
          <w:color w:val="002060"/>
          <w:sz w:val="24"/>
          <w:szCs w:val="24"/>
        </w:rPr>
        <w:t>Wskaźnik niedopasowania struktury ofert pracy</w:t>
      </w:r>
    </w:p>
    <w:p w:rsidR="00435A06" w:rsidRPr="007234C1" w:rsidRDefault="00435A06" w:rsidP="00816EE4">
      <w:pPr>
        <w:spacing w:after="0"/>
        <w:jc w:val="both"/>
        <w:rPr>
          <w:b/>
          <w:sz w:val="24"/>
          <w:szCs w:val="24"/>
        </w:rPr>
      </w:pPr>
      <w:r w:rsidRPr="007234C1">
        <w:rPr>
          <w:b/>
          <w:sz w:val="24"/>
          <w:szCs w:val="24"/>
        </w:rPr>
        <w:t>Jeżeli wskaźnik niedopasowania struktury ofert pracy jest mniejszy od 1 (WNO &lt;1)  to oznacza, że pracodawcy znacznie częściej oferują pracę za pośrednictwem portali internetowych dla tych zawodów.</w:t>
      </w:r>
    </w:p>
    <w:p w:rsidR="00435A06" w:rsidRPr="007234C1" w:rsidRDefault="00435A06" w:rsidP="003C21C9">
      <w:pPr>
        <w:spacing w:line="240" w:lineRule="auto"/>
        <w:jc w:val="both"/>
        <w:rPr>
          <w:b/>
          <w:sz w:val="24"/>
          <w:szCs w:val="24"/>
        </w:rPr>
      </w:pPr>
      <w:r w:rsidRPr="007234C1">
        <w:rPr>
          <w:b/>
          <w:sz w:val="24"/>
          <w:szCs w:val="24"/>
        </w:rPr>
        <w:t xml:space="preserve">Natomiast jeżeli wskaźnik niedopasowania struktury ofert pracy jest większy od 1 </w:t>
      </w:r>
      <w:r w:rsidR="005C714F">
        <w:rPr>
          <w:b/>
          <w:sz w:val="24"/>
          <w:szCs w:val="24"/>
        </w:rPr>
        <w:br/>
      </w:r>
      <w:r w:rsidRPr="007234C1">
        <w:rPr>
          <w:b/>
          <w:sz w:val="24"/>
          <w:szCs w:val="24"/>
        </w:rPr>
        <w:t xml:space="preserve">(WNO &gt;1) to oznacza, że pracodawcy znacznie częściej poszukują pracowników za pośrednictwem </w:t>
      </w:r>
      <w:r w:rsidR="00747C2F">
        <w:rPr>
          <w:b/>
          <w:sz w:val="24"/>
          <w:szCs w:val="24"/>
        </w:rPr>
        <w:t xml:space="preserve">Centralnej Bazy </w:t>
      </w:r>
      <w:r w:rsidR="0001003A">
        <w:rPr>
          <w:b/>
          <w:sz w:val="24"/>
          <w:szCs w:val="24"/>
        </w:rPr>
        <w:t>Ofert Pracy</w:t>
      </w:r>
      <w:r w:rsidR="007234C1">
        <w:rPr>
          <w:b/>
          <w:sz w:val="24"/>
          <w:szCs w:val="24"/>
        </w:rPr>
        <w:t xml:space="preserve"> </w:t>
      </w:r>
      <w:r w:rsidRPr="007234C1">
        <w:rPr>
          <w:b/>
          <w:sz w:val="24"/>
          <w:szCs w:val="24"/>
        </w:rPr>
        <w:t>niż w Internecie.</w:t>
      </w:r>
    </w:p>
    <w:p w:rsidR="0099481B" w:rsidRDefault="00D01504" w:rsidP="006F6AB5">
      <w:pPr>
        <w:spacing w:line="240" w:lineRule="auto"/>
        <w:jc w:val="both"/>
        <w:rPr>
          <w:b/>
        </w:rPr>
      </w:pPr>
      <w:r>
        <w:rPr>
          <w:b/>
        </w:rPr>
        <w:t xml:space="preserve">Tabela </w:t>
      </w:r>
      <w:r w:rsidR="00206750">
        <w:rPr>
          <w:b/>
        </w:rPr>
        <w:t>1</w:t>
      </w:r>
      <w:r w:rsidR="009A1355">
        <w:rPr>
          <w:b/>
        </w:rPr>
        <w:t>1</w:t>
      </w:r>
      <w:r>
        <w:rPr>
          <w:b/>
        </w:rPr>
        <w:t>.</w:t>
      </w:r>
      <w:r w:rsidR="00E3315F">
        <w:rPr>
          <w:b/>
        </w:rPr>
        <w:t xml:space="preserve"> </w:t>
      </w:r>
      <w:r>
        <w:rPr>
          <w:b/>
        </w:rPr>
        <w:t xml:space="preserve"> Wskaźnik niedopasowania struktury ofert pracy w 201</w:t>
      </w:r>
      <w:r w:rsidR="006152A9">
        <w:rPr>
          <w:b/>
        </w:rPr>
        <w:t>8</w:t>
      </w:r>
      <w:r>
        <w:rPr>
          <w:b/>
        </w:rPr>
        <w:t xml:space="preserve"> roku</w:t>
      </w:r>
      <w:r w:rsidR="00390B65">
        <w:rPr>
          <w:b/>
        </w:rPr>
        <w:t xml:space="preserve"> w mieście Chełm</w:t>
      </w:r>
    </w:p>
    <w:tbl>
      <w:tblPr>
        <w:tblW w:w="9513" w:type="dxa"/>
        <w:tblInd w:w="55" w:type="dxa"/>
        <w:tblCellMar>
          <w:left w:w="70" w:type="dxa"/>
          <w:right w:w="70" w:type="dxa"/>
        </w:tblCellMar>
        <w:tblLook w:val="04A0" w:firstRow="1" w:lastRow="0" w:firstColumn="1" w:lastColumn="0" w:noHBand="0" w:noVBand="1"/>
      </w:tblPr>
      <w:tblGrid>
        <w:gridCol w:w="624"/>
        <w:gridCol w:w="3876"/>
        <w:gridCol w:w="1992"/>
        <w:gridCol w:w="1320"/>
        <w:gridCol w:w="1701"/>
      </w:tblGrid>
      <w:tr w:rsidR="00AD583E" w:rsidRPr="0026508B" w:rsidTr="00C35F0E">
        <w:trPr>
          <w:trHeight w:val="455"/>
        </w:trPr>
        <w:tc>
          <w:tcPr>
            <w:tcW w:w="624"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Kod</w:t>
            </w:r>
          </w:p>
        </w:tc>
        <w:tc>
          <w:tcPr>
            <w:tcW w:w="3876" w:type="dxa"/>
            <w:vMerge w:val="restart"/>
            <w:tcBorders>
              <w:top w:val="single" w:sz="4" w:space="0" w:color="959595"/>
              <w:left w:val="single" w:sz="4" w:space="0" w:color="959595"/>
              <w:right w:val="nil"/>
            </w:tcBorders>
            <w:shd w:val="clear" w:color="auto" w:fill="DBE5F1" w:themeFill="accent1" w:themeFillTint="33"/>
            <w:hideMark/>
          </w:tcPr>
          <w:p w:rsidR="00D335CE" w:rsidRPr="00792997" w:rsidRDefault="00D335CE" w:rsidP="002A2FEA">
            <w:pPr>
              <w:spacing w:after="0" w:line="240" w:lineRule="auto"/>
              <w:jc w:val="center"/>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Nazwa wielkiej grupy zawodów</w:t>
            </w:r>
          </w:p>
        </w:tc>
        <w:tc>
          <w:tcPr>
            <w:tcW w:w="3312" w:type="dxa"/>
            <w:gridSpan w:val="2"/>
            <w:tcBorders>
              <w:top w:val="single" w:sz="4" w:space="0" w:color="959595"/>
              <w:left w:val="single" w:sz="4" w:space="0" w:color="959595"/>
              <w:bottom w:val="single" w:sz="4" w:space="0" w:color="auto"/>
              <w:right w:val="single" w:sz="4" w:space="0" w:color="959595"/>
            </w:tcBorders>
            <w:shd w:val="clear" w:color="auto" w:fill="DBE5F1" w:themeFill="accent1" w:themeFillTint="33"/>
            <w:hideMark/>
          </w:tcPr>
          <w:p w:rsidR="00D335CE" w:rsidRPr="00D01504" w:rsidRDefault="00D335CE" w:rsidP="00AD583E">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 xml:space="preserve">Wskaźnik struktury  </w:t>
            </w:r>
            <w:r w:rsidR="00AD583E">
              <w:rPr>
                <w:rFonts w:ascii="Calibri" w:eastAsia="Times New Roman" w:hAnsi="Calibri" w:cs="Times New Roman"/>
                <w:b/>
                <w:bCs/>
                <w:color w:val="000000"/>
                <w:sz w:val="20"/>
                <w:szCs w:val="20"/>
                <w:lang w:eastAsia="pl-PL"/>
              </w:rPr>
              <w:t>wg grup w poszczególnych źródłach</w:t>
            </w:r>
            <w:r>
              <w:rPr>
                <w:rFonts w:ascii="Calibri" w:eastAsia="Times New Roman" w:hAnsi="Calibri" w:cs="Times New Roman"/>
                <w:b/>
                <w:bCs/>
                <w:color w:val="000000"/>
                <w:sz w:val="20"/>
                <w:szCs w:val="20"/>
                <w:lang w:eastAsia="pl-PL"/>
              </w:rPr>
              <w:t xml:space="preserve"> (%) </w:t>
            </w:r>
            <w:r w:rsidRPr="00D01504">
              <w:rPr>
                <w:rFonts w:ascii="Calibri" w:eastAsia="Times New Roman" w:hAnsi="Calibri" w:cs="Times New Roman"/>
                <w:b/>
                <w:bCs/>
                <w:color w:val="000000"/>
                <w:sz w:val="20"/>
                <w:szCs w:val="20"/>
                <w:lang w:eastAsia="pl-PL"/>
              </w:rPr>
              <w:t xml:space="preserve"> </w:t>
            </w:r>
          </w:p>
        </w:tc>
        <w:tc>
          <w:tcPr>
            <w:tcW w:w="1701" w:type="dxa"/>
            <w:vMerge w:val="restart"/>
            <w:tcBorders>
              <w:top w:val="single" w:sz="4" w:space="0" w:color="959595"/>
              <w:left w:val="single" w:sz="4" w:space="0" w:color="959595"/>
              <w:right w:val="single" w:sz="4" w:space="0" w:color="959595"/>
            </w:tcBorders>
            <w:shd w:val="clear" w:color="auto" w:fill="DBE5F1" w:themeFill="accent1" w:themeFillTint="33"/>
          </w:tcPr>
          <w:p w:rsidR="00D335CE" w:rsidRPr="00D01504" w:rsidRDefault="00D335CE" w:rsidP="005941F4">
            <w:pPr>
              <w:spacing w:after="0" w:line="240" w:lineRule="auto"/>
              <w:jc w:val="center"/>
              <w:rPr>
                <w:rFonts w:ascii="Calibri" w:eastAsia="Times New Roman" w:hAnsi="Calibri" w:cs="Times New Roman"/>
                <w:b/>
                <w:bCs/>
                <w:color w:val="000000"/>
                <w:sz w:val="20"/>
                <w:szCs w:val="20"/>
                <w:lang w:eastAsia="pl-PL"/>
              </w:rPr>
            </w:pPr>
            <w:r w:rsidRPr="00D01504">
              <w:rPr>
                <w:rFonts w:ascii="Calibri" w:eastAsia="Times New Roman" w:hAnsi="Calibri" w:cs="Times New Roman"/>
                <w:b/>
                <w:bCs/>
                <w:color w:val="000000"/>
                <w:sz w:val="20"/>
                <w:szCs w:val="20"/>
                <w:lang w:eastAsia="pl-PL"/>
              </w:rPr>
              <w:t xml:space="preserve">Wskaźnik </w:t>
            </w:r>
            <w:r w:rsidR="00AD583E">
              <w:rPr>
                <w:rFonts w:ascii="Calibri" w:eastAsia="Times New Roman" w:hAnsi="Calibri" w:cs="Times New Roman"/>
                <w:b/>
                <w:bCs/>
                <w:color w:val="000000"/>
                <w:sz w:val="20"/>
                <w:szCs w:val="20"/>
                <w:lang w:eastAsia="pl-PL"/>
              </w:rPr>
              <w:t>zróżnicowania</w:t>
            </w:r>
            <w:r w:rsidR="005941F4">
              <w:rPr>
                <w:rFonts w:ascii="Calibri" w:eastAsia="Times New Roman" w:hAnsi="Calibri" w:cs="Times New Roman"/>
                <w:b/>
                <w:bCs/>
                <w:color w:val="000000"/>
                <w:sz w:val="20"/>
                <w:szCs w:val="20"/>
                <w:lang w:eastAsia="pl-PL"/>
              </w:rPr>
              <w:br/>
            </w:r>
            <w:r>
              <w:rPr>
                <w:rFonts w:ascii="Calibri" w:eastAsia="Times New Roman" w:hAnsi="Calibri" w:cs="Times New Roman"/>
                <w:b/>
                <w:bCs/>
                <w:color w:val="000000"/>
                <w:sz w:val="20"/>
                <w:szCs w:val="20"/>
                <w:lang w:eastAsia="pl-PL"/>
              </w:rPr>
              <w:t xml:space="preserve"> </w:t>
            </w:r>
            <w:r w:rsidR="005941F4" w:rsidRPr="005941F4">
              <w:rPr>
                <w:rFonts w:ascii="Calibri" w:eastAsia="Times New Roman" w:hAnsi="Calibri" w:cs="Times New Roman"/>
                <w:bCs/>
                <w:color w:val="000000"/>
                <w:sz w:val="20"/>
                <w:szCs w:val="20"/>
                <w:lang w:eastAsia="pl-PL"/>
              </w:rPr>
              <w:t>(PUP vs.</w:t>
            </w:r>
            <w:r w:rsidRPr="005941F4">
              <w:rPr>
                <w:rFonts w:ascii="Calibri" w:eastAsia="Times New Roman" w:hAnsi="Calibri" w:cs="Times New Roman"/>
                <w:bCs/>
                <w:color w:val="000000"/>
                <w:sz w:val="20"/>
                <w:szCs w:val="20"/>
                <w:lang w:eastAsia="pl-PL"/>
              </w:rPr>
              <w:t xml:space="preserve"> </w:t>
            </w:r>
            <w:r w:rsidR="005941F4" w:rsidRPr="005941F4">
              <w:rPr>
                <w:rFonts w:ascii="Calibri" w:eastAsia="Times New Roman" w:hAnsi="Calibri" w:cs="Times New Roman"/>
                <w:bCs/>
                <w:color w:val="000000"/>
                <w:sz w:val="20"/>
                <w:szCs w:val="20"/>
                <w:lang w:eastAsia="pl-PL"/>
              </w:rPr>
              <w:t>Internet)</w:t>
            </w:r>
          </w:p>
        </w:tc>
      </w:tr>
      <w:tr w:rsidR="00AD583E" w:rsidRPr="0026508B" w:rsidTr="00C35F0E">
        <w:trPr>
          <w:trHeight w:val="242"/>
        </w:trPr>
        <w:tc>
          <w:tcPr>
            <w:tcW w:w="624"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rPr>
                <w:rFonts w:ascii="Calibri" w:eastAsia="Times New Roman" w:hAnsi="Calibri" w:cs="Times New Roman"/>
                <w:b/>
                <w:bCs/>
                <w:color w:val="000000"/>
                <w:sz w:val="20"/>
                <w:szCs w:val="20"/>
                <w:lang w:eastAsia="pl-PL"/>
              </w:rPr>
            </w:pPr>
          </w:p>
        </w:tc>
        <w:tc>
          <w:tcPr>
            <w:tcW w:w="3876"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jc w:val="center"/>
              <w:rPr>
                <w:rFonts w:ascii="Calibri" w:eastAsia="Times New Roman" w:hAnsi="Calibri" w:cs="Times New Roman"/>
                <w:b/>
                <w:bCs/>
                <w:color w:val="000000"/>
                <w:sz w:val="20"/>
                <w:szCs w:val="20"/>
                <w:lang w:eastAsia="pl-PL"/>
              </w:rPr>
            </w:pPr>
          </w:p>
        </w:tc>
        <w:tc>
          <w:tcPr>
            <w:tcW w:w="1992" w:type="dxa"/>
            <w:tcBorders>
              <w:top w:val="single" w:sz="4" w:space="0" w:color="auto"/>
              <w:left w:val="single" w:sz="4" w:space="0" w:color="959595"/>
              <w:bottom w:val="nil"/>
              <w:right w:val="single" w:sz="4" w:space="0" w:color="959595"/>
            </w:tcBorders>
            <w:shd w:val="clear" w:color="auto" w:fill="DBE5F1" w:themeFill="accent1" w:themeFillTint="33"/>
            <w:hideMark/>
          </w:tcPr>
          <w:p w:rsidR="00D335CE" w:rsidRPr="00F605D0" w:rsidRDefault="00792997" w:rsidP="00F605D0">
            <w:pPr>
              <w:spacing w:after="0" w:line="240" w:lineRule="auto"/>
              <w:jc w:val="center"/>
              <w:rPr>
                <w:rFonts w:ascii="Calibri" w:eastAsia="Times New Roman" w:hAnsi="Calibri" w:cs="Times New Roman"/>
                <w:bCs/>
                <w:color w:val="000000"/>
                <w:sz w:val="20"/>
                <w:szCs w:val="20"/>
                <w:lang w:eastAsia="pl-PL"/>
              </w:rPr>
            </w:pPr>
            <w:r>
              <w:rPr>
                <w:rFonts w:ascii="Calibri" w:eastAsia="Times New Roman" w:hAnsi="Calibri" w:cs="Times New Roman"/>
                <w:b/>
                <w:bCs/>
                <w:color w:val="000000"/>
                <w:sz w:val="20"/>
                <w:szCs w:val="20"/>
                <w:lang w:eastAsia="pl-PL"/>
              </w:rPr>
              <w:t xml:space="preserve">oferty  pracy </w:t>
            </w:r>
            <w:r w:rsidR="00F605D0">
              <w:rPr>
                <w:rFonts w:ascii="Calibri" w:eastAsia="Times New Roman" w:hAnsi="Calibri" w:cs="Times New Roman"/>
                <w:b/>
                <w:bCs/>
                <w:color w:val="000000"/>
                <w:sz w:val="20"/>
                <w:szCs w:val="20"/>
                <w:lang w:eastAsia="pl-PL"/>
              </w:rPr>
              <w:t>CBOP</w:t>
            </w:r>
            <w:r w:rsidR="00F605D0" w:rsidRPr="005B6915">
              <w:rPr>
                <w:rFonts w:ascii="Calibri" w:eastAsia="Times New Roman" w:hAnsi="Calibri" w:cs="Times New Roman"/>
                <w:bCs/>
                <w:color w:val="000000"/>
                <w:sz w:val="20"/>
                <w:szCs w:val="20"/>
                <w:lang w:eastAsia="pl-PL"/>
              </w:rPr>
              <w:t>(</w:t>
            </w:r>
            <w:r w:rsidR="00F605D0" w:rsidRPr="00F605D0">
              <w:rPr>
                <w:rFonts w:ascii="Calibri" w:eastAsia="Times New Roman" w:hAnsi="Calibri" w:cs="Times New Roman"/>
                <w:bCs/>
                <w:color w:val="000000"/>
                <w:sz w:val="18"/>
                <w:szCs w:val="18"/>
                <w:lang w:eastAsia="pl-PL"/>
              </w:rPr>
              <w:t>PUP</w:t>
            </w:r>
            <w:r w:rsidR="00F605D0">
              <w:rPr>
                <w:rFonts w:ascii="Calibri" w:eastAsia="Times New Roman" w:hAnsi="Calibri" w:cs="Times New Roman"/>
                <w:bCs/>
                <w:color w:val="000000"/>
                <w:sz w:val="18"/>
                <w:szCs w:val="18"/>
                <w:lang w:eastAsia="pl-PL"/>
              </w:rPr>
              <w:t>+OHP</w:t>
            </w:r>
            <w:r w:rsidR="00AD583E">
              <w:rPr>
                <w:rFonts w:ascii="Calibri" w:eastAsia="Times New Roman" w:hAnsi="Calibri" w:cs="Times New Roman"/>
                <w:bCs/>
                <w:color w:val="000000"/>
                <w:sz w:val="18"/>
                <w:szCs w:val="18"/>
                <w:lang w:eastAsia="pl-PL"/>
              </w:rPr>
              <w:t>+EURES)</w:t>
            </w:r>
          </w:p>
        </w:tc>
        <w:tc>
          <w:tcPr>
            <w:tcW w:w="1320" w:type="dxa"/>
            <w:tcBorders>
              <w:top w:val="single" w:sz="4" w:space="0" w:color="auto"/>
              <w:left w:val="single" w:sz="4" w:space="0" w:color="959595"/>
              <w:bottom w:val="nil"/>
              <w:right w:val="single" w:sz="4" w:space="0" w:color="959595"/>
            </w:tcBorders>
            <w:shd w:val="clear" w:color="auto" w:fill="DBE5F1" w:themeFill="accent1" w:themeFillTint="33"/>
          </w:tcPr>
          <w:p w:rsidR="00D335CE" w:rsidRPr="00D01504" w:rsidRDefault="00013113" w:rsidP="00AD583E">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o</w:t>
            </w:r>
            <w:r w:rsidR="00792997">
              <w:rPr>
                <w:rFonts w:ascii="Calibri" w:eastAsia="Times New Roman" w:hAnsi="Calibri" w:cs="Times New Roman"/>
                <w:b/>
                <w:bCs/>
                <w:color w:val="000000"/>
                <w:sz w:val="20"/>
                <w:szCs w:val="20"/>
                <w:lang w:eastAsia="pl-PL"/>
              </w:rPr>
              <w:t>ferty pracy</w:t>
            </w:r>
            <w:r>
              <w:rPr>
                <w:rFonts w:ascii="Calibri" w:eastAsia="Times New Roman" w:hAnsi="Calibri" w:cs="Times New Roman"/>
                <w:b/>
                <w:bCs/>
                <w:color w:val="000000"/>
                <w:sz w:val="20"/>
                <w:szCs w:val="20"/>
                <w:lang w:eastAsia="pl-PL"/>
              </w:rPr>
              <w:br/>
            </w:r>
            <w:r w:rsidR="00792997">
              <w:rPr>
                <w:rFonts w:ascii="Calibri" w:eastAsia="Times New Roman" w:hAnsi="Calibri" w:cs="Times New Roman"/>
                <w:b/>
                <w:bCs/>
                <w:color w:val="000000"/>
                <w:sz w:val="20"/>
                <w:szCs w:val="20"/>
                <w:lang w:eastAsia="pl-PL"/>
              </w:rPr>
              <w:t xml:space="preserve"> </w:t>
            </w:r>
            <w:r w:rsidR="00AD583E">
              <w:rPr>
                <w:rFonts w:ascii="Calibri" w:eastAsia="Times New Roman" w:hAnsi="Calibri" w:cs="Times New Roman"/>
                <w:b/>
                <w:bCs/>
                <w:color w:val="000000"/>
                <w:sz w:val="20"/>
                <w:szCs w:val="20"/>
                <w:lang w:eastAsia="pl-PL"/>
              </w:rPr>
              <w:t>I</w:t>
            </w:r>
            <w:r w:rsidR="00792997">
              <w:rPr>
                <w:rFonts w:ascii="Calibri" w:eastAsia="Times New Roman" w:hAnsi="Calibri" w:cs="Times New Roman"/>
                <w:b/>
                <w:bCs/>
                <w:color w:val="000000"/>
                <w:sz w:val="20"/>
                <w:szCs w:val="20"/>
                <w:lang w:eastAsia="pl-PL"/>
              </w:rPr>
              <w:t>nterne</w:t>
            </w:r>
            <w:r w:rsidR="00AD583E">
              <w:rPr>
                <w:rFonts w:ascii="Calibri" w:eastAsia="Times New Roman" w:hAnsi="Calibri" w:cs="Times New Roman"/>
                <w:b/>
                <w:bCs/>
                <w:color w:val="000000"/>
                <w:sz w:val="20"/>
                <w:szCs w:val="20"/>
                <w:lang w:eastAsia="pl-PL"/>
              </w:rPr>
              <w:t>t</w:t>
            </w:r>
          </w:p>
        </w:tc>
        <w:tc>
          <w:tcPr>
            <w:tcW w:w="1701" w:type="dxa"/>
            <w:vMerge/>
            <w:tcBorders>
              <w:left w:val="single" w:sz="4" w:space="0" w:color="959595"/>
              <w:bottom w:val="nil"/>
              <w:right w:val="single" w:sz="4" w:space="0" w:color="959595"/>
            </w:tcBorders>
            <w:shd w:val="clear" w:color="000000" w:fill="D5D9E2"/>
          </w:tcPr>
          <w:p w:rsidR="00D335CE" w:rsidRPr="00D01504" w:rsidRDefault="00D335CE" w:rsidP="00D01504">
            <w:pPr>
              <w:spacing w:after="0" w:line="240" w:lineRule="auto"/>
              <w:jc w:val="center"/>
              <w:rPr>
                <w:rFonts w:ascii="Calibri" w:eastAsia="Times New Roman" w:hAnsi="Calibri" w:cs="Times New Roman"/>
                <w:b/>
                <w:bCs/>
                <w:color w:val="000000"/>
                <w:sz w:val="20"/>
                <w:szCs w:val="20"/>
                <w:lang w:eastAsia="pl-PL"/>
              </w:rPr>
            </w:pP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D3A25" w:rsidP="00294D15">
            <w:pPr>
              <w:spacing w:after="0" w:line="240" w:lineRule="auto"/>
              <w:rPr>
                <w:rFonts w:eastAsia="Times New Roman" w:cs="Times New Roman"/>
                <w:color w:val="000000"/>
                <w:lang w:eastAsia="pl-PL"/>
              </w:rPr>
            </w:pPr>
            <w:r>
              <w:rPr>
                <w:rFonts w:eastAsia="Times New Roman" w:cs="Times New Roman"/>
                <w:color w:val="000000"/>
                <w:lang w:eastAsia="pl-PL"/>
              </w:rPr>
              <w:t>P</w:t>
            </w:r>
            <w:r w:rsidR="00DA593F">
              <w:rPr>
                <w:rFonts w:eastAsia="Times New Roman" w:cs="Times New Roman"/>
                <w:color w:val="000000"/>
                <w:lang w:eastAsia="pl-PL"/>
              </w:rPr>
              <w:t>RZEDSTAWICIELE</w:t>
            </w:r>
            <w:r w:rsidR="00294D15">
              <w:rPr>
                <w:rFonts w:eastAsia="Times New Roman" w:cs="Times New Roman"/>
                <w:color w:val="000000"/>
                <w:lang w:eastAsia="pl-PL"/>
              </w:rPr>
              <w:t xml:space="preserve"> WŁADZ PUBLICZNYCH, WYŻSI URZĘDNICY I KIEROWNICY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D335CE"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1B5551">
              <w:rPr>
                <w:rFonts w:eastAsia="Times New Roman" w:cs="Times New Roman"/>
                <w:color w:val="000000"/>
                <w:lang w:eastAsia="pl-PL"/>
              </w:rPr>
              <w:t>2</w:t>
            </w:r>
            <w:r w:rsidR="00912DE9">
              <w:rPr>
                <w:rFonts w:eastAsia="Times New Roman" w:cs="Times New Roman"/>
                <w:color w:val="000000"/>
                <w:lang w:eastAsia="pl-PL"/>
              </w:rPr>
              <w:t>2</w:t>
            </w:r>
          </w:p>
        </w:tc>
        <w:tc>
          <w:tcPr>
            <w:tcW w:w="1320" w:type="dxa"/>
            <w:tcBorders>
              <w:top w:val="single" w:sz="4" w:space="0" w:color="959595"/>
              <w:left w:val="single" w:sz="4" w:space="0" w:color="959595"/>
              <w:bottom w:val="nil"/>
              <w:right w:val="single" w:sz="4" w:space="0" w:color="959595"/>
            </w:tcBorders>
          </w:tcPr>
          <w:p w:rsidR="00D01504" w:rsidRPr="007C16FD" w:rsidRDefault="00C24E11"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013113">
              <w:rPr>
                <w:rFonts w:eastAsia="Times New Roman" w:cs="Times New Roman"/>
                <w:color w:val="000000"/>
                <w:lang w:eastAsia="pl-PL"/>
              </w:rPr>
              <w:t>,</w:t>
            </w:r>
            <w:r>
              <w:rPr>
                <w:rFonts w:eastAsia="Times New Roman" w:cs="Times New Roman"/>
                <w:color w:val="000000"/>
                <w:lang w:eastAsia="pl-PL"/>
              </w:rPr>
              <w:t>08</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FB7273">
              <w:rPr>
                <w:rFonts w:eastAsia="Times New Roman" w:cs="Times New Roman"/>
                <w:color w:val="000000"/>
                <w:lang w:eastAsia="pl-PL"/>
              </w:rPr>
              <w:t>04</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12DE9"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013113">
              <w:rPr>
                <w:rFonts w:eastAsia="Times New Roman" w:cs="Times New Roman"/>
                <w:color w:val="000000"/>
                <w:lang w:eastAsia="pl-PL"/>
              </w:rPr>
              <w:t>,</w:t>
            </w:r>
            <w:r w:rsidR="001B5551">
              <w:rPr>
                <w:rFonts w:eastAsia="Times New Roman" w:cs="Times New Roman"/>
                <w:color w:val="000000"/>
                <w:lang w:eastAsia="pl-PL"/>
              </w:rPr>
              <w:t>35</w:t>
            </w:r>
          </w:p>
        </w:tc>
        <w:tc>
          <w:tcPr>
            <w:tcW w:w="1320" w:type="dxa"/>
            <w:tcBorders>
              <w:top w:val="single" w:sz="4" w:space="0" w:color="959595"/>
              <w:left w:val="single" w:sz="4" w:space="0" w:color="959595"/>
              <w:bottom w:val="nil"/>
              <w:right w:val="single" w:sz="4" w:space="0" w:color="959595"/>
            </w:tcBorders>
          </w:tcPr>
          <w:p w:rsidR="00D01504" w:rsidRPr="007C16FD" w:rsidRDefault="00FB727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56</w:t>
            </w:r>
            <w:r w:rsidR="00013113">
              <w:rPr>
                <w:rFonts w:eastAsia="Times New Roman" w:cs="Times New Roman"/>
                <w:color w:val="000000"/>
                <w:lang w:eastAsia="pl-PL"/>
              </w:rPr>
              <w:t>,</w:t>
            </w:r>
            <w:r>
              <w:rPr>
                <w:rFonts w:eastAsia="Times New Roman" w:cs="Times New Roman"/>
                <w:color w:val="000000"/>
                <w:lang w:eastAsia="pl-PL"/>
              </w:rPr>
              <w:t>15</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90BA4">
              <w:rPr>
                <w:rFonts w:eastAsia="Times New Roman" w:cs="Times New Roman"/>
                <w:color w:val="000000"/>
                <w:lang w:eastAsia="pl-PL"/>
              </w:rPr>
              <w:t>1</w:t>
            </w:r>
            <w:r w:rsidR="00FB7273">
              <w:rPr>
                <w:rFonts w:eastAsia="Times New Roman" w:cs="Times New Roman"/>
                <w:color w:val="000000"/>
                <w:lang w:eastAsia="pl-PL"/>
              </w:rPr>
              <w:t>0</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54C38"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013113">
              <w:rPr>
                <w:rFonts w:eastAsia="Times New Roman" w:cs="Times New Roman"/>
                <w:color w:val="000000"/>
                <w:lang w:eastAsia="pl-PL"/>
              </w:rPr>
              <w:t>,</w:t>
            </w:r>
            <w:r w:rsidR="001B5551">
              <w:rPr>
                <w:rFonts w:eastAsia="Times New Roman" w:cs="Times New Roman"/>
                <w:color w:val="000000"/>
                <w:lang w:eastAsia="pl-PL"/>
              </w:rPr>
              <w:t>21</w:t>
            </w:r>
          </w:p>
        </w:tc>
        <w:tc>
          <w:tcPr>
            <w:tcW w:w="1320" w:type="dxa"/>
            <w:tcBorders>
              <w:top w:val="single" w:sz="4" w:space="0" w:color="959595"/>
              <w:left w:val="single" w:sz="4" w:space="0" w:color="959595"/>
              <w:bottom w:val="nil"/>
              <w:right w:val="single" w:sz="4" w:space="0" w:color="959595"/>
            </w:tcBorders>
          </w:tcPr>
          <w:p w:rsidR="00D01504" w:rsidRPr="007C16FD" w:rsidRDefault="00FB727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14</w:t>
            </w:r>
            <w:r w:rsidR="00013113">
              <w:rPr>
                <w:rFonts w:eastAsia="Times New Roman" w:cs="Times New Roman"/>
                <w:color w:val="000000"/>
                <w:lang w:eastAsia="pl-PL"/>
              </w:rPr>
              <w:t>,</w:t>
            </w:r>
            <w:r>
              <w:rPr>
                <w:rFonts w:eastAsia="Times New Roman" w:cs="Times New Roman"/>
                <w:color w:val="000000"/>
                <w:lang w:eastAsia="pl-PL"/>
              </w:rPr>
              <w:t>71</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FB7273">
              <w:rPr>
                <w:rFonts w:eastAsia="Times New Roman" w:cs="Times New Roman"/>
                <w:color w:val="000000"/>
                <w:lang w:eastAsia="pl-PL"/>
              </w:rPr>
              <w:t>56</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1B5551">
              <w:rPr>
                <w:rFonts w:eastAsia="Times New Roman" w:cs="Times New Roman"/>
                <w:color w:val="000000"/>
                <w:lang w:eastAsia="pl-PL"/>
              </w:rPr>
              <w:t>4</w:t>
            </w:r>
            <w:r>
              <w:rPr>
                <w:rFonts w:eastAsia="Times New Roman" w:cs="Times New Roman"/>
                <w:color w:val="000000"/>
                <w:lang w:eastAsia="pl-PL"/>
              </w:rPr>
              <w:t>,</w:t>
            </w:r>
            <w:r w:rsidR="001B5551">
              <w:rPr>
                <w:rFonts w:eastAsia="Times New Roman" w:cs="Times New Roman"/>
                <w:color w:val="000000"/>
                <w:lang w:eastAsia="pl-PL"/>
              </w:rPr>
              <w:t>84</w:t>
            </w:r>
          </w:p>
        </w:tc>
        <w:tc>
          <w:tcPr>
            <w:tcW w:w="1320" w:type="dxa"/>
            <w:tcBorders>
              <w:top w:val="single" w:sz="4" w:space="0" w:color="959595"/>
              <w:left w:val="single" w:sz="4" w:space="0" w:color="959595"/>
              <w:bottom w:val="nil"/>
              <w:right w:val="single" w:sz="4" w:space="0" w:color="959595"/>
            </w:tcBorders>
          </w:tcPr>
          <w:p w:rsidR="00D01504" w:rsidRPr="007C16FD" w:rsidRDefault="00912DE9"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013113">
              <w:rPr>
                <w:rFonts w:eastAsia="Times New Roman" w:cs="Times New Roman"/>
                <w:color w:val="000000"/>
                <w:lang w:eastAsia="pl-PL"/>
              </w:rPr>
              <w:t>,</w:t>
            </w:r>
            <w:r w:rsidR="00FB7273">
              <w:rPr>
                <w:rFonts w:eastAsia="Times New Roman" w:cs="Times New Roman"/>
                <w:color w:val="000000"/>
                <w:lang w:eastAsia="pl-PL"/>
              </w:rPr>
              <w:t>82</w:t>
            </w:r>
          </w:p>
        </w:tc>
        <w:tc>
          <w:tcPr>
            <w:tcW w:w="1701" w:type="dxa"/>
            <w:tcBorders>
              <w:top w:val="single" w:sz="4" w:space="0" w:color="959595"/>
              <w:left w:val="single" w:sz="4" w:space="0" w:color="959595"/>
              <w:bottom w:val="nil"/>
              <w:right w:val="single" w:sz="4" w:space="0" w:color="959595"/>
            </w:tcBorders>
          </w:tcPr>
          <w:p w:rsidR="00D01504" w:rsidRPr="007C16FD" w:rsidRDefault="00912DE9" w:rsidP="00F605D0">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FB7273">
              <w:rPr>
                <w:rFonts w:eastAsia="Times New Roman" w:cs="Times New Roman"/>
                <w:color w:val="000000"/>
                <w:lang w:eastAsia="pl-PL"/>
              </w:rPr>
              <w:t>68</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01311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C24E11">
              <w:rPr>
                <w:rFonts w:eastAsia="Times New Roman" w:cs="Times New Roman"/>
                <w:color w:val="000000"/>
                <w:lang w:eastAsia="pl-PL"/>
              </w:rPr>
              <w:t>3</w:t>
            </w:r>
            <w:r>
              <w:rPr>
                <w:rFonts w:eastAsia="Times New Roman" w:cs="Times New Roman"/>
                <w:color w:val="000000"/>
                <w:lang w:eastAsia="pl-PL"/>
              </w:rPr>
              <w:t>,</w:t>
            </w:r>
            <w:r w:rsidR="00912DE9">
              <w:rPr>
                <w:rFonts w:eastAsia="Times New Roman" w:cs="Times New Roman"/>
                <w:color w:val="000000"/>
                <w:lang w:eastAsia="pl-PL"/>
              </w:rPr>
              <w:t>3</w:t>
            </w:r>
            <w:r w:rsidR="00C24E11">
              <w:rPr>
                <w:rFonts w:eastAsia="Times New Roman" w:cs="Times New Roman"/>
                <w:color w:val="000000"/>
                <w:lang w:eastAsia="pl-PL"/>
              </w:rPr>
              <w:t>4</w:t>
            </w:r>
          </w:p>
        </w:tc>
        <w:tc>
          <w:tcPr>
            <w:tcW w:w="1320" w:type="dxa"/>
            <w:tcBorders>
              <w:top w:val="single" w:sz="4" w:space="0" w:color="959595"/>
              <w:left w:val="single" w:sz="4" w:space="0" w:color="959595"/>
              <w:bottom w:val="nil"/>
              <w:right w:val="single" w:sz="4" w:space="0" w:color="959595"/>
            </w:tcBorders>
          </w:tcPr>
          <w:p w:rsidR="00D01504" w:rsidRPr="007C16FD" w:rsidRDefault="00FB727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013113">
              <w:rPr>
                <w:rFonts w:eastAsia="Times New Roman" w:cs="Times New Roman"/>
                <w:color w:val="000000"/>
                <w:lang w:eastAsia="pl-PL"/>
              </w:rPr>
              <w:t>,</w:t>
            </w:r>
            <w:r>
              <w:rPr>
                <w:rFonts w:eastAsia="Times New Roman" w:cs="Times New Roman"/>
                <w:color w:val="000000"/>
                <w:lang w:eastAsia="pl-PL"/>
              </w:rPr>
              <w:t>42</w:t>
            </w:r>
          </w:p>
        </w:tc>
        <w:tc>
          <w:tcPr>
            <w:tcW w:w="1701" w:type="dxa"/>
            <w:tcBorders>
              <w:top w:val="single" w:sz="4" w:space="0" w:color="959595"/>
              <w:left w:val="single" w:sz="4" w:space="0" w:color="959595"/>
              <w:bottom w:val="nil"/>
              <w:right w:val="single" w:sz="4" w:space="0" w:color="959595"/>
            </w:tcBorders>
          </w:tcPr>
          <w:p w:rsidR="00D01504" w:rsidRPr="007C16FD" w:rsidRDefault="00FB7273"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013113">
              <w:rPr>
                <w:rFonts w:eastAsia="Times New Roman" w:cs="Times New Roman"/>
                <w:color w:val="000000"/>
                <w:lang w:eastAsia="pl-PL"/>
              </w:rPr>
              <w:t>,</w:t>
            </w:r>
            <w:r>
              <w:rPr>
                <w:rFonts w:eastAsia="Times New Roman" w:cs="Times New Roman"/>
                <w:color w:val="000000"/>
                <w:lang w:eastAsia="pl-PL"/>
              </w:rPr>
              <w:t>64</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54C38" w:rsidP="00912DE9">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013113">
              <w:rPr>
                <w:rFonts w:eastAsia="Times New Roman" w:cs="Times New Roman"/>
                <w:color w:val="000000"/>
                <w:lang w:eastAsia="pl-PL"/>
              </w:rPr>
              <w:t>,</w:t>
            </w:r>
            <w:r w:rsidR="00C24E11">
              <w:rPr>
                <w:rFonts w:eastAsia="Times New Roman" w:cs="Times New Roman"/>
                <w:color w:val="000000"/>
                <w:lang w:eastAsia="pl-PL"/>
              </w:rPr>
              <w:t>17</w:t>
            </w:r>
          </w:p>
        </w:tc>
        <w:tc>
          <w:tcPr>
            <w:tcW w:w="1320" w:type="dxa"/>
            <w:tcBorders>
              <w:top w:val="single" w:sz="4" w:space="0" w:color="959595"/>
              <w:left w:val="single" w:sz="4" w:space="0" w:color="959595"/>
              <w:bottom w:val="nil"/>
              <w:right w:val="single" w:sz="4" w:space="0" w:color="959595"/>
            </w:tcBorders>
          </w:tcPr>
          <w:p w:rsidR="00D01504" w:rsidRPr="007C16FD"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701" w:type="dxa"/>
            <w:tcBorders>
              <w:top w:val="single" w:sz="4" w:space="0" w:color="959595"/>
              <w:left w:val="single" w:sz="4" w:space="0" w:color="959595"/>
              <w:bottom w:val="nil"/>
              <w:right w:val="single" w:sz="4" w:space="0" w:color="959595"/>
            </w:tcBorders>
          </w:tcPr>
          <w:p w:rsidR="00D01504" w:rsidRPr="007C16FD" w:rsidRDefault="0001311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24E11">
              <w:rPr>
                <w:rFonts w:eastAsia="Times New Roman" w:cs="Times New Roman"/>
                <w:color w:val="000000"/>
                <w:lang w:eastAsia="pl-PL"/>
              </w:rPr>
              <w:t>7</w:t>
            </w:r>
            <w:r>
              <w:rPr>
                <w:rFonts w:eastAsia="Times New Roman" w:cs="Times New Roman"/>
                <w:color w:val="000000"/>
                <w:lang w:eastAsia="pl-PL"/>
              </w:rPr>
              <w:t>,</w:t>
            </w:r>
            <w:r w:rsidR="00C24E11">
              <w:rPr>
                <w:rFonts w:eastAsia="Times New Roman" w:cs="Times New Roman"/>
                <w:color w:val="000000"/>
                <w:lang w:eastAsia="pl-PL"/>
              </w:rPr>
              <w:t>67</w:t>
            </w:r>
          </w:p>
        </w:tc>
        <w:tc>
          <w:tcPr>
            <w:tcW w:w="1320" w:type="dxa"/>
            <w:tcBorders>
              <w:top w:val="single" w:sz="4" w:space="0" w:color="959595"/>
              <w:left w:val="single" w:sz="4" w:space="0" w:color="959595"/>
              <w:bottom w:val="nil"/>
              <w:right w:val="single" w:sz="4" w:space="0" w:color="959595"/>
            </w:tcBorders>
          </w:tcPr>
          <w:p w:rsidR="00D01504" w:rsidRPr="007C16FD" w:rsidRDefault="00FB727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912DE9">
              <w:rPr>
                <w:rFonts w:eastAsia="Times New Roman" w:cs="Times New Roman"/>
                <w:color w:val="000000"/>
                <w:lang w:eastAsia="pl-PL"/>
              </w:rPr>
              <w:t>,</w:t>
            </w:r>
            <w:r>
              <w:rPr>
                <w:rFonts w:eastAsia="Times New Roman" w:cs="Times New Roman"/>
                <w:color w:val="000000"/>
                <w:lang w:eastAsia="pl-PL"/>
              </w:rPr>
              <w:t>01</w:t>
            </w:r>
          </w:p>
        </w:tc>
        <w:tc>
          <w:tcPr>
            <w:tcW w:w="1701" w:type="dxa"/>
            <w:tcBorders>
              <w:top w:val="single" w:sz="4" w:space="0" w:color="959595"/>
              <w:left w:val="single" w:sz="4" w:space="0" w:color="959595"/>
              <w:bottom w:val="nil"/>
              <w:right w:val="single" w:sz="4" w:space="0" w:color="959595"/>
            </w:tcBorders>
          </w:tcPr>
          <w:p w:rsidR="00D01504" w:rsidRPr="007C16FD" w:rsidRDefault="00FB727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912DE9">
              <w:rPr>
                <w:rFonts w:eastAsia="Times New Roman" w:cs="Times New Roman"/>
                <w:color w:val="000000"/>
                <w:lang w:eastAsia="pl-PL"/>
              </w:rPr>
              <w:t>,</w:t>
            </w:r>
            <w:r>
              <w:rPr>
                <w:rFonts w:eastAsia="Times New Roman" w:cs="Times New Roman"/>
                <w:color w:val="000000"/>
                <w:lang w:eastAsia="pl-PL"/>
              </w:rPr>
              <w:t>40</w:t>
            </w:r>
          </w:p>
        </w:tc>
      </w:tr>
      <w:tr w:rsidR="00AD583E" w:rsidRPr="00122BD0" w:rsidTr="00C35F0E">
        <w:trPr>
          <w:trHeight w:val="300"/>
        </w:trPr>
        <w:tc>
          <w:tcPr>
            <w:tcW w:w="624"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3876"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992" w:type="dxa"/>
            <w:tcBorders>
              <w:top w:val="single" w:sz="4" w:space="0" w:color="959595"/>
              <w:left w:val="single" w:sz="4" w:space="0" w:color="959595"/>
              <w:bottom w:val="nil"/>
              <w:right w:val="single" w:sz="4" w:space="0" w:color="959595"/>
            </w:tcBorders>
            <w:shd w:val="clear" w:color="auto" w:fill="auto"/>
            <w:hideMark/>
          </w:tcPr>
          <w:p w:rsidR="00D01504" w:rsidRPr="007C16FD" w:rsidRDefault="00C24E11"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9</w:t>
            </w:r>
            <w:r w:rsidR="00912DE9">
              <w:rPr>
                <w:rFonts w:eastAsia="Times New Roman" w:cs="Times New Roman"/>
                <w:color w:val="000000"/>
                <w:lang w:eastAsia="pl-PL"/>
              </w:rPr>
              <w:t>,</w:t>
            </w:r>
            <w:r>
              <w:rPr>
                <w:rFonts w:eastAsia="Times New Roman" w:cs="Times New Roman"/>
                <w:color w:val="000000"/>
                <w:lang w:eastAsia="pl-PL"/>
              </w:rPr>
              <w:t>30</w:t>
            </w:r>
          </w:p>
        </w:tc>
        <w:tc>
          <w:tcPr>
            <w:tcW w:w="1320" w:type="dxa"/>
            <w:tcBorders>
              <w:top w:val="single" w:sz="4" w:space="0" w:color="959595"/>
              <w:left w:val="single" w:sz="4" w:space="0" w:color="959595"/>
              <w:bottom w:val="nil"/>
              <w:right w:val="single" w:sz="4" w:space="0" w:color="959595"/>
            </w:tcBorders>
          </w:tcPr>
          <w:p w:rsidR="00D01504" w:rsidRPr="007C16FD" w:rsidRDefault="00FB727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4</w:t>
            </w:r>
            <w:r w:rsidR="00912DE9">
              <w:rPr>
                <w:rFonts w:eastAsia="Times New Roman" w:cs="Times New Roman"/>
                <w:color w:val="000000"/>
                <w:lang w:eastAsia="pl-PL"/>
              </w:rPr>
              <w:t>,</w:t>
            </w:r>
            <w:r>
              <w:rPr>
                <w:rFonts w:eastAsia="Times New Roman" w:cs="Times New Roman"/>
                <w:color w:val="000000"/>
                <w:lang w:eastAsia="pl-PL"/>
              </w:rPr>
              <w:t>55</w:t>
            </w:r>
          </w:p>
        </w:tc>
        <w:tc>
          <w:tcPr>
            <w:tcW w:w="1701" w:type="dxa"/>
            <w:tcBorders>
              <w:top w:val="single" w:sz="4" w:space="0" w:color="959595"/>
              <w:left w:val="single" w:sz="4" w:space="0" w:color="959595"/>
              <w:bottom w:val="nil"/>
              <w:right w:val="single" w:sz="4" w:space="0" w:color="959595"/>
            </w:tcBorders>
          </w:tcPr>
          <w:p w:rsidR="00D01504" w:rsidRPr="007C16FD" w:rsidRDefault="00FB727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912DE9">
              <w:rPr>
                <w:rFonts w:eastAsia="Times New Roman" w:cs="Times New Roman"/>
                <w:color w:val="000000"/>
                <w:lang w:eastAsia="pl-PL"/>
              </w:rPr>
              <w:t>,</w:t>
            </w:r>
            <w:r>
              <w:rPr>
                <w:rFonts w:eastAsia="Times New Roman" w:cs="Times New Roman"/>
                <w:color w:val="000000"/>
                <w:lang w:eastAsia="pl-PL"/>
              </w:rPr>
              <w:t>04</w:t>
            </w:r>
          </w:p>
        </w:tc>
      </w:tr>
      <w:tr w:rsidR="00AD583E" w:rsidRPr="00122BD0" w:rsidTr="00C35F0E">
        <w:trPr>
          <w:trHeight w:val="300"/>
        </w:trPr>
        <w:tc>
          <w:tcPr>
            <w:tcW w:w="624" w:type="dxa"/>
            <w:tcBorders>
              <w:top w:val="single" w:sz="4" w:space="0" w:color="959595"/>
              <w:left w:val="single" w:sz="4" w:space="0" w:color="959595"/>
              <w:bottom w:val="single" w:sz="4" w:space="0" w:color="959595"/>
              <w:right w:val="nil"/>
            </w:tcBorders>
            <w:shd w:val="clear" w:color="auto" w:fill="auto"/>
            <w:hideMark/>
          </w:tcPr>
          <w:p w:rsidR="00D01504"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3876" w:type="dxa"/>
            <w:tcBorders>
              <w:top w:val="single" w:sz="4" w:space="0" w:color="959595"/>
              <w:left w:val="single" w:sz="4" w:space="0" w:color="959595"/>
              <w:bottom w:val="single" w:sz="4" w:space="0" w:color="959595"/>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992" w:type="dxa"/>
            <w:tcBorders>
              <w:top w:val="single" w:sz="4" w:space="0" w:color="959595"/>
              <w:left w:val="single" w:sz="4" w:space="0" w:color="959595"/>
              <w:bottom w:val="single" w:sz="4" w:space="0" w:color="959595"/>
              <w:right w:val="single" w:sz="4" w:space="0" w:color="959595"/>
            </w:tcBorders>
            <w:shd w:val="clear" w:color="auto" w:fill="auto"/>
            <w:hideMark/>
          </w:tcPr>
          <w:p w:rsidR="00D01504" w:rsidRPr="007C16FD" w:rsidRDefault="00912DE9"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C24E11">
              <w:rPr>
                <w:rFonts w:eastAsia="Times New Roman" w:cs="Times New Roman"/>
                <w:color w:val="000000"/>
                <w:lang w:eastAsia="pl-PL"/>
              </w:rPr>
              <w:t>8</w:t>
            </w:r>
            <w:r>
              <w:rPr>
                <w:rFonts w:eastAsia="Times New Roman" w:cs="Times New Roman"/>
                <w:color w:val="000000"/>
                <w:lang w:eastAsia="pl-PL"/>
              </w:rPr>
              <w:t>,</w:t>
            </w:r>
            <w:r w:rsidR="00C24E11">
              <w:rPr>
                <w:rFonts w:eastAsia="Times New Roman" w:cs="Times New Roman"/>
                <w:color w:val="000000"/>
                <w:lang w:eastAsia="pl-PL"/>
              </w:rPr>
              <w:t>92</w:t>
            </w:r>
          </w:p>
        </w:tc>
        <w:tc>
          <w:tcPr>
            <w:tcW w:w="1320" w:type="dxa"/>
            <w:tcBorders>
              <w:top w:val="single" w:sz="4" w:space="0" w:color="959595"/>
              <w:left w:val="single" w:sz="4" w:space="0" w:color="959595"/>
              <w:bottom w:val="single" w:sz="4" w:space="0" w:color="959595"/>
              <w:right w:val="single" w:sz="4" w:space="0" w:color="959595"/>
            </w:tcBorders>
          </w:tcPr>
          <w:p w:rsidR="00D01504" w:rsidRPr="007C16FD" w:rsidRDefault="00F6320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0,2</w:t>
            </w:r>
            <w:r w:rsidR="00FB7273">
              <w:rPr>
                <w:rFonts w:eastAsia="Times New Roman" w:cs="Times New Roman"/>
                <w:color w:val="000000"/>
                <w:lang w:eastAsia="pl-PL"/>
              </w:rPr>
              <w:t>7</w:t>
            </w:r>
          </w:p>
        </w:tc>
        <w:tc>
          <w:tcPr>
            <w:tcW w:w="1701" w:type="dxa"/>
            <w:tcBorders>
              <w:top w:val="single" w:sz="4" w:space="0" w:color="959595"/>
              <w:left w:val="single" w:sz="4" w:space="0" w:color="959595"/>
              <w:bottom w:val="single" w:sz="4" w:space="0" w:color="959595"/>
              <w:right w:val="single" w:sz="4" w:space="0" w:color="959595"/>
            </w:tcBorders>
          </w:tcPr>
          <w:p w:rsidR="00D01504" w:rsidRPr="007C16FD" w:rsidRDefault="00F6320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r w:rsidR="00FB7273">
              <w:rPr>
                <w:rFonts w:eastAsia="Times New Roman" w:cs="Times New Roman"/>
                <w:color w:val="000000"/>
                <w:lang w:eastAsia="pl-PL"/>
              </w:rPr>
              <w:t>0</w:t>
            </w:r>
            <w:r>
              <w:rPr>
                <w:rFonts w:eastAsia="Times New Roman" w:cs="Times New Roman"/>
                <w:color w:val="000000"/>
                <w:lang w:eastAsia="pl-PL"/>
              </w:rPr>
              <w:t>,</w:t>
            </w:r>
            <w:r w:rsidR="00FB7273">
              <w:rPr>
                <w:rFonts w:eastAsia="Times New Roman" w:cs="Times New Roman"/>
                <w:color w:val="000000"/>
                <w:lang w:eastAsia="pl-PL"/>
              </w:rPr>
              <w:t>75</w:t>
            </w:r>
          </w:p>
        </w:tc>
      </w:tr>
      <w:tr w:rsidR="00754C38" w:rsidRPr="00122BD0" w:rsidTr="00C35F0E">
        <w:trPr>
          <w:trHeight w:val="300"/>
        </w:trPr>
        <w:tc>
          <w:tcPr>
            <w:tcW w:w="624" w:type="dxa"/>
            <w:tcBorders>
              <w:top w:val="single" w:sz="4" w:space="0" w:color="959595"/>
              <w:left w:val="single" w:sz="4" w:space="0" w:color="959595"/>
              <w:bottom w:val="single" w:sz="4" w:space="0" w:color="auto"/>
              <w:right w:val="nil"/>
            </w:tcBorders>
            <w:shd w:val="clear" w:color="auto" w:fill="auto"/>
            <w:hideMark/>
          </w:tcPr>
          <w:p w:rsidR="00754C38"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3876" w:type="dxa"/>
            <w:tcBorders>
              <w:top w:val="single" w:sz="4" w:space="0" w:color="959595"/>
              <w:left w:val="single" w:sz="4" w:space="0" w:color="959595"/>
              <w:bottom w:val="single" w:sz="4" w:space="0" w:color="auto"/>
              <w:right w:val="nil"/>
            </w:tcBorders>
            <w:shd w:val="clear" w:color="auto" w:fill="auto"/>
            <w:hideMark/>
          </w:tcPr>
          <w:p w:rsidR="00754C38" w:rsidRDefault="00754C38" w:rsidP="002A2FEA">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992" w:type="dxa"/>
            <w:tcBorders>
              <w:top w:val="single" w:sz="4" w:space="0" w:color="959595"/>
              <w:left w:val="single" w:sz="4" w:space="0" w:color="959595"/>
              <w:bottom w:val="single" w:sz="4" w:space="0" w:color="auto"/>
              <w:right w:val="single" w:sz="4" w:space="0" w:color="959595"/>
            </w:tcBorders>
            <w:shd w:val="clear" w:color="auto" w:fill="auto"/>
            <w:hideMark/>
          </w:tcPr>
          <w:p w:rsidR="00754C38"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320" w:type="dxa"/>
            <w:tcBorders>
              <w:top w:val="single" w:sz="4" w:space="0" w:color="959595"/>
              <w:left w:val="single" w:sz="4" w:space="0" w:color="959595"/>
              <w:bottom w:val="single" w:sz="4" w:space="0" w:color="auto"/>
              <w:right w:val="single" w:sz="4" w:space="0" w:color="959595"/>
            </w:tcBorders>
          </w:tcPr>
          <w:p w:rsidR="00754C38"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701" w:type="dxa"/>
            <w:tcBorders>
              <w:top w:val="single" w:sz="4" w:space="0" w:color="959595"/>
              <w:left w:val="single" w:sz="4" w:space="0" w:color="959595"/>
              <w:bottom w:val="single" w:sz="4" w:space="0" w:color="auto"/>
              <w:right w:val="single" w:sz="4" w:space="0" w:color="959595"/>
            </w:tcBorders>
          </w:tcPr>
          <w:p w:rsidR="00754C38" w:rsidRDefault="00754C38" w:rsidP="002A2FEA">
            <w:pPr>
              <w:spacing w:after="0" w:line="240" w:lineRule="auto"/>
              <w:jc w:val="center"/>
              <w:rPr>
                <w:rFonts w:eastAsia="Times New Roman" w:cs="Times New Roman"/>
                <w:color w:val="000000"/>
                <w:lang w:eastAsia="pl-PL"/>
              </w:rPr>
            </w:pPr>
          </w:p>
        </w:tc>
      </w:tr>
    </w:tbl>
    <w:p w:rsidR="00EF4FE7" w:rsidRDefault="00EF4FE7" w:rsidP="00EF4FE7">
      <w:pPr>
        <w:spacing w:after="0" w:line="240" w:lineRule="auto"/>
        <w:jc w:val="both"/>
        <w:rPr>
          <w:sz w:val="24"/>
          <w:szCs w:val="24"/>
        </w:rPr>
      </w:pPr>
    </w:p>
    <w:p w:rsidR="000B15F5" w:rsidRDefault="00390B65" w:rsidP="00F6591F">
      <w:pPr>
        <w:jc w:val="both"/>
        <w:rPr>
          <w:sz w:val="24"/>
          <w:szCs w:val="24"/>
        </w:rPr>
      </w:pPr>
      <w:r w:rsidRPr="007234C1">
        <w:rPr>
          <w:sz w:val="24"/>
          <w:szCs w:val="24"/>
        </w:rPr>
        <w:t xml:space="preserve">Analizując wskaźnik </w:t>
      </w:r>
      <w:r w:rsidR="000C3AB1">
        <w:rPr>
          <w:sz w:val="24"/>
          <w:szCs w:val="24"/>
        </w:rPr>
        <w:t>zróżnicowania</w:t>
      </w:r>
      <w:r w:rsidRPr="007234C1">
        <w:rPr>
          <w:sz w:val="24"/>
          <w:szCs w:val="24"/>
        </w:rPr>
        <w:t xml:space="preserve"> struktury ofert pracy w 201</w:t>
      </w:r>
      <w:r w:rsidR="00FB7273">
        <w:rPr>
          <w:sz w:val="24"/>
          <w:szCs w:val="24"/>
        </w:rPr>
        <w:t>8</w:t>
      </w:r>
      <w:r w:rsidRPr="007234C1">
        <w:rPr>
          <w:sz w:val="24"/>
          <w:szCs w:val="24"/>
        </w:rPr>
        <w:t xml:space="preserve"> roku należy stwierdzić, </w:t>
      </w:r>
      <w:r w:rsidR="007C6310">
        <w:rPr>
          <w:sz w:val="24"/>
          <w:szCs w:val="24"/>
        </w:rPr>
        <w:br/>
      </w:r>
      <w:r w:rsidRPr="007234C1">
        <w:rPr>
          <w:sz w:val="24"/>
          <w:szCs w:val="24"/>
        </w:rPr>
        <w:t>że pracodawcy znacznie częściej poszukiwali pracowników za pośrednictwem</w:t>
      </w:r>
      <w:r w:rsidR="000C3AB1">
        <w:rPr>
          <w:sz w:val="24"/>
          <w:szCs w:val="24"/>
        </w:rPr>
        <w:t xml:space="preserve"> </w:t>
      </w:r>
      <w:r w:rsidR="000C3AB1" w:rsidRPr="005414A7">
        <w:rPr>
          <w:b/>
          <w:sz w:val="24"/>
          <w:szCs w:val="24"/>
        </w:rPr>
        <w:t>Centralnej Bazy</w:t>
      </w:r>
      <w:r w:rsidR="000C3AB1">
        <w:rPr>
          <w:sz w:val="24"/>
          <w:szCs w:val="24"/>
        </w:rPr>
        <w:t xml:space="preserve"> </w:t>
      </w:r>
      <w:r w:rsidR="000C3AB1" w:rsidRPr="005414A7">
        <w:rPr>
          <w:b/>
          <w:sz w:val="24"/>
          <w:szCs w:val="24"/>
        </w:rPr>
        <w:t>Ofert Pracy</w:t>
      </w:r>
      <w:r w:rsidR="000C3AB1">
        <w:rPr>
          <w:sz w:val="24"/>
          <w:szCs w:val="24"/>
        </w:rPr>
        <w:t xml:space="preserve"> w takich grupach zawodów jak: PRACOWNICY USŁUG I SPRZEDAWCY – 2</w:t>
      </w:r>
      <w:r w:rsidR="00FB7273">
        <w:rPr>
          <w:sz w:val="24"/>
          <w:szCs w:val="24"/>
        </w:rPr>
        <w:t>3</w:t>
      </w:r>
      <w:r w:rsidR="000C3AB1">
        <w:rPr>
          <w:sz w:val="24"/>
          <w:szCs w:val="24"/>
        </w:rPr>
        <w:t>,</w:t>
      </w:r>
      <w:r w:rsidR="00F63208">
        <w:rPr>
          <w:sz w:val="24"/>
          <w:szCs w:val="24"/>
        </w:rPr>
        <w:t>3</w:t>
      </w:r>
      <w:r w:rsidR="00FB7273">
        <w:rPr>
          <w:sz w:val="24"/>
          <w:szCs w:val="24"/>
        </w:rPr>
        <w:t>4</w:t>
      </w:r>
      <w:r w:rsidR="000C3AB1">
        <w:rPr>
          <w:sz w:val="24"/>
          <w:szCs w:val="24"/>
        </w:rPr>
        <w:t xml:space="preserve"> % zgłoszonych ofert pracy, zaś w Internecie – </w:t>
      </w:r>
      <w:r w:rsidR="00FB7273">
        <w:rPr>
          <w:sz w:val="24"/>
          <w:szCs w:val="24"/>
        </w:rPr>
        <w:t>6</w:t>
      </w:r>
      <w:r w:rsidR="000C3AB1">
        <w:rPr>
          <w:sz w:val="24"/>
          <w:szCs w:val="24"/>
        </w:rPr>
        <w:t>,</w:t>
      </w:r>
      <w:r w:rsidR="00F63208">
        <w:rPr>
          <w:sz w:val="24"/>
          <w:szCs w:val="24"/>
        </w:rPr>
        <w:t>4</w:t>
      </w:r>
      <w:r w:rsidR="00FB7273">
        <w:rPr>
          <w:sz w:val="24"/>
          <w:szCs w:val="24"/>
        </w:rPr>
        <w:t>2</w:t>
      </w:r>
      <w:r w:rsidR="000C3AB1">
        <w:rPr>
          <w:sz w:val="24"/>
          <w:szCs w:val="24"/>
        </w:rPr>
        <w:t xml:space="preserve"> %;</w:t>
      </w:r>
      <w:r w:rsidR="000B15F5">
        <w:rPr>
          <w:sz w:val="24"/>
          <w:szCs w:val="24"/>
        </w:rPr>
        <w:t xml:space="preserve"> PRACOWNICY BIUROWI</w:t>
      </w:r>
      <w:r w:rsidR="00F6591F">
        <w:rPr>
          <w:sz w:val="24"/>
          <w:szCs w:val="24"/>
        </w:rPr>
        <w:br/>
        <w:t xml:space="preserve"> </w:t>
      </w:r>
      <w:r w:rsidR="000B15F5">
        <w:rPr>
          <w:sz w:val="24"/>
          <w:szCs w:val="24"/>
        </w:rPr>
        <w:t>– 1</w:t>
      </w:r>
      <w:r w:rsidR="00FB7273">
        <w:rPr>
          <w:sz w:val="24"/>
          <w:szCs w:val="24"/>
        </w:rPr>
        <w:t>4</w:t>
      </w:r>
      <w:r w:rsidR="000B15F5">
        <w:rPr>
          <w:sz w:val="24"/>
          <w:szCs w:val="24"/>
        </w:rPr>
        <w:t>,</w:t>
      </w:r>
      <w:r w:rsidR="00FB7273">
        <w:rPr>
          <w:sz w:val="24"/>
          <w:szCs w:val="24"/>
        </w:rPr>
        <w:t>84</w:t>
      </w:r>
      <w:r w:rsidR="000B15F5">
        <w:rPr>
          <w:sz w:val="24"/>
          <w:szCs w:val="24"/>
        </w:rPr>
        <w:t xml:space="preserve"> %, w </w:t>
      </w:r>
      <w:r w:rsidRPr="007234C1">
        <w:rPr>
          <w:sz w:val="24"/>
          <w:szCs w:val="24"/>
        </w:rPr>
        <w:t xml:space="preserve"> Interne</w:t>
      </w:r>
      <w:r w:rsidR="000B15F5">
        <w:rPr>
          <w:sz w:val="24"/>
          <w:szCs w:val="24"/>
        </w:rPr>
        <w:t xml:space="preserve">cie – </w:t>
      </w:r>
      <w:r w:rsidR="00F63208">
        <w:rPr>
          <w:sz w:val="24"/>
          <w:szCs w:val="24"/>
        </w:rPr>
        <w:t>8</w:t>
      </w:r>
      <w:r w:rsidR="000B15F5">
        <w:rPr>
          <w:sz w:val="24"/>
          <w:szCs w:val="24"/>
        </w:rPr>
        <w:t>,</w:t>
      </w:r>
      <w:r w:rsidR="00FB7273">
        <w:rPr>
          <w:sz w:val="24"/>
          <w:szCs w:val="24"/>
        </w:rPr>
        <w:t>82</w:t>
      </w:r>
      <w:r w:rsidR="000B15F5">
        <w:rPr>
          <w:sz w:val="24"/>
          <w:szCs w:val="24"/>
        </w:rPr>
        <w:t>; ROBOTNICY PRZEMYSŁOWI I RZEMIEŚLNICY -1</w:t>
      </w:r>
      <w:r w:rsidR="00FB7273">
        <w:rPr>
          <w:sz w:val="24"/>
          <w:szCs w:val="24"/>
        </w:rPr>
        <w:t>7</w:t>
      </w:r>
      <w:r w:rsidR="000B15F5">
        <w:rPr>
          <w:sz w:val="24"/>
          <w:szCs w:val="24"/>
        </w:rPr>
        <w:t>,</w:t>
      </w:r>
      <w:r w:rsidR="00FB7273">
        <w:rPr>
          <w:sz w:val="24"/>
          <w:szCs w:val="24"/>
        </w:rPr>
        <w:t>67</w:t>
      </w:r>
      <w:r w:rsidR="000B15F5">
        <w:rPr>
          <w:sz w:val="24"/>
          <w:szCs w:val="24"/>
        </w:rPr>
        <w:t xml:space="preserve"> %,</w:t>
      </w:r>
      <w:r w:rsidR="00F6591F">
        <w:rPr>
          <w:sz w:val="24"/>
          <w:szCs w:val="24"/>
        </w:rPr>
        <w:br/>
      </w:r>
      <w:r w:rsidR="000B15F5">
        <w:rPr>
          <w:sz w:val="24"/>
          <w:szCs w:val="24"/>
        </w:rPr>
        <w:t>w</w:t>
      </w:r>
      <w:r w:rsidR="00F6591F">
        <w:rPr>
          <w:sz w:val="24"/>
          <w:szCs w:val="24"/>
        </w:rPr>
        <w:t xml:space="preserve"> </w:t>
      </w:r>
      <w:r w:rsidR="000B15F5">
        <w:rPr>
          <w:sz w:val="24"/>
          <w:szCs w:val="24"/>
        </w:rPr>
        <w:t xml:space="preserve"> Internecie – </w:t>
      </w:r>
      <w:r w:rsidR="00FB7273">
        <w:rPr>
          <w:sz w:val="24"/>
          <w:szCs w:val="24"/>
        </w:rPr>
        <w:t>4</w:t>
      </w:r>
      <w:r w:rsidR="000B15F5">
        <w:rPr>
          <w:sz w:val="24"/>
          <w:szCs w:val="24"/>
        </w:rPr>
        <w:t>,</w:t>
      </w:r>
      <w:r w:rsidR="00FB7273">
        <w:rPr>
          <w:sz w:val="24"/>
          <w:szCs w:val="24"/>
        </w:rPr>
        <w:t>01</w:t>
      </w:r>
      <w:r w:rsidR="000B15F5">
        <w:rPr>
          <w:sz w:val="24"/>
          <w:szCs w:val="24"/>
        </w:rPr>
        <w:t xml:space="preserve"> %; PRACOWNICY WYKONUJĄCY PRACE PROSTE – 1</w:t>
      </w:r>
      <w:r w:rsidR="00FB7273">
        <w:rPr>
          <w:sz w:val="24"/>
          <w:szCs w:val="24"/>
        </w:rPr>
        <w:t>8</w:t>
      </w:r>
      <w:r w:rsidR="000B15F5">
        <w:rPr>
          <w:sz w:val="24"/>
          <w:szCs w:val="24"/>
        </w:rPr>
        <w:t>,</w:t>
      </w:r>
      <w:r w:rsidR="00FB7273">
        <w:rPr>
          <w:sz w:val="24"/>
          <w:szCs w:val="24"/>
        </w:rPr>
        <w:t>92</w:t>
      </w:r>
      <w:r w:rsidR="000B15F5">
        <w:rPr>
          <w:sz w:val="24"/>
          <w:szCs w:val="24"/>
        </w:rPr>
        <w:t xml:space="preserve"> %</w:t>
      </w:r>
      <w:r w:rsidR="00E33386">
        <w:rPr>
          <w:sz w:val="24"/>
          <w:szCs w:val="24"/>
        </w:rPr>
        <w:t xml:space="preserve">; </w:t>
      </w:r>
      <w:r w:rsidR="00754C38">
        <w:rPr>
          <w:sz w:val="24"/>
          <w:szCs w:val="24"/>
        </w:rPr>
        <w:t>w</w:t>
      </w:r>
      <w:r w:rsidR="00E33386">
        <w:rPr>
          <w:sz w:val="24"/>
          <w:szCs w:val="24"/>
        </w:rPr>
        <w:t xml:space="preserve"> Interne</w:t>
      </w:r>
      <w:r w:rsidR="00754C38">
        <w:rPr>
          <w:sz w:val="24"/>
          <w:szCs w:val="24"/>
        </w:rPr>
        <w:t>cie -</w:t>
      </w:r>
      <w:r w:rsidR="00F6591F">
        <w:rPr>
          <w:sz w:val="24"/>
          <w:szCs w:val="24"/>
        </w:rPr>
        <w:t xml:space="preserve"> </w:t>
      </w:r>
      <w:r w:rsidR="00F63208">
        <w:rPr>
          <w:sz w:val="24"/>
          <w:szCs w:val="24"/>
        </w:rPr>
        <w:t>0</w:t>
      </w:r>
      <w:r w:rsidR="00754C38">
        <w:rPr>
          <w:sz w:val="24"/>
          <w:szCs w:val="24"/>
        </w:rPr>
        <w:t>,</w:t>
      </w:r>
      <w:r w:rsidR="00F63208">
        <w:rPr>
          <w:sz w:val="24"/>
          <w:szCs w:val="24"/>
        </w:rPr>
        <w:t>2</w:t>
      </w:r>
      <w:r w:rsidR="00FB7273">
        <w:rPr>
          <w:sz w:val="24"/>
          <w:szCs w:val="24"/>
        </w:rPr>
        <w:t>7</w:t>
      </w:r>
      <w:r w:rsidR="00754C38">
        <w:rPr>
          <w:sz w:val="24"/>
          <w:szCs w:val="24"/>
        </w:rPr>
        <w:t xml:space="preserve"> %</w:t>
      </w:r>
      <w:r w:rsidR="00E33386">
        <w:rPr>
          <w:sz w:val="24"/>
          <w:szCs w:val="24"/>
        </w:rPr>
        <w:t xml:space="preserve">. </w:t>
      </w:r>
      <w:r w:rsidR="00E33386" w:rsidRPr="005414A7">
        <w:rPr>
          <w:b/>
          <w:sz w:val="24"/>
          <w:szCs w:val="24"/>
        </w:rPr>
        <w:t>Oferty pracy dostępne przez Internet</w:t>
      </w:r>
      <w:r w:rsidR="00E33386">
        <w:rPr>
          <w:sz w:val="24"/>
          <w:szCs w:val="24"/>
        </w:rPr>
        <w:t xml:space="preserve"> najczęściej kierowane były d</w:t>
      </w:r>
      <w:r w:rsidR="0059481E">
        <w:rPr>
          <w:sz w:val="24"/>
          <w:szCs w:val="24"/>
        </w:rPr>
        <w:t>la</w:t>
      </w:r>
      <w:r w:rsidR="00E33386">
        <w:rPr>
          <w:sz w:val="24"/>
          <w:szCs w:val="24"/>
        </w:rPr>
        <w:t xml:space="preserve"> </w:t>
      </w:r>
      <w:r w:rsidR="007A59DC" w:rsidRPr="007A59DC">
        <w:rPr>
          <w:sz w:val="24"/>
          <w:szCs w:val="24"/>
        </w:rPr>
        <w:t>grupy SPECJALISTÓW</w:t>
      </w:r>
      <w:r w:rsidR="007A59DC">
        <w:rPr>
          <w:sz w:val="24"/>
          <w:szCs w:val="24"/>
        </w:rPr>
        <w:t xml:space="preserve"> – </w:t>
      </w:r>
      <w:r w:rsidR="00FB7273">
        <w:rPr>
          <w:sz w:val="24"/>
          <w:szCs w:val="24"/>
        </w:rPr>
        <w:t>56</w:t>
      </w:r>
      <w:r w:rsidR="007A59DC">
        <w:rPr>
          <w:sz w:val="24"/>
          <w:szCs w:val="24"/>
        </w:rPr>
        <w:t>,</w:t>
      </w:r>
      <w:r w:rsidR="00FB7273">
        <w:rPr>
          <w:sz w:val="24"/>
          <w:szCs w:val="24"/>
        </w:rPr>
        <w:t>15</w:t>
      </w:r>
      <w:r w:rsidR="007A59DC">
        <w:rPr>
          <w:sz w:val="24"/>
          <w:szCs w:val="24"/>
        </w:rPr>
        <w:t xml:space="preserve"> %</w:t>
      </w:r>
      <w:r w:rsidR="00384996">
        <w:rPr>
          <w:sz w:val="24"/>
          <w:szCs w:val="24"/>
        </w:rPr>
        <w:t>;</w:t>
      </w:r>
      <w:r w:rsidR="007A59DC">
        <w:rPr>
          <w:sz w:val="24"/>
          <w:szCs w:val="24"/>
        </w:rPr>
        <w:t xml:space="preserve"> </w:t>
      </w:r>
      <w:r w:rsidR="00754C38">
        <w:rPr>
          <w:sz w:val="24"/>
          <w:szCs w:val="24"/>
        </w:rPr>
        <w:t>TECHNIKÓW I INNEGO ŚREDNIEGO PERSONELU</w:t>
      </w:r>
      <w:r w:rsidR="00CD0B99">
        <w:rPr>
          <w:sz w:val="24"/>
          <w:szCs w:val="24"/>
        </w:rPr>
        <w:t xml:space="preserve"> </w:t>
      </w:r>
      <w:r w:rsidR="005414A7">
        <w:rPr>
          <w:sz w:val="24"/>
          <w:szCs w:val="24"/>
        </w:rPr>
        <w:t xml:space="preserve">– </w:t>
      </w:r>
      <w:r w:rsidR="00FB7273">
        <w:rPr>
          <w:sz w:val="24"/>
          <w:szCs w:val="24"/>
        </w:rPr>
        <w:t>14</w:t>
      </w:r>
      <w:r w:rsidR="005414A7">
        <w:rPr>
          <w:sz w:val="24"/>
          <w:szCs w:val="24"/>
        </w:rPr>
        <w:t>,</w:t>
      </w:r>
      <w:r w:rsidR="00FB7273">
        <w:rPr>
          <w:sz w:val="24"/>
          <w:szCs w:val="24"/>
        </w:rPr>
        <w:t>71</w:t>
      </w:r>
      <w:r w:rsidR="005414A7">
        <w:rPr>
          <w:sz w:val="24"/>
          <w:szCs w:val="24"/>
        </w:rPr>
        <w:t xml:space="preserve"> %</w:t>
      </w:r>
      <w:r w:rsidR="00384996">
        <w:rPr>
          <w:sz w:val="24"/>
          <w:szCs w:val="24"/>
        </w:rPr>
        <w:t>.</w:t>
      </w:r>
      <w:r w:rsidR="005414A7">
        <w:rPr>
          <w:sz w:val="24"/>
          <w:szCs w:val="24"/>
        </w:rPr>
        <w:t xml:space="preserve">  </w:t>
      </w:r>
    </w:p>
    <w:tbl>
      <w:tblPr>
        <w:tblW w:w="9498" w:type="dxa"/>
        <w:tblInd w:w="70" w:type="dxa"/>
        <w:tblCellMar>
          <w:left w:w="70" w:type="dxa"/>
          <w:right w:w="70" w:type="dxa"/>
        </w:tblCellMar>
        <w:tblLook w:val="04A0" w:firstRow="1" w:lastRow="0" w:firstColumn="1" w:lastColumn="0" w:noHBand="0" w:noVBand="1"/>
      </w:tblPr>
      <w:tblGrid>
        <w:gridCol w:w="939"/>
        <w:gridCol w:w="2239"/>
        <w:gridCol w:w="2410"/>
        <w:gridCol w:w="2268"/>
        <w:gridCol w:w="1701"/>
      </w:tblGrid>
      <w:tr w:rsidR="00C35F0E" w:rsidRPr="00C35F0E" w:rsidTr="00C35F0E">
        <w:trPr>
          <w:trHeight w:val="300"/>
        </w:trPr>
        <w:tc>
          <w:tcPr>
            <w:tcW w:w="9498" w:type="dxa"/>
            <w:gridSpan w:val="5"/>
            <w:tcBorders>
              <w:top w:val="nil"/>
              <w:left w:val="nil"/>
              <w:bottom w:val="nil"/>
              <w:right w:val="nil"/>
            </w:tcBorders>
            <w:shd w:val="clear" w:color="auto" w:fill="auto"/>
            <w:hideMark/>
          </w:tcPr>
          <w:p w:rsidR="00C35F0E" w:rsidRDefault="00C35F0E" w:rsidP="00C35F0E">
            <w:pPr>
              <w:spacing w:after="0" w:line="240" w:lineRule="auto"/>
              <w:rPr>
                <w:rFonts w:ascii="Helvetica" w:eastAsia="Times New Roman" w:hAnsi="Helvetica" w:cs="Helvetica"/>
                <w:b/>
                <w:bCs/>
                <w:color w:val="000000"/>
                <w:sz w:val="20"/>
                <w:szCs w:val="20"/>
                <w:lang w:eastAsia="pl-PL"/>
              </w:rPr>
            </w:pPr>
          </w:p>
          <w:p w:rsidR="005536EA" w:rsidRDefault="005536EA" w:rsidP="00C35F0E">
            <w:pPr>
              <w:spacing w:after="0" w:line="240" w:lineRule="auto"/>
              <w:rPr>
                <w:rFonts w:ascii="Helvetica" w:eastAsia="Times New Roman" w:hAnsi="Helvetica" w:cs="Helvetica"/>
                <w:b/>
                <w:bCs/>
                <w:color w:val="000000"/>
                <w:sz w:val="20"/>
                <w:szCs w:val="20"/>
                <w:lang w:eastAsia="pl-PL"/>
              </w:rPr>
            </w:pPr>
          </w:p>
          <w:p w:rsidR="00C35F0E" w:rsidRPr="00C35F0E" w:rsidRDefault="00C35F0E" w:rsidP="00C35F0E">
            <w:pPr>
              <w:spacing w:after="0" w:line="240" w:lineRule="auto"/>
              <w:rPr>
                <w:rFonts w:ascii="Helvetica" w:eastAsia="Times New Roman" w:hAnsi="Helvetica" w:cs="Helvetica"/>
                <w:b/>
                <w:bCs/>
                <w:color w:val="000000"/>
                <w:sz w:val="20"/>
                <w:szCs w:val="20"/>
                <w:lang w:eastAsia="pl-PL"/>
              </w:rPr>
            </w:pPr>
            <w:r w:rsidRPr="00C35F0E">
              <w:rPr>
                <w:rFonts w:ascii="Helvetica" w:eastAsia="Times New Roman" w:hAnsi="Helvetica" w:cs="Helvetica"/>
                <w:b/>
                <w:bCs/>
                <w:color w:val="000000"/>
                <w:sz w:val="20"/>
                <w:szCs w:val="20"/>
                <w:lang w:eastAsia="pl-PL"/>
              </w:rPr>
              <w:t>Tabela 1</w:t>
            </w:r>
            <w:r>
              <w:rPr>
                <w:rFonts w:ascii="Helvetica" w:eastAsia="Times New Roman" w:hAnsi="Helvetica" w:cs="Helvetica"/>
                <w:b/>
                <w:bCs/>
                <w:color w:val="000000"/>
                <w:sz w:val="20"/>
                <w:szCs w:val="20"/>
                <w:lang w:eastAsia="pl-PL"/>
              </w:rPr>
              <w:t>2</w:t>
            </w:r>
            <w:r w:rsidRPr="00C35F0E">
              <w:rPr>
                <w:rFonts w:ascii="Helvetica" w:eastAsia="Times New Roman" w:hAnsi="Helvetica" w:cs="Helvetica"/>
                <w:b/>
                <w:bCs/>
                <w:color w:val="000000"/>
                <w:sz w:val="20"/>
                <w:szCs w:val="20"/>
                <w:lang w:eastAsia="pl-PL"/>
              </w:rPr>
              <w:t>. Oferty pracy w 2018 roku</w:t>
            </w:r>
            <w:r w:rsidR="00070842">
              <w:rPr>
                <w:rFonts w:ascii="Helvetica" w:eastAsia="Times New Roman" w:hAnsi="Helvetica" w:cs="Helvetica"/>
                <w:b/>
                <w:bCs/>
                <w:color w:val="000000"/>
                <w:sz w:val="20"/>
                <w:szCs w:val="20"/>
                <w:lang w:eastAsia="pl-PL"/>
              </w:rPr>
              <w:t xml:space="preserve"> </w:t>
            </w:r>
            <w:r w:rsidR="0030471C">
              <w:rPr>
                <w:rFonts w:ascii="Helvetica" w:eastAsia="Times New Roman" w:hAnsi="Helvetica" w:cs="Helvetica"/>
                <w:b/>
                <w:bCs/>
                <w:color w:val="000000"/>
                <w:sz w:val="20"/>
                <w:szCs w:val="20"/>
                <w:lang w:eastAsia="pl-PL"/>
              </w:rPr>
              <w:t>w</w:t>
            </w:r>
            <w:r w:rsidR="00070842">
              <w:rPr>
                <w:rFonts w:ascii="Helvetica" w:eastAsia="Times New Roman" w:hAnsi="Helvetica" w:cs="Helvetica"/>
                <w:b/>
                <w:bCs/>
                <w:color w:val="000000"/>
                <w:sz w:val="20"/>
                <w:szCs w:val="20"/>
                <w:lang w:eastAsia="pl-PL"/>
              </w:rPr>
              <w:t xml:space="preserve"> </w:t>
            </w:r>
            <w:r w:rsidR="0030471C">
              <w:rPr>
                <w:rFonts w:ascii="Helvetica" w:eastAsia="Times New Roman" w:hAnsi="Helvetica" w:cs="Helvetica"/>
                <w:b/>
                <w:bCs/>
                <w:color w:val="000000"/>
                <w:sz w:val="20"/>
                <w:szCs w:val="20"/>
                <w:lang w:eastAsia="pl-PL"/>
              </w:rPr>
              <w:t>m</w:t>
            </w:r>
            <w:r w:rsidR="00070842">
              <w:rPr>
                <w:rFonts w:ascii="Helvetica" w:eastAsia="Times New Roman" w:hAnsi="Helvetica" w:cs="Helvetica"/>
                <w:b/>
                <w:bCs/>
                <w:color w:val="000000"/>
                <w:sz w:val="20"/>
                <w:szCs w:val="20"/>
                <w:lang w:eastAsia="pl-PL"/>
              </w:rPr>
              <w:t>ieście Chełm</w:t>
            </w:r>
          </w:p>
        </w:tc>
      </w:tr>
      <w:tr w:rsidR="00860D0A" w:rsidRPr="00C35F0E" w:rsidTr="00860D0A">
        <w:trPr>
          <w:trHeight w:val="450"/>
        </w:trPr>
        <w:tc>
          <w:tcPr>
            <w:tcW w:w="880" w:type="dxa"/>
            <w:tcBorders>
              <w:top w:val="single" w:sz="4" w:space="0" w:color="959595"/>
              <w:left w:val="single" w:sz="4" w:space="0" w:color="959595"/>
              <w:bottom w:val="nil"/>
              <w:right w:val="nil"/>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Kod grupy zawodów</w:t>
            </w:r>
          </w:p>
        </w:tc>
        <w:tc>
          <w:tcPr>
            <w:tcW w:w="2239" w:type="dxa"/>
            <w:tcBorders>
              <w:top w:val="single" w:sz="4" w:space="0" w:color="959595"/>
              <w:left w:val="single" w:sz="4" w:space="0" w:color="959595"/>
              <w:bottom w:val="nil"/>
              <w:right w:val="nil"/>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Nazwa wielkiej grupy zawodów</w:t>
            </w:r>
          </w:p>
        </w:tc>
        <w:tc>
          <w:tcPr>
            <w:tcW w:w="2410" w:type="dxa"/>
            <w:tcBorders>
              <w:top w:val="single" w:sz="4" w:space="0" w:color="959595"/>
              <w:left w:val="single" w:sz="4" w:space="0" w:color="959595"/>
              <w:bottom w:val="nil"/>
              <w:right w:val="nil"/>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CBOP (PUP+OHP+EURES)</w:t>
            </w:r>
          </w:p>
        </w:tc>
        <w:tc>
          <w:tcPr>
            <w:tcW w:w="2268" w:type="dxa"/>
            <w:tcBorders>
              <w:top w:val="single" w:sz="4" w:space="0" w:color="959595"/>
              <w:left w:val="single" w:sz="4" w:space="0" w:color="959595"/>
              <w:bottom w:val="nil"/>
              <w:right w:val="nil"/>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Internet</w:t>
            </w:r>
          </w:p>
        </w:tc>
        <w:tc>
          <w:tcPr>
            <w:tcW w:w="1701" w:type="dxa"/>
            <w:tcBorders>
              <w:top w:val="single" w:sz="4" w:space="0" w:color="959595"/>
              <w:left w:val="single" w:sz="4" w:space="0" w:color="959595"/>
              <w:bottom w:val="nil"/>
              <w:right w:val="single" w:sz="4" w:space="0" w:color="959595"/>
            </w:tcBorders>
            <w:shd w:val="clear" w:color="auto" w:fill="DBE5F1" w:themeFill="accent1" w:themeFillTint="33"/>
            <w:hideMark/>
          </w:tcPr>
          <w:p w:rsidR="00C35F0E" w:rsidRPr="00C35F0E" w:rsidRDefault="00C35F0E" w:rsidP="00C35F0E">
            <w:pPr>
              <w:spacing w:after="0" w:line="240" w:lineRule="auto"/>
              <w:jc w:val="center"/>
              <w:rPr>
                <w:rFonts w:ascii="Calibri" w:eastAsia="Times New Roman" w:hAnsi="Calibri" w:cs="Calibri"/>
                <w:b/>
                <w:bCs/>
                <w:color w:val="000000"/>
                <w:sz w:val="20"/>
                <w:szCs w:val="20"/>
                <w:lang w:eastAsia="pl-PL"/>
              </w:rPr>
            </w:pPr>
            <w:r w:rsidRPr="00C35F0E">
              <w:rPr>
                <w:rFonts w:ascii="Calibri" w:eastAsia="Times New Roman" w:hAnsi="Calibri" w:cs="Calibri"/>
                <w:b/>
                <w:bCs/>
                <w:color w:val="000000"/>
                <w:sz w:val="20"/>
                <w:szCs w:val="20"/>
                <w:lang w:eastAsia="pl-PL"/>
              </w:rPr>
              <w:t>Razem</w:t>
            </w:r>
          </w:p>
        </w:tc>
      </w:tr>
      <w:tr w:rsidR="00C35F0E" w:rsidRPr="00C35F0E" w:rsidTr="00C35F0E">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lang w:eastAsia="pl-PL"/>
              </w:rPr>
            </w:pPr>
            <w:r w:rsidRPr="00C35F0E">
              <w:rPr>
                <w:rFonts w:ascii="Calibri" w:eastAsia="Times New Roman" w:hAnsi="Calibri" w:cs="Calibri"/>
                <w:color w:val="000000"/>
                <w:lang w:eastAsia="pl-PL"/>
              </w:rPr>
              <w:t> </w:t>
            </w:r>
          </w:p>
        </w:tc>
        <w:tc>
          <w:tcPr>
            <w:tcW w:w="2239" w:type="dxa"/>
            <w:vMerge w:val="restart"/>
            <w:tcBorders>
              <w:top w:val="single" w:sz="4" w:space="0" w:color="959595"/>
              <w:left w:val="single" w:sz="4" w:space="0" w:color="959595"/>
              <w:bottom w:val="nil"/>
              <w:right w:val="nil"/>
            </w:tcBorders>
            <w:shd w:val="clear" w:color="auto" w:fill="auto"/>
            <w:vAlign w:val="center"/>
            <w:hideMark/>
          </w:tcPr>
          <w:p w:rsidR="00C35F0E" w:rsidRPr="00C35F0E" w:rsidRDefault="00C35F0E" w:rsidP="00C35F0E">
            <w:pPr>
              <w:spacing w:after="0" w:line="240" w:lineRule="auto"/>
              <w:rPr>
                <w:rFonts w:eastAsia="Times New Roman" w:cstheme="minorHAnsi"/>
                <w:b/>
                <w:color w:val="000000"/>
                <w:sz w:val="18"/>
                <w:szCs w:val="18"/>
                <w:lang w:eastAsia="pl-PL"/>
              </w:rPr>
            </w:pPr>
            <w:r w:rsidRPr="00C35F0E">
              <w:rPr>
                <w:rFonts w:eastAsia="Times New Roman" w:cstheme="minorHAnsi"/>
                <w:b/>
                <w:color w:val="000000"/>
                <w:sz w:val="18"/>
                <w:szCs w:val="18"/>
                <w:lang w:eastAsia="pl-PL"/>
              </w:rPr>
              <w:t>w liczbach bezwzględnych</w:t>
            </w:r>
          </w:p>
        </w:tc>
        <w:tc>
          <w:tcPr>
            <w:tcW w:w="2410"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2268"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1701" w:type="dxa"/>
            <w:vMerge w:val="restart"/>
            <w:tcBorders>
              <w:top w:val="single" w:sz="4" w:space="0" w:color="999999"/>
              <w:left w:val="nil"/>
              <w:bottom w:val="nil"/>
              <w:right w:val="single" w:sz="4" w:space="0" w:color="999999"/>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r>
      <w:tr w:rsidR="00C35F0E" w:rsidRPr="00C35F0E" w:rsidTr="00861DEB">
        <w:trPr>
          <w:trHeight w:val="269"/>
        </w:trPr>
        <w:tc>
          <w:tcPr>
            <w:tcW w:w="880"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2239"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2410"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2268"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1701" w:type="dxa"/>
            <w:vMerge/>
            <w:tcBorders>
              <w:top w:val="single" w:sz="4" w:space="0" w:color="999999"/>
              <w:left w:val="nil"/>
              <w:bottom w:val="nil"/>
              <w:right w:val="single" w:sz="4" w:space="0" w:color="999999"/>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lang w:eastAsia="pl-PL"/>
              </w:rPr>
            </w:pPr>
            <w:r w:rsidRPr="00C35F0E">
              <w:rPr>
                <w:rFonts w:ascii="Calibri" w:eastAsia="Times New Roman" w:hAnsi="Calibri" w:cs="Calibri"/>
                <w:color w:val="000000"/>
                <w:lang w:eastAsia="pl-PL"/>
              </w:rPr>
              <w:t> </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Ogółem</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5519</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374</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5893</w:t>
            </w:r>
          </w:p>
        </w:tc>
      </w:tr>
      <w:tr w:rsidR="00C35F0E" w:rsidRPr="00C35F0E" w:rsidTr="00C35F0E">
        <w:trPr>
          <w:trHeight w:val="9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1</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PRZEDSTAWICIELE WŁADZ PUBLICZNYCH, WYŻSI URZĘDNICY I KIEROWNICY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12</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19</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31</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2</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SPECJALIŚCI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295</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210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505</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3</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TECHNICY I INNY ŚREDNI PERSONEL</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453</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55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508</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4</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BIUROWI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819</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33</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852</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5</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USŁUG I SPRZEDAWCY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1288</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24</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1312</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6</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ROLNICY, OGRODNICY, LEŚNICY I RYBACY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120</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120</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7</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ROBOTNICY PRZEMYSŁOWI I RZEMIEŚLNICY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975</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990</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8</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OPERATORZY I MONTERZY MASZYN I URZĄDZEŃ</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513</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17</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530</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9</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WYKONUJĄCY PRACE PROSTE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1044</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1045</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0</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SIŁY ZBROJNE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w:t>
            </w:r>
          </w:p>
        </w:tc>
      </w:tr>
      <w:tr w:rsidR="00C35F0E" w:rsidRPr="00C35F0E" w:rsidTr="00C35F0E">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lang w:eastAsia="pl-PL"/>
              </w:rPr>
            </w:pPr>
            <w:r w:rsidRPr="00C35F0E">
              <w:rPr>
                <w:rFonts w:ascii="Calibri" w:eastAsia="Times New Roman" w:hAnsi="Calibri" w:cs="Calibri"/>
                <w:color w:val="000000"/>
                <w:lang w:eastAsia="pl-PL"/>
              </w:rPr>
              <w:t> </w:t>
            </w:r>
          </w:p>
        </w:tc>
        <w:tc>
          <w:tcPr>
            <w:tcW w:w="2239" w:type="dxa"/>
            <w:vMerge w:val="restart"/>
            <w:tcBorders>
              <w:top w:val="single" w:sz="4" w:space="0" w:color="959595"/>
              <w:left w:val="single" w:sz="4" w:space="0" w:color="959595"/>
              <w:bottom w:val="nil"/>
              <w:right w:val="nil"/>
            </w:tcBorders>
            <w:shd w:val="clear" w:color="auto" w:fill="auto"/>
            <w:vAlign w:val="center"/>
            <w:hideMark/>
          </w:tcPr>
          <w:p w:rsidR="00C35F0E" w:rsidRPr="00C35F0E" w:rsidRDefault="00C35F0E" w:rsidP="00C35F0E">
            <w:pPr>
              <w:spacing w:after="0" w:line="240" w:lineRule="auto"/>
              <w:rPr>
                <w:rFonts w:eastAsia="Times New Roman" w:cstheme="minorHAnsi"/>
                <w:b/>
                <w:color w:val="000000"/>
                <w:sz w:val="18"/>
                <w:szCs w:val="18"/>
                <w:lang w:eastAsia="pl-PL"/>
              </w:rPr>
            </w:pPr>
            <w:r w:rsidRPr="00C35F0E">
              <w:rPr>
                <w:rFonts w:eastAsia="Times New Roman" w:cstheme="minorHAnsi"/>
                <w:b/>
                <w:color w:val="000000"/>
                <w:sz w:val="18"/>
                <w:szCs w:val="18"/>
                <w:lang w:eastAsia="pl-PL"/>
              </w:rPr>
              <w:t>wskaźnik struktury według źródeł</w:t>
            </w:r>
          </w:p>
        </w:tc>
        <w:tc>
          <w:tcPr>
            <w:tcW w:w="2410"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2268"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1701" w:type="dxa"/>
            <w:vMerge w:val="restart"/>
            <w:tcBorders>
              <w:top w:val="single" w:sz="4" w:space="0" w:color="999999"/>
              <w:left w:val="nil"/>
              <w:bottom w:val="nil"/>
              <w:right w:val="single" w:sz="4" w:space="0" w:color="999999"/>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r>
      <w:tr w:rsidR="00C35F0E" w:rsidRPr="00C35F0E" w:rsidTr="00777C30">
        <w:trPr>
          <w:trHeight w:val="269"/>
        </w:trPr>
        <w:tc>
          <w:tcPr>
            <w:tcW w:w="880"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2239"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2410"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2268"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c>
          <w:tcPr>
            <w:tcW w:w="1701" w:type="dxa"/>
            <w:vMerge/>
            <w:tcBorders>
              <w:top w:val="single" w:sz="4" w:space="0" w:color="999999"/>
              <w:left w:val="nil"/>
              <w:bottom w:val="nil"/>
              <w:right w:val="single" w:sz="4" w:space="0" w:color="999999"/>
            </w:tcBorders>
            <w:vAlign w:val="center"/>
            <w:hideMark/>
          </w:tcPr>
          <w:p w:rsidR="00C35F0E" w:rsidRPr="00C35F0E" w:rsidRDefault="00C35F0E" w:rsidP="00C35F0E">
            <w:pPr>
              <w:spacing w:after="0" w:line="240" w:lineRule="auto"/>
              <w:rPr>
                <w:rFonts w:eastAsia="Times New Roman" w:cstheme="minorHAnsi"/>
                <w:color w:val="000000"/>
                <w:sz w:val="18"/>
                <w:szCs w:val="18"/>
                <w:lang w:eastAsia="pl-PL"/>
              </w:rPr>
            </w:pPr>
          </w:p>
        </w:tc>
      </w:tr>
      <w:tr w:rsidR="00C35F0E" w:rsidRPr="00C35F0E" w:rsidTr="00C35F0E">
        <w:trPr>
          <w:trHeight w:val="9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1</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PRZEDSTAWICIELE WŁADZ PUBLICZNYCH, WYŻSI URZĘDNICY I KIEROWNICY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38,71%</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61,29%</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2</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SPECJALIŚCI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58,42%</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41,58%</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3</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TECHNICY I INNY ŚREDNI PERSONEL</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89,17%</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10,83%</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4</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BIUROWI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96,13%</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3,87%</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5</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USŁUG I SPRZEDAWCY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98,17%</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1,83%</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6</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ROLNICY, OGRODNICY, LEŚNICY I RYBACY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100,00%</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7</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ROBOTNICY PRZEMYSŁOWI I RZEMIEŚLNICY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98,48%</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1,52%</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8</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OPERATORZY I MONTERZY MASZYN I URZĄDZEŃ</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96,79%</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3,21%</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9</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PRACOWNICY WYKONUJĄCY PRACE PROSTE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99,90%</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0,10%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100%</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6"/>
                <w:szCs w:val="16"/>
                <w:lang w:eastAsia="pl-PL"/>
              </w:rPr>
            </w:pPr>
            <w:r w:rsidRPr="00C35F0E">
              <w:rPr>
                <w:rFonts w:ascii="Calibri" w:eastAsia="Times New Roman" w:hAnsi="Calibri" w:cs="Calibri"/>
                <w:color w:val="000000"/>
                <w:sz w:val="16"/>
                <w:szCs w:val="16"/>
                <w:lang w:eastAsia="pl-PL"/>
              </w:rPr>
              <w:t>0</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eastAsia="Times New Roman" w:cstheme="minorHAnsi"/>
                <w:color w:val="000000"/>
                <w:sz w:val="18"/>
                <w:szCs w:val="18"/>
                <w:lang w:eastAsia="pl-PL"/>
              </w:rPr>
            </w:pPr>
            <w:r w:rsidRPr="00C35F0E">
              <w:rPr>
                <w:rFonts w:eastAsia="Times New Roman" w:cstheme="minorHAnsi"/>
                <w:color w:val="000000"/>
                <w:sz w:val="18"/>
                <w:szCs w:val="18"/>
                <w:lang w:eastAsia="pl-PL"/>
              </w:rPr>
              <w:t>SIŁY ZBROJNE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r>
      <w:tr w:rsidR="00C35F0E" w:rsidRPr="00C35F0E" w:rsidTr="00C35F0E">
        <w:trPr>
          <w:trHeight w:val="300"/>
        </w:trPr>
        <w:tc>
          <w:tcPr>
            <w:tcW w:w="880" w:type="dxa"/>
            <w:vMerge w:val="restart"/>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lang w:eastAsia="pl-PL"/>
              </w:rPr>
            </w:pPr>
            <w:r w:rsidRPr="00C35F0E">
              <w:rPr>
                <w:rFonts w:ascii="Calibri" w:eastAsia="Times New Roman" w:hAnsi="Calibri" w:cs="Calibri"/>
                <w:color w:val="000000"/>
                <w:lang w:eastAsia="pl-PL"/>
              </w:rPr>
              <w:t> </w:t>
            </w:r>
          </w:p>
        </w:tc>
        <w:tc>
          <w:tcPr>
            <w:tcW w:w="2239" w:type="dxa"/>
            <w:vMerge w:val="restart"/>
            <w:tcBorders>
              <w:top w:val="single" w:sz="4" w:space="0" w:color="959595"/>
              <w:left w:val="single" w:sz="4" w:space="0" w:color="959595"/>
              <w:bottom w:val="nil"/>
              <w:right w:val="nil"/>
            </w:tcBorders>
            <w:shd w:val="clear" w:color="auto" w:fill="auto"/>
            <w:vAlign w:val="center"/>
            <w:hideMark/>
          </w:tcPr>
          <w:p w:rsidR="00C35F0E" w:rsidRPr="00C35F0E" w:rsidRDefault="00C35F0E" w:rsidP="00C35F0E">
            <w:pPr>
              <w:spacing w:after="0" w:line="240" w:lineRule="auto"/>
              <w:rPr>
                <w:rFonts w:eastAsia="Times New Roman" w:cstheme="minorHAnsi"/>
                <w:b/>
                <w:color w:val="000000"/>
                <w:sz w:val="18"/>
                <w:szCs w:val="18"/>
                <w:lang w:eastAsia="pl-PL"/>
              </w:rPr>
            </w:pPr>
            <w:r w:rsidRPr="00C35F0E">
              <w:rPr>
                <w:rFonts w:eastAsia="Times New Roman" w:cstheme="minorHAnsi"/>
                <w:b/>
                <w:color w:val="000000"/>
                <w:sz w:val="18"/>
                <w:szCs w:val="18"/>
                <w:lang w:eastAsia="pl-PL"/>
              </w:rPr>
              <w:t>wskaźnik struktury wg grup w poszczególnych źródłach</w:t>
            </w:r>
          </w:p>
        </w:tc>
        <w:tc>
          <w:tcPr>
            <w:tcW w:w="2410"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b/>
                <w:color w:val="000000"/>
                <w:sz w:val="18"/>
                <w:szCs w:val="18"/>
                <w:lang w:eastAsia="pl-PL"/>
              </w:rPr>
            </w:pPr>
            <w:r w:rsidRPr="00C35F0E">
              <w:rPr>
                <w:rFonts w:eastAsia="Times New Roman" w:cstheme="minorHAnsi"/>
                <w:b/>
                <w:color w:val="000000"/>
                <w:sz w:val="18"/>
                <w:szCs w:val="18"/>
                <w:lang w:eastAsia="pl-PL"/>
              </w:rPr>
              <w:t> </w:t>
            </w:r>
          </w:p>
        </w:tc>
        <w:tc>
          <w:tcPr>
            <w:tcW w:w="2268" w:type="dxa"/>
            <w:vMerge w:val="restart"/>
            <w:tcBorders>
              <w:top w:val="single" w:sz="4" w:space="0" w:color="999999"/>
              <w:left w:val="nil"/>
              <w:bottom w:val="nil"/>
              <w:right w:val="nil"/>
            </w:tcBorders>
            <w:shd w:val="clear" w:color="auto" w:fill="auto"/>
            <w:hideMark/>
          </w:tcPr>
          <w:p w:rsidR="00C35F0E" w:rsidRPr="00C35F0E" w:rsidRDefault="00C35F0E" w:rsidP="00C35F0E">
            <w:pPr>
              <w:spacing w:after="0" w:line="240" w:lineRule="auto"/>
              <w:jc w:val="right"/>
              <w:rPr>
                <w:rFonts w:eastAsia="Times New Roman" w:cstheme="minorHAnsi"/>
                <w:color w:val="000000"/>
                <w:sz w:val="18"/>
                <w:szCs w:val="18"/>
                <w:lang w:eastAsia="pl-PL"/>
              </w:rPr>
            </w:pPr>
            <w:r w:rsidRPr="00C35F0E">
              <w:rPr>
                <w:rFonts w:eastAsia="Times New Roman" w:cstheme="minorHAnsi"/>
                <w:color w:val="000000"/>
                <w:sz w:val="18"/>
                <w:szCs w:val="18"/>
                <w:lang w:eastAsia="pl-PL"/>
              </w:rPr>
              <w:t> </w:t>
            </w:r>
          </w:p>
        </w:tc>
        <w:tc>
          <w:tcPr>
            <w:tcW w:w="1701" w:type="dxa"/>
            <w:vMerge w:val="restart"/>
            <w:tcBorders>
              <w:top w:val="single" w:sz="4" w:space="0" w:color="959595"/>
              <w:left w:val="single" w:sz="4" w:space="0" w:color="959595"/>
              <w:bottom w:val="nil"/>
              <w:right w:val="single" w:sz="4" w:space="0" w:color="959595"/>
            </w:tcBorders>
            <w:shd w:val="clear" w:color="auto" w:fill="auto"/>
            <w:vAlign w:val="center"/>
            <w:hideMark/>
          </w:tcPr>
          <w:p w:rsidR="00C35F0E" w:rsidRPr="00C35F0E" w:rsidRDefault="00C35F0E" w:rsidP="00C35F0E">
            <w:pPr>
              <w:spacing w:after="0" w:line="240" w:lineRule="auto"/>
              <w:jc w:val="center"/>
              <w:rPr>
                <w:rFonts w:eastAsia="Times New Roman" w:cstheme="minorHAnsi"/>
                <w:color w:val="000000"/>
                <w:sz w:val="18"/>
                <w:szCs w:val="18"/>
                <w:lang w:eastAsia="pl-PL"/>
              </w:rPr>
            </w:pPr>
            <w:r w:rsidRPr="00C35F0E">
              <w:rPr>
                <w:rFonts w:eastAsia="Times New Roman" w:cstheme="minorHAnsi"/>
                <w:color w:val="000000"/>
                <w:sz w:val="18"/>
                <w:szCs w:val="18"/>
                <w:lang w:eastAsia="pl-PL"/>
              </w:rPr>
              <w:t>Wskaźnik zróżnicowania (PUP vs. Internet)</w:t>
            </w:r>
          </w:p>
        </w:tc>
      </w:tr>
      <w:tr w:rsidR="00C35F0E" w:rsidRPr="00C35F0E" w:rsidTr="00C35F0E">
        <w:trPr>
          <w:trHeight w:val="464"/>
        </w:trPr>
        <w:tc>
          <w:tcPr>
            <w:tcW w:w="880"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2239" w:type="dxa"/>
            <w:vMerge/>
            <w:tcBorders>
              <w:top w:val="single" w:sz="4" w:space="0" w:color="959595"/>
              <w:left w:val="single" w:sz="4" w:space="0" w:color="959595"/>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sz w:val="16"/>
                <w:szCs w:val="16"/>
                <w:lang w:eastAsia="pl-PL"/>
              </w:rPr>
            </w:pPr>
          </w:p>
        </w:tc>
        <w:tc>
          <w:tcPr>
            <w:tcW w:w="2410"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2268" w:type="dxa"/>
            <w:vMerge/>
            <w:tcBorders>
              <w:top w:val="single" w:sz="4" w:space="0" w:color="999999"/>
              <w:left w:val="nil"/>
              <w:bottom w:val="nil"/>
              <w:right w:val="nil"/>
            </w:tcBorders>
            <w:vAlign w:val="center"/>
            <w:hideMark/>
          </w:tcPr>
          <w:p w:rsidR="00C35F0E" w:rsidRPr="00C35F0E" w:rsidRDefault="00C35F0E" w:rsidP="00C35F0E">
            <w:pPr>
              <w:spacing w:after="0" w:line="240" w:lineRule="auto"/>
              <w:rPr>
                <w:rFonts w:ascii="Calibri" w:eastAsia="Times New Roman" w:hAnsi="Calibri" w:cs="Calibri"/>
                <w:color w:val="000000"/>
                <w:lang w:eastAsia="pl-PL"/>
              </w:rPr>
            </w:pPr>
          </w:p>
        </w:tc>
        <w:tc>
          <w:tcPr>
            <w:tcW w:w="1701" w:type="dxa"/>
            <w:vMerge/>
            <w:tcBorders>
              <w:top w:val="single" w:sz="4" w:space="0" w:color="959595"/>
              <w:left w:val="single" w:sz="4" w:space="0" w:color="959595"/>
              <w:bottom w:val="nil"/>
              <w:right w:val="single" w:sz="4" w:space="0" w:color="959595"/>
            </w:tcBorders>
            <w:vAlign w:val="center"/>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p>
        </w:tc>
      </w:tr>
      <w:tr w:rsidR="00C35F0E" w:rsidRPr="00C35F0E" w:rsidTr="00C35F0E">
        <w:trPr>
          <w:trHeight w:val="9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lastRenderedPageBreak/>
              <w:t>1</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PRZEDSTAWICIELE WŁADZ PUBLICZNYCH, WYŻSI URZĘDNICY I KIEROWNICY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0,22%</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5,08%</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xml:space="preserve">0,04 </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2</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SPECJALIŚCI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5,35%</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56,15%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xml:space="preserve">0,10 </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3</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TECHNICY I INNY ŚREDNI PERSONEL</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8,21%</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14,71%</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xml:space="preserve">0,56 </w:t>
            </w:r>
          </w:p>
        </w:tc>
      </w:tr>
      <w:tr w:rsidR="00C35F0E" w:rsidRPr="00C35F0E" w:rsidTr="00C35F0E">
        <w:trPr>
          <w:trHeight w:val="30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4</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PRACOWNICY BIUROWI</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14,84%</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8,82%</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xml:space="preserve">1,68 </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5</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PRACOWNICY USŁUG I SPRZEDAWCY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23,34%</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6,42%</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xml:space="preserve">3,64 </w:t>
            </w:r>
          </w:p>
        </w:tc>
      </w:tr>
      <w:tr w:rsidR="00C35F0E" w:rsidRPr="00C35F0E" w:rsidTr="00C35F0E">
        <w:trPr>
          <w:trHeight w:val="450"/>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6</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ROLNICY, OGRODNICY, LEŚNICY I RYBACY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2,17%</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7</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ROBOTNICY PRZEMYSŁOWI I RZEMIEŚLNICY</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17,67%</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4,01%</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xml:space="preserve">4,40 </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8</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OPERATORZY I MONTERZY MASZYN I URZĄDZEŃ</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9,30%</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4,55%</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xml:space="preserve">2,04 </w:t>
            </w:r>
          </w:p>
        </w:tc>
      </w:tr>
      <w:tr w:rsidR="00C35F0E" w:rsidRPr="00C35F0E" w:rsidTr="00C35F0E">
        <w:trPr>
          <w:trHeight w:val="675"/>
        </w:trPr>
        <w:tc>
          <w:tcPr>
            <w:tcW w:w="88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9</w:t>
            </w:r>
          </w:p>
        </w:tc>
        <w:tc>
          <w:tcPr>
            <w:tcW w:w="2239"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PRACOWNICY WYKONUJĄCY PRACE PROSTE</w:t>
            </w:r>
          </w:p>
        </w:tc>
        <w:tc>
          <w:tcPr>
            <w:tcW w:w="2410"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18,92%</w:t>
            </w:r>
          </w:p>
        </w:tc>
        <w:tc>
          <w:tcPr>
            <w:tcW w:w="2268" w:type="dxa"/>
            <w:tcBorders>
              <w:top w:val="single" w:sz="4" w:space="0" w:color="959595"/>
              <w:left w:val="single" w:sz="4" w:space="0" w:color="959595"/>
              <w:bottom w:val="nil"/>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0,27%</w:t>
            </w:r>
          </w:p>
        </w:tc>
        <w:tc>
          <w:tcPr>
            <w:tcW w:w="1701" w:type="dxa"/>
            <w:tcBorders>
              <w:top w:val="single" w:sz="4" w:space="0" w:color="959595"/>
              <w:left w:val="single" w:sz="4" w:space="0" w:color="959595"/>
              <w:bottom w:val="nil"/>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xml:space="preserve">70,75 </w:t>
            </w:r>
          </w:p>
        </w:tc>
      </w:tr>
      <w:tr w:rsidR="00C35F0E" w:rsidRPr="00C35F0E" w:rsidTr="00C35F0E">
        <w:trPr>
          <w:trHeight w:val="300"/>
        </w:trPr>
        <w:tc>
          <w:tcPr>
            <w:tcW w:w="880" w:type="dxa"/>
            <w:tcBorders>
              <w:top w:val="single" w:sz="4" w:space="0" w:color="959595"/>
              <w:left w:val="single" w:sz="4" w:space="0" w:color="959595"/>
              <w:bottom w:val="single" w:sz="4" w:space="0" w:color="959595"/>
              <w:right w:val="nil"/>
            </w:tcBorders>
            <w:shd w:val="clear" w:color="auto" w:fill="auto"/>
            <w:hideMark/>
          </w:tcPr>
          <w:p w:rsidR="00C35F0E" w:rsidRPr="00C35F0E" w:rsidRDefault="00C35F0E" w:rsidP="00C35F0E">
            <w:pPr>
              <w:spacing w:after="0" w:line="240" w:lineRule="auto"/>
              <w:jc w:val="center"/>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w:t>
            </w:r>
          </w:p>
        </w:tc>
        <w:tc>
          <w:tcPr>
            <w:tcW w:w="2239" w:type="dxa"/>
            <w:tcBorders>
              <w:top w:val="single" w:sz="4" w:space="0" w:color="959595"/>
              <w:left w:val="single" w:sz="4" w:space="0" w:color="959595"/>
              <w:bottom w:val="single" w:sz="4" w:space="0" w:color="959595"/>
              <w:right w:val="nil"/>
            </w:tcBorders>
            <w:shd w:val="clear" w:color="auto" w:fill="auto"/>
            <w:hideMark/>
          </w:tcPr>
          <w:p w:rsidR="00C35F0E" w:rsidRPr="00C35F0E" w:rsidRDefault="00C35F0E" w:rsidP="00C35F0E">
            <w:pPr>
              <w:spacing w:after="0" w:line="240" w:lineRule="auto"/>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SIŁY ZBROJNE</w:t>
            </w:r>
          </w:p>
        </w:tc>
        <w:tc>
          <w:tcPr>
            <w:tcW w:w="2410" w:type="dxa"/>
            <w:tcBorders>
              <w:top w:val="single" w:sz="4" w:space="0" w:color="959595"/>
              <w:left w:val="single" w:sz="4" w:space="0" w:color="959595"/>
              <w:bottom w:val="single" w:sz="4" w:space="0" w:color="959595"/>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single" w:sz="4" w:space="0" w:color="959595"/>
              <w:right w:val="nil"/>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0,00%</w:t>
            </w:r>
          </w:p>
        </w:tc>
        <w:tc>
          <w:tcPr>
            <w:tcW w:w="1701" w:type="dxa"/>
            <w:tcBorders>
              <w:top w:val="single" w:sz="4" w:space="0" w:color="959595"/>
              <w:left w:val="single" w:sz="4" w:space="0" w:color="959595"/>
              <w:bottom w:val="single" w:sz="4" w:space="0" w:color="959595"/>
              <w:right w:val="single" w:sz="4" w:space="0" w:color="959595"/>
            </w:tcBorders>
            <w:shd w:val="clear" w:color="auto" w:fill="auto"/>
            <w:hideMark/>
          </w:tcPr>
          <w:p w:rsidR="00C35F0E" w:rsidRPr="00C35F0E" w:rsidRDefault="00C35F0E" w:rsidP="00C35F0E">
            <w:pPr>
              <w:spacing w:after="0" w:line="240" w:lineRule="auto"/>
              <w:jc w:val="right"/>
              <w:rPr>
                <w:rFonts w:ascii="Calibri" w:eastAsia="Times New Roman" w:hAnsi="Calibri" w:cs="Calibri"/>
                <w:color w:val="000000"/>
                <w:sz w:val="18"/>
                <w:szCs w:val="18"/>
                <w:lang w:eastAsia="pl-PL"/>
              </w:rPr>
            </w:pPr>
            <w:r w:rsidRPr="00C35F0E">
              <w:rPr>
                <w:rFonts w:ascii="Calibri" w:eastAsia="Times New Roman" w:hAnsi="Calibri" w:cs="Calibri"/>
                <w:color w:val="000000"/>
                <w:sz w:val="18"/>
                <w:szCs w:val="18"/>
                <w:lang w:eastAsia="pl-PL"/>
              </w:rPr>
              <w:t> </w:t>
            </w:r>
          </w:p>
        </w:tc>
      </w:tr>
      <w:tr w:rsidR="00C35F0E" w:rsidRPr="00C35F0E" w:rsidTr="00C35F0E">
        <w:trPr>
          <w:trHeight w:val="300"/>
        </w:trPr>
        <w:tc>
          <w:tcPr>
            <w:tcW w:w="880"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jc w:val="right"/>
              <w:rPr>
                <w:rFonts w:ascii="Calibri" w:eastAsia="Times New Roman" w:hAnsi="Calibri" w:cs="Calibri"/>
                <w:color w:val="000000"/>
                <w:lang w:eastAsia="pl-PL"/>
              </w:rPr>
            </w:pPr>
          </w:p>
        </w:tc>
        <w:tc>
          <w:tcPr>
            <w:tcW w:w="2239"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rPr>
                <w:rFonts w:ascii="Times New Roman" w:eastAsia="Times New Roman" w:hAnsi="Times New Roman" w:cs="Times New Roman"/>
                <w:sz w:val="20"/>
                <w:szCs w:val="20"/>
                <w:lang w:eastAsia="pl-PL"/>
              </w:rPr>
            </w:pPr>
          </w:p>
        </w:tc>
        <w:tc>
          <w:tcPr>
            <w:tcW w:w="2268"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rPr>
                <w:rFonts w:ascii="Times New Roman" w:eastAsia="Times New Roman" w:hAnsi="Times New Roman" w:cs="Times New Roman"/>
                <w:sz w:val="20"/>
                <w:szCs w:val="20"/>
                <w:lang w:eastAsia="pl-PL"/>
              </w:rPr>
            </w:pPr>
          </w:p>
        </w:tc>
        <w:tc>
          <w:tcPr>
            <w:tcW w:w="1701" w:type="dxa"/>
            <w:tcBorders>
              <w:top w:val="nil"/>
              <w:left w:val="nil"/>
              <w:bottom w:val="nil"/>
              <w:right w:val="nil"/>
            </w:tcBorders>
            <w:shd w:val="clear" w:color="auto" w:fill="auto"/>
            <w:noWrap/>
            <w:vAlign w:val="bottom"/>
            <w:hideMark/>
          </w:tcPr>
          <w:p w:rsidR="00C35F0E" w:rsidRPr="00C35F0E" w:rsidRDefault="00C35F0E" w:rsidP="00C35F0E">
            <w:pPr>
              <w:spacing w:after="0" w:line="240" w:lineRule="auto"/>
              <w:rPr>
                <w:rFonts w:ascii="Times New Roman" w:eastAsia="Times New Roman" w:hAnsi="Times New Roman" w:cs="Times New Roman"/>
                <w:sz w:val="20"/>
                <w:szCs w:val="20"/>
                <w:lang w:eastAsia="pl-PL"/>
              </w:rPr>
            </w:pPr>
          </w:p>
        </w:tc>
      </w:tr>
    </w:tbl>
    <w:p w:rsidR="00CE3215" w:rsidRPr="00C0356F" w:rsidRDefault="002A2FEA" w:rsidP="00C0356F">
      <w:pPr>
        <w:pStyle w:val="Akapitzlist"/>
        <w:numPr>
          <w:ilvl w:val="0"/>
          <w:numId w:val="1"/>
        </w:numPr>
        <w:rPr>
          <w:b/>
          <w:sz w:val="28"/>
          <w:szCs w:val="28"/>
        </w:rPr>
      </w:pPr>
      <w:r w:rsidRPr="00C0356F">
        <w:rPr>
          <w:b/>
          <w:sz w:val="28"/>
          <w:szCs w:val="28"/>
        </w:rPr>
        <w:t>Ranking zawodów deficytowych i nadwyżkowych</w:t>
      </w:r>
    </w:p>
    <w:p w:rsidR="00E06921"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BoldMT"/>
          <w:b/>
          <w:bCs/>
          <w:sz w:val="24"/>
          <w:szCs w:val="24"/>
        </w:rPr>
        <w:t>Z</w:t>
      </w:r>
      <w:r w:rsidR="002A2FEA" w:rsidRPr="007234C1">
        <w:rPr>
          <w:rFonts w:eastAsia="TimesNewRomanPSMT" w:cs="TimesNewRomanPS-BoldMT"/>
          <w:b/>
          <w:bCs/>
          <w:sz w:val="24"/>
          <w:szCs w:val="24"/>
        </w:rPr>
        <w:t xml:space="preserve">awody deficytowe </w:t>
      </w:r>
      <w:r w:rsidR="002A2FEA" w:rsidRPr="007234C1">
        <w:rPr>
          <w:rFonts w:eastAsia="TimesNewRomanPSMT" w:cs="TimesNewRomanPSMT"/>
          <w:sz w:val="24"/>
          <w:szCs w:val="24"/>
        </w:rPr>
        <w:t>charakteryzują się większą</w:t>
      </w:r>
      <w:r w:rsidRPr="007234C1">
        <w:rPr>
          <w:rFonts w:eastAsia="TimesNewRomanPSMT" w:cs="TimesNewRomanPSMT"/>
          <w:sz w:val="24"/>
          <w:szCs w:val="24"/>
        </w:rPr>
        <w:t xml:space="preserve"> </w:t>
      </w:r>
      <w:r w:rsidR="002A2FEA" w:rsidRPr="007234C1">
        <w:rPr>
          <w:rFonts w:eastAsia="TimesNewRomanPSMT" w:cs="TimesNewRomanPSMT"/>
          <w:sz w:val="24"/>
          <w:szCs w:val="24"/>
        </w:rPr>
        <w:t>liczbą dostępnych ofert pracy niż wynosi średni stan bezrobotnych w danym okresie</w:t>
      </w:r>
      <w:r w:rsidRPr="007234C1">
        <w:rPr>
          <w:rFonts w:eastAsia="TimesNewRomanPSMT" w:cs="TimesNewRomanPSMT"/>
          <w:sz w:val="24"/>
          <w:szCs w:val="24"/>
        </w:rPr>
        <w:t xml:space="preserve"> </w:t>
      </w:r>
      <w:r w:rsidR="002A2FEA" w:rsidRPr="007234C1">
        <w:rPr>
          <w:rFonts w:eastAsia="TimesNewRomanPSMT" w:cs="TimesNewRomanPSMT"/>
          <w:sz w:val="24"/>
          <w:szCs w:val="24"/>
        </w:rPr>
        <w:t>sprawozdawczym. Dodatkowo wskazane jest, aby w takim zawodzie odsetek długotrwale</w:t>
      </w:r>
      <w:r w:rsidRPr="007234C1">
        <w:rPr>
          <w:rFonts w:eastAsia="TimesNewRomanPSMT" w:cs="TimesNewRomanPSMT"/>
          <w:sz w:val="24"/>
          <w:szCs w:val="24"/>
        </w:rPr>
        <w:t xml:space="preserve"> </w:t>
      </w:r>
      <w:r w:rsidR="002A2FEA" w:rsidRPr="007234C1">
        <w:rPr>
          <w:rFonts w:eastAsia="TimesNewRomanPSMT" w:cs="TimesNewRomanPSMT"/>
          <w:sz w:val="24"/>
          <w:szCs w:val="24"/>
        </w:rPr>
        <w:t>bezrobotnych nie przekraczał mediany</w:t>
      </w:r>
      <w:r w:rsidR="009B5456" w:rsidRPr="007234C1">
        <w:rPr>
          <w:rFonts w:eastAsia="TimesNewRomanPSMT" w:cs="TimesNewRomanPSMT"/>
          <w:sz w:val="24"/>
          <w:szCs w:val="24"/>
        </w:rPr>
        <w:t>,</w:t>
      </w:r>
      <w:r w:rsidR="002A2FEA" w:rsidRPr="007234C1">
        <w:rPr>
          <w:rFonts w:eastAsia="TimesNewRomanPSMT" w:cs="TimesNewRomanPSMT"/>
          <w:sz w:val="24"/>
          <w:szCs w:val="24"/>
        </w:rPr>
        <w:t xml:space="preserve"> a odpływ bezrobotnych powinien przewyższać</w:t>
      </w:r>
      <w:r w:rsidRPr="007234C1">
        <w:rPr>
          <w:rFonts w:eastAsia="TimesNewRomanPSMT" w:cs="TimesNewRomanPSMT"/>
          <w:sz w:val="24"/>
          <w:szCs w:val="24"/>
        </w:rPr>
        <w:t xml:space="preserve"> </w:t>
      </w:r>
      <w:r w:rsidR="002A2FEA" w:rsidRPr="007234C1">
        <w:rPr>
          <w:rFonts w:eastAsia="TimesNewRomanPSMT" w:cs="TimesNewRomanPSMT"/>
          <w:sz w:val="24"/>
          <w:szCs w:val="24"/>
        </w:rPr>
        <w:t xml:space="preserve">ich napływ (bądź był równy) w danym okresie sprawozdawczym. </w:t>
      </w:r>
    </w:p>
    <w:p w:rsidR="002A2FEA" w:rsidRPr="007234C1" w:rsidRDefault="006C24D1" w:rsidP="00F16168">
      <w:pPr>
        <w:autoSpaceDE w:val="0"/>
        <w:autoSpaceDN w:val="0"/>
        <w:adjustRightInd w:val="0"/>
        <w:spacing w:after="0" w:line="240" w:lineRule="auto"/>
        <w:jc w:val="both"/>
        <w:rPr>
          <w:rFonts w:eastAsia="TimesNewRomanPSMT" w:cs="TimesNewRomanPSMT"/>
          <w:sz w:val="24"/>
          <w:szCs w:val="24"/>
        </w:rPr>
      </w:pPr>
      <w:r w:rsidRPr="007234C1">
        <w:rPr>
          <w:rFonts w:eastAsia="TimesNewRomanPSMT" w:cs="TimesNewRomanPSMT"/>
          <w:sz w:val="24"/>
          <w:szCs w:val="24"/>
        </w:rPr>
        <w:br/>
      </w:r>
      <w:r w:rsidR="002A2FEA" w:rsidRPr="003C21C9">
        <w:rPr>
          <w:rFonts w:eastAsia="TimesNewRomanPSMT" w:cs="TimesNewRomanPSMT"/>
          <w:b/>
          <w:sz w:val="24"/>
          <w:szCs w:val="24"/>
        </w:rPr>
        <w:t>Zawody</w:t>
      </w:r>
      <w:r w:rsidR="002A2FEA" w:rsidRPr="007234C1">
        <w:rPr>
          <w:rFonts w:eastAsia="TimesNewRomanPSMT" w:cs="TimesNewRomanPSMT"/>
          <w:sz w:val="24"/>
          <w:szCs w:val="24"/>
        </w:rPr>
        <w:t xml:space="preserve"> </w:t>
      </w:r>
      <w:r w:rsidR="002A2FEA" w:rsidRPr="007234C1">
        <w:rPr>
          <w:rFonts w:eastAsia="TimesNewRomanPSMT" w:cs="TimesNewRomanPS-BoldMT"/>
          <w:b/>
          <w:bCs/>
          <w:sz w:val="24"/>
          <w:szCs w:val="24"/>
        </w:rPr>
        <w:t>maksymalnie deficytowe</w:t>
      </w:r>
      <w:r w:rsidRPr="007234C1">
        <w:rPr>
          <w:rFonts w:eastAsia="TimesNewRomanPSMT" w:cs="TimesNewRomanPS-BoldMT"/>
          <w:b/>
          <w:bCs/>
          <w:sz w:val="24"/>
          <w:szCs w:val="24"/>
        </w:rPr>
        <w:t xml:space="preserve"> </w:t>
      </w:r>
      <w:r w:rsidR="002A2FEA" w:rsidRPr="007234C1">
        <w:rPr>
          <w:rFonts w:eastAsia="TimesNewRomanPSMT" w:cs="TimesNewRomanPSMT"/>
          <w:sz w:val="24"/>
          <w:szCs w:val="24"/>
        </w:rPr>
        <w:t>wyróżniają się brakiem bezrobotnych tj. wskaźnik dostępności oferty pracy wynosi</w:t>
      </w:r>
      <w:r w:rsidRPr="007234C1">
        <w:rPr>
          <w:rFonts w:eastAsia="TimesNewRomanPSMT" w:cs="TimesNewRomanPSMT"/>
          <w:sz w:val="24"/>
          <w:szCs w:val="24"/>
        </w:rPr>
        <w:t xml:space="preserve"> </w:t>
      </w:r>
      <w:r w:rsidR="002A2FEA" w:rsidRPr="007234C1">
        <w:rPr>
          <w:rFonts w:eastAsia="TimesNewRomanPSMT" w:cs="TimesNewRomanPSMT"/>
          <w:sz w:val="24"/>
          <w:szCs w:val="24"/>
        </w:rPr>
        <w:t>zero.</w:t>
      </w:r>
    </w:p>
    <w:tbl>
      <w:tblPr>
        <w:tblW w:w="10629" w:type="dxa"/>
        <w:tblInd w:w="70" w:type="dxa"/>
        <w:tblCellMar>
          <w:left w:w="70" w:type="dxa"/>
          <w:right w:w="70" w:type="dxa"/>
        </w:tblCellMar>
        <w:tblLook w:val="04A0" w:firstRow="1" w:lastRow="0" w:firstColumn="1" w:lastColumn="0" w:noHBand="0" w:noVBand="1"/>
      </w:tblPr>
      <w:tblGrid>
        <w:gridCol w:w="465"/>
        <w:gridCol w:w="120"/>
        <w:gridCol w:w="1350"/>
        <w:gridCol w:w="1380"/>
        <w:gridCol w:w="1380"/>
        <w:gridCol w:w="63"/>
        <w:gridCol w:w="877"/>
        <w:gridCol w:w="378"/>
        <w:gridCol w:w="733"/>
        <w:gridCol w:w="1055"/>
        <w:gridCol w:w="369"/>
        <w:gridCol w:w="1026"/>
        <w:gridCol w:w="681"/>
        <w:gridCol w:w="220"/>
        <w:gridCol w:w="146"/>
        <w:gridCol w:w="909"/>
        <w:gridCol w:w="146"/>
      </w:tblGrid>
      <w:tr w:rsidR="008620A4" w:rsidRPr="008620A4" w:rsidTr="00D617BC">
        <w:trPr>
          <w:trHeight w:val="300"/>
        </w:trPr>
        <w:tc>
          <w:tcPr>
            <w:tcW w:w="10629" w:type="dxa"/>
            <w:gridSpan w:val="17"/>
            <w:tcBorders>
              <w:top w:val="nil"/>
              <w:left w:val="nil"/>
              <w:bottom w:val="nil"/>
              <w:right w:val="nil"/>
            </w:tcBorders>
            <w:shd w:val="clear" w:color="auto" w:fill="auto"/>
            <w:hideMark/>
          </w:tcPr>
          <w:p w:rsidR="00EC31A2" w:rsidRDefault="00EC31A2" w:rsidP="008620A4">
            <w:pPr>
              <w:spacing w:after="0" w:line="240" w:lineRule="auto"/>
              <w:rPr>
                <w:rFonts w:eastAsia="TimesNewRomanPSMT" w:cs="TimesNewRomanPSMT"/>
                <w:b/>
              </w:rPr>
            </w:pPr>
          </w:p>
          <w:p w:rsidR="008620A4" w:rsidRPr="008620A4" w:rsidRDefault="00EE0F0F" w:rsidP="008620A4">
            <w:pPr>
              <w:spacing w:after="0" w:line="240" w:lineRule="auto"/>
              <w:rPr>
                <w:rFonts w:ascii="Helvetica" w:eastAsia="Times New Roman" w:hAnsi="Helvetica" w:cs="Helvetica"/>
                <w:b/>
                <w:bCs/>
                <w:color w:val="000000"/>
                <w:sz w:val="20"/>
                <w:szCs w:val="20"/>
                <w:lang w:eastAsia="pl-PL"/>
              </w:rPr>
            </w:pPr>
            <w:r w:rsidRPr="00E622D9">
              <w:rPr>
                <w:rFonts w:eastAsia="TimesNewRomanPSMT" w:cs="TimesNewRomanPSMT"/>
                <w:b/>
              </w:rPr>
              <w:t>Tabela 1</w:t>
            </w:r>
            <w:r w:rsidR="005536EA">
              <w:rPr>
                <w:rFonts w:eastAsia="TimesNewRomanPSMT" w:cs="TimesNewRomanPSMT"/>
                <w:b/>
              </w:rPr>
              <w:t>3</w:t>
            </w:r>
            <w:r w:rsidRPr="00E622D9">
              <w:rPr>
                <w:rFonts w:eastAsia="TimesNewRomanPSMT" w:cs="TimesNewRomanPSMT"/>
                <w:b/>
              </w:rPr>
              <w:t>. Ranking elementarnych grup zawodów deficytowych w 201</w:t>
            </w:r>
            <w:r w:rsidR="008620A4">
              <w:rPr>
                <w:rFonts w:eastAsia="TimesNewRomanPSMT" w:cs="TimesNewRomanPSMT"/>
                <w:b/>
              </w:rPr>
              <w:t>8</w:t>
            </w:r>
            <w:r w:rsidRPr="00E622D9">
              <w:rPr>
                <w:rFonts w:eastAsia="TimesNewRomanPSMT" w:cs="TimesNewRomanPSMT"/>
                <w:b/>
              </w:rPr>
              <w:t xml:space="preserve"> roku</w:t>
            </w:r>
            <w:r w:rsidR="00CE157B">
              <w:rPr>
                <w:rFonts w:eastAsia="TimesNewRomanPSMT" w:cs="TimesNewRomanPSMT"/>
                <w:b/>
              </w:rPr>
              <w:t xml:space="preserve"> – Miasto Chełm</w:t>
            </w:r>
          </w:p>
        </w:tc>
      </w:tr>
      <w:tr w:rsidR="008620A4" w:rsidRPr="008620A4" w:rsidTr="00860D0A">
        <w:trPr>
          <w:trHeight w:val="315"/>
        </w:trPr>
        <w:tc>
          <w:tcPr>
            <w:tcW w:w="9217" w:type="dxa"/>
            <w:gridSpan w:val="13"/>
            <w:tcBorders>
              <w:top w:val="single" w:sz="4" w:space="0" w:color="959595"/>
              <w:left w:val="single" w:sz="4" w:space="0" w:color="959595"/>
              <w:bottom w:val="nil"/>
              <w:right w:val="single" w:sz="4" w:space="0" w:color="959595"/>
            </w:tcBorders>
            <w:shd w:val="clear" w:color="auto" w:fill="DBE5F1" w:themeFill="accent1" w:themeFillTint="33"/>
            <w:hideMark/>
          </w:tcPr>
          <w:p w:rsidR="008620A4" w:rsidRPr="008620A4" w:rsidRDefault="008620A4" w:rsidP="008620A4">
            <w:pPr>
              <w:spacing w:after="0" w:line="240" w:lineRule="auto"/>
              <w:rPr>
                <w:rFonts w:ascii="Calibri" w:eastAsia="Times New Roman" w:hAnsi="Calibri" w:cs="Calibri"/>
                <w:b/>
                <w:bCs/>
                <w:color w:val="000000"/>
                <w:sz w:val="24"/>
                <w:szCs w:val="24"/>
                <w:lang w:eastAsia="pl-PL"/>
              </w:rPr>
            </w:pPr>
            <w:r w:rsidRPr="008620A4">
              <w:rPr>
                <w:rFonts w:ascii="Calibri" w:eastAsia="Times New Roman" w:hAnsi="Calibri" w:cs="Calibri"/>
                <w:b/>
                <w:bCs/>
                <w:color w:val="000000"/>
                <w:sz w:val="24"/>
                <w:szCs w:val="24"/>
                <w:lang w:eastAsia="pl-PL"/>
              </w:rPr>
              <w:t>MAKSYMALNY DEFICYT*</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Calibri" w:eastAsia="Times New Roman" w:hAnsi="Calibri" w:cs="Calibri"/>
                <w:b/>
                <w:bCs/>
                <w:color w:val="000000"/>
                <w:sz w:val="24"/>
                <w:szCs w:val="24"/>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9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center"/>
              <w:rPr>
                <w:rFonts w:eastAsia="Times New Roman" w:cstheme="minorHAnsi"/>
                <w:b/>
                <w:bCs/>
                <w:color w:val="000000"/>
                <w:sz w:val="18"/>
                <w:szCs w:val="18"/>
                <w:lang w:eastAsia="pl-PL"/>
              </w:rPr>
            </w:pPr>
            <w:r w:rsidRPr="00D617BC">
              <w:rPr>
                <w:rFonts w:eastAsia="Times New Roman" w:cstheme="minorHAnsi"/>
                <w:b/>
                <w:bCs/>
                <w:color w:val="000000"/>
                <w:sz w:val="18"/>
                <w:szCs w:val="18"/>
                <w:lang w:eastAsia="pl-PL"/>
              </w:rPr>
              <w:t>Kod</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center"/>
              <w:rPr>
                <w:rFonts w:eastAsia="Times New Roman" w:cstheme="minorHAnsi"/>
                <w:b/>
                <w:bCs/>
                <w:color w:val="000000"/>
                <w:sz w:val="18"/>
                <w:szCs w:val="18"/>
                <w:lang w:eastAsia="pl-PL"/>
              </w:rPr>
            </w:pPr>
            <w:r w:rsidRPr="00D617BC">
              <w:rPr>
                <w:rFonts w:eastAsia="Times New Roman" w:cstheme="minorHAnsi"/>
                <w:b/>
                <w:bCs/>
                <w:color w:val="000000"/>
                <w:sz w:val="18"/>
                <w:szCs w:val="18"/>
                <w:lang w:eastAsia="pl-PL"/>
              </w:rPr>
              <w:t>Elementarna grupa zawodów</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center"/>
              <w:rPr>
                <w:rFonts w:eastAsia="Times New Roman" w:cstheme="minorHAnsi"/>
                <w:b/>
                <w:bCs/>
                <w:color w:val="000000"/>
                <w:sz w:val="18"/>
                <w:szCs w:val="18"/>
                <w:lang w:eastAsia="pl-PL"/>
              </w:rPr>
            </w:pPr>
            <w:r w:rsidRPr="00D617BC">
              <w:rPr>
                <w:rFonts w:eastAsia="Times New Roman" w:cstheme="minorHAnsi"/>
                <w:b/>
                <w:bCs/>
                <w:color w:val="000000"/>
                <w:sz w:val="18"/>
                <w:szCs w:val="18"/>
                <w:lang w:eastAsia="pl-PL"/>
              </w:rPr>
              <w:t>Liczba dostępnych ofert pracy</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center"/>
              <w:rPr>
                <w:rFonts w:eastAsia="Times New Roman" w:cstheme="minorHAnsi"/>
                <w:b/>
                <w:bCs/>
                <w:color w:val="000000"/>
                <w:sz w:val="18"/>
                <w:szCs w:val="18"/>
                <w:lang w:eastAsia="pl-PL"/>
              </w:rPr>
            </w:pPr>
            <w:r w:rsidRPr="00D617BC">
              <w:rPr>
                <w:rFonts w:eastAsia="Times New Roman" w:cstheme="minorHAnsi"/>
                <w:b/>
                <w:bCs/>
                <w:color w:val="000000"/>
                <w:sz w:val="18"/>
                <w:szCs w:val="18"/>
                <w:lang w:eastAsia="pl-PL"/>
              </w:rPr>
              <w:t>Odsetek ofert subsydiowanych w CBOP (PUP+OHP+EURES) (%)</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center"/>
              <w:rPr>
                <w:rFonts w:eastAsia="Times New Roman" w:cstheme="minorHAnsi"/>
                <w:b/>
                <w:bCs/>
                <w:color w:val="000000"/>
                <w:sz w:val="18"/>
                <w:szCs w:val="18"/>
                <w:lang w:eastAsia="pl-PL"/>
              </w:rPr>
            </w:pPr>
            <w:r w:rsidRPr="00D617BC">
              <w:rPr>
                <w:rFonts w:eastAsia="Times New Roman" w:cstheme="minorHAnsi"/>
                <w:b/>
                <w:bCs/>
                <w:color w:val="000000"/>
                <w:sz w:val="18"/>
                <w:szCs w:val="18"/>
                <w:lang w:eastAsia="pl-PL"/>
              </w:rPr>
              <w:t>Odsetek miejsc aktywizacji zawodowej (%)</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center"/>
              <w:rPr>
                <w:rFonts w:ascii="Calibri" w:eastAsia="Times New Roman" w:hAnsi="Calibri" w:cs="Calibri"/>
                <w:b/>
                <w:bCs/>
                <w:color w:val="000000"/>
                <w:sz w:val="16"/>
                <w:szCs w:val="16"/>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6340</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Rybacy i zbieracze pracujący na własne potrzeby</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7</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4227</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Ankieterzy</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5</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7321</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Pracownicy przy pracach przygotowawczych do druku</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3</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5211</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Sprzedawcy na targowiskach i bazarach</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1</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 </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2514</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Programiści aplikacji</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1</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33,33</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33,33</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4414</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Technicy archiwiści i pokrewni</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60,00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60,00</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7314</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Ceramicy i pokrewni</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2291</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Specjaliści do spraw higieny, bezpieczeństwa pracy i ochrony środowiska</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0,00</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3332</w:t>
            </w:r>
          </w:p>
        </w:tc>
        <w:tc>
          <w:tcPr>
            <w:tcW w:w="3976" w:type="dxa"/>
            <w:gridSpan w:val="4"/>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Organizatorzy konferencji i imprez</w:t>
            </w:r>
          </w:p>
        </w:tc>
        <w:tc>
          <w:tcPr>
            <w:tcW w:w="1136" w:type="dxa"/>
            <w:gridSpan w:val="2"/>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w:t>
            </w:r>
          </w:p>
        </w:tc>
        <w:tc>
          <w:tcPr>
            <w:tcW w:w="1985" w:type="dxa"/>
            <w:gridSpan w:val="3"/>
            <w:tcBorders>
              <w:top w:val="single" w:sz="4" w:space="0" w:color="959595"/>
              <w:left w:val="single" w:sz="4" w:space="0" w:color="959595"/>
              <w:bottom w:val="nil"/>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50,00</w:t>
            </w:r>
          </w:p>
        </w:tc>
        <w:tc>
          <w:tcPr>
            <w:tcW w:w="1559" w:type="dxa"/>
            <w:gridSpan w:val="2"/>
            <w:tcBorders>
              <w:top w:val="single" w:sz="4" w:space="0" w:color="959595"/>
              <w:left w:val="single" w:sz="4" w:space="0" w:color="959595"/>
              <w:bottom w:val="nil"/>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50,00</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EC31A2" w:rsidRPr="008620A4" w:rsidTr="00D617BC">
        <w:trPr>
          <w:trHeight w:val="300"/>
        </w:trPr>
        <w:tc>
          <w:tcPr>
            <w:tcW w:w="561" w:type="dxa"/>
            <w:gridSpan w:val="2"/>
            <w:tcBorders>
              <w:top w:val="single" w:sz="4" w:space="0" w:color="959595"/>
              <w:left w:val="single" w:sz="4" w:space="0" w:color="959595"/>
              <w:bottom w:val="single" w:sz="4" w:space="0" w:color="959595"/>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3344</w:t>
            </w:r>
          </w:p>
        </w:tc>
        <w:tc>
          <w:tcPr>
            <w:tcW w:w="3976" w:type="dxa"/>
            <w:gridSpan w:val="4"/>
            <w:tcBorders>
              <w:top w:val="single" w:sz="4" w:space="0" w:color="959595"/>
              <w:left w:val="single" w:sz="4" w:space="0" w:color="959595"/>
              <w:bottom w:val="single" w:sz="4" w:space="0" w:color="959595"/>
              <w:right w:val="nil"/>
            </w:tcBorders>
            <w:shd w:val="clear" w:color="auto" w:fill="auto"/>
            <w:hideMark/>
          </w:tcPr>
          <w:p w:rsidR="008620A4" w:rsidRPr="00D617BC" w:rsidRDefault="008620A4" w:rsidP="008620A4">
            <w:pPr>
              <w:spacing w:after="0" w:line="240" w:lineRule="auto"/>
              <w:rPr>
                <w:rFonts w:eastAsia="Times New Roman" w:cstheme="minorHAnsi"/>
                <w:color w:val="000000"/>
                <w:sz w:val="18"/>
                <w:szCs w:val="18"/>
                <w:lang w:eastAsia="pl-PL"/>
              </w:rPr>
            </w:pPr>
            <w:r w:rsidRPr="00D617BC">
              <w:rPr>
                <w:rFonts w:eastAsia="Times New Roman" w:cstheme="minorHAnsi"/>
                <w:color w:val="000000"/>
                <w:sz w:val="18"/>
                <w:szCs w:val="18"/>
                <w:lang w:eastAsia="pl-PL"/>
              </w:rPr>
              <w:t>Sekretarze medyczni i pokrewni</w:t>
            </w:r>
          </w:p>
        </w:tc>
        <w:tc>
          <w:tcPr>
            <w:tcW w:w="1136" w:type="dxa"/>
            <w:gridSpan w:val="2"/>
            <w:tcBorders>
              <w:top w:val="single" w:sz="4" w:space="0" w:color="959595"/>
              <w:left w:val="single" w:sz="4" w:space="0" w:color="959595"/>
              <w:bottom w:val="single" w:sz="4" w:space="0" w:color="959595"/>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0</w:t>
            </w:r>
          </w:p>
        </w:tc>
        <w:tc>
          <w:tcPr>
            <w:tcW w:w="1985" w:type="dxa"/>
            <w:gridSpan w:val="3"/>
            <w:tcBorders>
              <w:top w:val="single" w:sz="4" w:space="0" w:color="959595"/>
              <w:left w:val="single" w:sz="4" w:space="0" w:color="959595"/>
              <w:bottom w:val="single" w:sz="4" w:space="0" w:color="959595"/>
              <w:right w:val="nil"/>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100,00</w:t>
            </w:r>
          </w:p>
        </w:tc>
        <w:tc>
          <w:tcPr>
            <w:tcW w:w="1559"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8620A4" w:rsidRPr="00D617BC" w:rsidRDefault="008620A4" w:rsidP="008620A4">
            <w:pPr>
              <w:spacing w:after="0" w:line="240" w:lineRule="auto"/>
              <w:jc w:val="right"/>
              <w:rPr>
                <w:rFonts w:eastAsia="Times New Roman" w:cstheme="minorHAnsi"/>
                <w:color w:val="000000"/>
                <w:sz w:val="18"/>
                <w:szCs w:val="18"/>
                <w:lang w:eastAsia="pl-PL"/>
              </w:rPr>
            </w:pPr>
            <w:r w:rsidRPr="00D617BC">
              <w:rPr>
                <w:rFonts w:eastAsia="Times New Roman" w:cstheme="minorHAnsi"/>
                <w:color w:val="000000"/>
                <w:sz w:val="18"/>
                <w:szCs w:val="18"/>
                <w:lang w:eastAsia="pl-PL"/>
              </w:rPr>
              <w:t>100,00</w:t>
            </w: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jc w:val="right"/>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8620A4" w:rsidRPr="008620A4" w:rsidTr="00D617BC">
        <w:trPr>
          <w:trHeight w:val="300"/>
        </w:trPr>
        <w:tc>
          <w:tcPr>
            <w:tcW w:w="10483" w:type="dxa"/>
            <w:gridSpan w:val="16"/>
            <w:tcBorders>
              <w:top w:val="nil"/>
              <w:left w:val="nil"/>
              <w:bottom w:val="nil"/>
              <w:right w:val="nil"/>
            </w:tcBorders>
            <w:shd w:val="clear" w:color="auto" w:fill="auto"/>
            <w:hideMark/>
          </w:tcPr>
          <w:p w:rsidR="008620A4" w:rsidRDefault="008620A4" w:rsidP="008620A4">
            <w:pPr>
              <w:spacing w:after="0" w:line="240" w:lineRule="auto"/>
              <w:rPr>
                <w:rFonts w:ascii="Helvetica" w:eastAsia="Times New Roman" w:hAnsi="Helvetica" w:cs="Helvetica"/>
                <w:color w:val="000000"/>
                <w:sz w:val="18"/>
                <w:szCs w:val="18"/>
                <w:lang w:eastAsia="pl-PL"/>
              </w:rPr>
            </w:pPr>
          </w:p>
          <w:p w:rsidR="008620A4" w:rsidRPr="008620A4" w:rsidRDefault="008620A4" w:rsidP="008620A4">
            <w:pPr>
              <w:spacing w:after="0" w:line="240" w:lineRule="auto"/>
              <w:rPr>
                <w:rFonts w:ascii="Helvetica" w:eastAsia="Times New Roman" w:hAnsi="Helvetica" w:cs="Helvetica"/>
                <w:color w:val="000000"/>
                <w:sz w:val="18"/>
                <w:szCs w:val="18"/>
                <w:lang w:eastAsia="pl-PL"/>
              </w:rPr>
            </w:pPr>
            <w:r w:rsidRPr="008620A4">
              <w:rPr>
                <w:rFonts w:ascii="Helvetica" w:eastAsia="Times New Roman" w:hAnsi="Helvetica" w:cs="Helvetica"/>
                <w:color w:val="000000"/>
                <w:sz w:val="18"/>
                <w:szCs w:val="18"/>
                <w:lang w:eastAsia="pl-PL"/>
              </w:rPr>
              <w:t xml:space="preserve">* </w:t>
            </w:r>
            <w:r w:rsidRPr="008620A4">
              <w:rPr>
                <w:rFonts w:eastAsia="Times New Roman" w:cstheme="minorHAnsi"/>
                <w:color w:val="000000"/>
                <w:sz w:val="20"/>
                <w:szCs w:val="20"/>
                <w:lang w:eastAsia="pl-PL"/>
              </w:rPr>
              <w:t xml:space="preserve">W przypadku maksymalnego deficytu liczba bezrobotnych równa jest zero. W rezultacie wskaźnik dostępności </w:t>
            </w:r>
            <w:r w:rsidR="00EC31A2">
              <w:rPr>
                <w:rFonts w:eastAsia="Times New Roman" w:cstheme="minorHAnsi"/>
                <w:color w:val="000000"/>
                <w:sz w:val="20"/>
                <w:szCs w:val="20"/>
                <w:lang w:eastAsia="pl-PL"/>
              </w:rPr>
              <w:br/>
            </w:r>
            <w:r w:rsidRPr="008620A4">
              <w:rPr>
                <w:rFonts w:eastAsia="Times New Roman" w:cstheme="minorHAnsi"/>
                <w:color w:val="000000"/>
                <w:sz w:val="20"/>
                <w:szCs w:val="20"/>
                <w:lang w:eastAsia="pl-PL"/>
              </w:rPr>
              <w:t>ofert pracy równa się zero, a pozostałe mierniki nie osiągają wartości. Z tego względu zaleca się prezentację tej</w:t>
            </w:r>
            <w:r w:rsidR="00EC31A2">
              <w:rPr>
                <w:rFonts w:eastAsia="Times New Roman" w:cstheme="minorHAnsi"/>
                <w:color w:val="000000"/>
                <w:sz w:val="20"/>
                <w:szCs w:val="20"/>
                <w:lang w:eastAsia="pl-PL"/>
              </w:rPr>
              <w:br/>
            </w:r>
            <w:r w:rsidRPr="008620A4">
              <w:rPr>
                <w:rFonts w:eastAsia="Times New Roman" w:cstheme="minorHAnsi"/>
                <w:color w:val="000000"/>
                <w:sz w:val="20"/>
                <w:szCs w:val="20"/>
                <w:lang w:eastAsia="pl-PL"/>
              </w:rPr>
              <w:t>grupy według malejącej liczby dostępnych ofert pracy.</w:t>
            </w:r>
            <w:r w:rsidRPr="008620A4">
              <w:rPr>
                <w:rFonts w:ascii="Helvetica" w:eastAsia="Times New Roman" w:hAnsi="Helvetica" w:cs="Helvetica"/>
                <w:color w:val="000000"/>
                <w:sz w:val="18"/>
                <w:szCs w:val="18"/>
                <w:lang w:eastAsia="pl-PL"/>
              </w:rPr>
              <w:t xml:space="preserve"> </w:t>
            </w: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Helvetica" w:eastAsia="Times New Roman" w:hAnsi="Helvetica" w:cs="Helvetica"/>
                <w:color w:val="000000"/>
                <w:sz w:val="18"/>
                <w:szCs w:val="18"/>
                <w:lang w:eastAsia="pl-PL"/>
              </w:rPr>
            </w:pPr>
          </w:p>
        </w:tc>
      </w:tr>
      <w:tr w:rsidR="008620A4" w:rsidRPr="008620A4" w:rsidTr="00D617BC">
        <w:trPr>
          <w:trHeight w:val="300"/>
        </w:trPr>
        <w:tc>
          <w:tcPr>
            <w:tcW w:w="561" w:type="dxa"/>
            <w:gridSpan w:val="2"/>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3976" w:type="dxa"/>
            <w:gridSpan w:val="4"/>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1136" w:type="dxa"/>
            <w:gridSpan w:val="2"/>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1985"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1559" w:type="dxa"/>
            <w:gridSpan w:val="2"/>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1266" w:type="dxa"/>
            <w:gridSpan w:val="3"/>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c>
          <w:tcPr>
            <w:tcW w:w="146" w:type="dxa"/>
            <w:tcBorders>
              <w:top w:val="nil"/>
              <w:left w:val="nil"/>
              <w:bottom w:val="nil"/>
              <w:right w:val="nil"/>
            </w:tcBorders>
            <w:shd w:val="clear" w:color="auto" w:fill="auto"/>
            <w:noWrap/>
            <w:vAlign w:val="bottom"/>
            <w:hideMark/>
          </w:tcPr>
          <w:p w:rsidR="008620A4" w:rsidRPr="008620A4" w:rsidRDefault="008620A4" w:rsidP="008620A4">
            <w:pPr>
              <w:spacing w:after="0" w:line="240" w:lineRule="auto"/>
              <w:rPr>
                <w:rFonts w:ascii="Times New Roman" w:eastAsia="Times New Roman" w:hAnsi="Times New Roman" w:cs="Times New Roman"/>
                <w:sz w:val="20"/>
                <w:szCs w:val="20"/>
                <w:lang w:eastAsia="pl-PL"/>
              </w:rPr>
            </w:pPr>
          </w:p>
        </w:tc>
      </w:tr>
      <w:tr w:rsidR="00D617BC" w:rsidRPr="00D617BC" w:rsidTr="00D617BC">
        <w:trPr>
          <w:gridAfter w:val="2"/>
          <w:wAfter w:w="1149" w:type="dxa"/>
          <w:trHeight w:val="300"/>
        </w:trPr>
        <w:tc>
          <w:tcPr>
            <w:tcW w:w="9480" w:type="dxa"/>
            <w:gridSpan w:val="15"/>
            <w:tcBorders>
              <w:top w:val="nil"/>
              <w:left w:val="nil"/>
              <w:bottom w:val="nil"/>
              <w:right w:val="nil"/>
            </w:tcBorders>
            <w:shd w:val="clear" w:color="auto" w:fill="auto"/>
            <w:hideMark/>
          </w:tcPr>
          <w:p w:rsidR="00777C30" w:rsidRDefault="00777C30" w:rsidP="00D617BC">
            <w:pPr>
              <w:spacing w:after="0" w:line="240" w:lineRule="auto"/>
              <w:rPr>
                <w:rFonts w:ascii="Helvetica" w:eastAsia="Times New Roman" w:hAnsi="Helvetica" w:cs="Helvetica"/>
                <w:b/>
                <w:bCs/>
                <w:color w:val="000000"/>
                <w:sz w:val="20"/>
                <w:szCs w:val="20"/>
                <w:lang w:eastAsia="pl-PL"/>
              </w:rPr>
            </w:pPr>
          </w:p>
          <w:p w:rsidR="00777C30" w:rsidRDefault="00777C30" w:rsidP="00D617BC">
            <w:pPr>
              <w:spacing w:after="0" w:line="240" w:lineRule="auto"/>
              <w:rPr>
                <w:rFonts w:ascii="Helvetica" w:eastAsia="Times New Roman" w:hAnsi="Helvetica" w:cs="Helvetica"/>
                <w:b/>
                <w:bCs/>
                <w:color w:val="000000"/>
                <w:sz w:val="20"/>
                <w:szCs w:val="20"/>
                <w:lang w:eastAsia="pl-PL"/>
              </w:rPr>
            </w:pPr>
          </w:p>
          <w:p w:rsidR="00D617BC" w:rsidRPr="00D617BC" w:rsidRDefault="00D617BC" w:rsidP="00D617BC">
            <w:pPr>
              <w:spacing w:after="0" w:line="240" w:lineRule="auto"/>
              <w:rPr>
                <w:rFonts w:ascii="Helvetica" w:eastAsia="Times New Roman" w:hAnsi="Helvetica" w:cs="Helvetica"/>
                <w:b/>
                <w:bCs/>
                <w:color w:val="000000"/>
                <w:sz w:val="20"/>
                <w:szCs w:val="20"/>
                <w:lang w:eastAsia="pl-PL"/>
              </w:rPr>
            </w:pPr>
            <w:r w:rsidRPr="00D617BC">
              <w:rPr>
                <w:rFonts w:ascii="Helvetica" w:eastAsia="Times New Roman" w:hAnsi="Helvetica" w:cs="Helvetica"/>
                <w:b/>
                <w:bCs/>
                <w:color w:val="000000"/>
                <w:sz w:val="20"/>
                <w:szCs w:val="20"/>
                <w:lang w:eastAsia="pl-PL"/>
              </w:rPr>
              <w:t xml:space="preserve">Tabela </w:t>
            </w:r>
            <w:r>
              <w:rPr>
                <w:rFonts w:ascii="Helvetica" w:eastAsia="Times New Roman" w:hAnsi="Helvetica" w:cs="Helvetica"/>
                <w:b/>
                <w:bCs/>
                <w:color w:val="000000"/>
                <w:sz w:val="20"/>
                <w:szCs w:val="20"/>
                <w:lang w:eastAsia="pl-PL"/>
              </w:rPr>
              <w:t>1</w:t>
            </w:r>
            <w:r w:rsidR="005536EA">
              <w:rPr>
                <w:rFonts w:ascii="Helvetica" w:eastAsia="Times New Roman" w:hAnsi="Helvetica" w:cs="Helvetica"/>
                <w:b/>
                <w:bCs/>
                <w:color w:val="000000"/>
                <w:sz w:val="20"/>
                <w:szCs w:val="20"/>
                <w:lang w:eastAsia="pl-PL"/>
              </w:rPr>
              <w:t>4</w:t>
            </w:r>
            <w:r w:rsidRPr="00D617BC">
              <w:rPr>
                <w:rFonts w:ascii="Helvetica" w:eastAsia="Times New Roman" w:hAnsi="Helvetica" w:cs="Helvetica"/>
                <w:b/>
                <w:bCs/>
                <w:color w:val="000000"/>
                <w:sz w:val="20"/>
                <w:szCs w:val="20"/>
                <w:lang w:eastAsia="pl-PL"/>
              </w:rPr>
              <w:t>. Ranking elementarnych grup zawodów deficytowych w 2018 roku</w:t>
            </w:r>
            <w:r w:rsidR="00CE157B">
              <w:rPr>
                <w:rFonts w:ascii="Helvetica" w:eastAsia="Times New Roman" w:hAnsi="Helvetica" w:cs="Helvetica"/>
                <w:b/>
                <w:bCs/>
                <w:color w:val="000000"/>
                <w:sz w:val="20"/>
                <w:szCs w:val="20"/>
                <w:lang w:eastAsia="pl-PL"/>
              </w:rPr>
              <w:t xml:space="preserve"> – Miasto Chełm</w:t>
            </w:r>
          </w:p>
        </w:tc>
      </w:tr>
      <w:tr w:rsidR="00D617BC" w:rsidRPr="00D617BC" w:rsidTr="00860D0A">
        <w:trPr>
          <w:gridAfter w:val="2"/>
          <w:wAfter w:w="1149" w:type="dxa"/>
          <w:trHeight w:val="315"/>
        </w:trPr>
        <w:tc>
          <w:tcPr>
            <w:tcW w:w="9428" w:type="dxa"/>
            <w:gridSpan w:val="14"/>
            <w:tcBorders>
              <w:top w:val="single" w:sz="4" w:space="0" w:color="959595"/>
              <w:left w:val="single" w:sz="4" w:space="0" w:color="959595"/>
              <w:bottom w:val="nil"/>
              <w:right w:val="single" w:sz="4" w:space="0" w:color="959595"/>
            </w:tcBorders>
            <w:shd w:val="clear" w:color="auto" w:fill="DBE5F1" w:themeFill="accent1" w:themeFillTint="33"/>
            <w:hideMark/>
          </w:tcPr>
          <w:p w:rsidR="00D617BC" w:rsidRPr="00D617BC" w:rsidRDefault="00D617BC" w:rsidP="00D617BC">
            <w:pPr>
              <w:spacing w:after="0" w:line="240" w:lineRule="auto"/>
              <w:rPr>
                <w:rFonts w:ascii="Calibri" w:eastAsia="Times New Roman" w:hAnsi="Calibri" w:cs="Calibri"/>
                <w:b/>
                <w:bCs/>
                <w:color w:val="000000"/>
                <w:sz w:val="24"/>
                <w:szCs w:val="24"/>
                <w:lang w:eastAsia="pl-PL"/>
              </w:rPr>
            </w:pPr>
            <w:r w:rsidRPr="00D617BC">
              <w:rPr>
                <w:rFonts w:ascii="Calibri" w:eastAsia="Times New Roman" w:hAnsi="Calibri" w:cs="Calibri"/>
                <w:b/>
                <w:bCs/>
                <w:color w:val="000000"/>
                <w:sz w:val="24"/>
                <w:szCs w:val="24"/>
                <w:lang w:eastAsia="pl-PL"/>
              </w:rPr>
              <w:t>DEFICYT</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rPr>
                <w:rFonts w:ascii="Calibri" w:eastAsia="Times New Roman" w:hAnsi="Calibri" w:cs="Calibri"/>
                <w:b/>
                <w:bCs/>
                <w:color w:val="000000"/>
                <w:sz w:val="24"/>
                <w:szCs w:val="24"/>
                <w:lang w:eastAsia="pl-PL"/>
              </w:rPr>
            </w:pPr>
          </w:p>
        </w:tc>
      </w:tr>
      <w:tr w:rsidR="00D617BC" w:rsidRPr="00D617BC" w:rsidTr="00D617BC">
        <w:trPr>
          <w:gridAfter w:val="2"/>
          <w:wAfter w:w="1149" w:type="dxa"/>
          <w:trHeight w:val="9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Kod</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Elementarna grupa zawodów</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Średniomiesięczna liczba bezrobotnych</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Średniomiesięczna liczba dostępnych ofert pracy</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Wskaźnik dostępności ofert pracy</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Wskaźnik długotrwałego bezrobocia</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Wskaźnik płynności bezrobotnych</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Odsetek ofert subsydiowanych w CBOP (PUP+OHP+EURES) (%)</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Odsetek miejsc aktywizacji zawodowej (%)</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9622</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Pracownicy wykonujący dorywcze prace proste</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1,58</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50,33</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0,03</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1,50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2251</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Lekarze weterynarii bez specjalizacji lub w trakcie specjalizacji</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0,17</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2,42</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0,07</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3334</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Agenci i administratorzy nieruchomości</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0,08</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0,08</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9510</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Pracownicy świadczący usługi na ulicach</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1,50</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13,50</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0,11</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1,33</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3240</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Technicy weterynarii</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0,17</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1,33</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0,13</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9411</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Pracownicy przygotowujący posiłki typu fast food</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0,17</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0,67</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0,25</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87,50</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87,50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8219</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Monterzy gdzie indziej niesklasyfikowani</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2,50</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9,67</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0,26</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3,48</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1,74</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2353</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Lektorzy języków obcych</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0,67</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2,42</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0,28</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1,50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23,53</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45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7119</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Robotnicy robót stanu surowego i pokrewni gdzie indziej niesklasyfikowani</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1,08</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2,17</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0,50</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3,00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73,08</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73,08</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2412</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Doradcy finansowi i inwestycyjni</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1,42</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2,67</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0,53</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50,00</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2511</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Analitycy systemów komputerowych</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0,67</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1,25</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0,53</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1,33</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5311</w:t>
            </w:r>
          </w:p>
        </w:tc>
        <w:tc>
          <w:tcPr>
            <w:tcW w:w="149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Opiekunowie dziecięcy</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0,67</w:t>
            </w:r>
          </w:p>
        </w:tc>
        <w:tc>
          <w:tcPr>
            <w:tcW w:w="127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0,92</w:t>
            </w:r>
          </w:p>
        </w:tc>
        <w:tc>
          <w:tcPr>
            <w:tcW w:w="869"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0,73</w:t>
            </w:r>
          </w:p>
        </w:tc>
        <w:tc>
          <w:tcPr>
            <w:tcW w:w="1001"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94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3,00</w:t>
            </w:r>
          </w:p>
        </w:tc>
        <w:tc>
          <w:tcPr>
            <w:tcW w:w="1285" w:type="dxa"/>
            <w:gridSpan w:val="2"/>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54,55</w:t>
            </w:r>
          </w:p>
        </w:tc>
        <w:tc>
          <w:tcPr>
            <w:tcW w:w="865" w:type="dxa"/>
            <w:gridSpan w:val="2"/>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36,36</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r w:rsidR="00D617BC" w:rsidRPr="00D617BC" w:rsidTr="00D617BC">
        <w:trPr>
          <w:gridAfter w:val="2"/>
          <w:wAfter w:w="1149" w:type="dxa"/>
          <w:trHeight w:val="300"/>
        </w:trPr>
        <w:tc>
          <w:tcPr>
            <w:tcW w:w="428"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7422</w:t>
            </w:r>
          </w:p>
        </w:tc>
        <w:tc>
          <w:tcPr>
            <w:tcW w:w="1495" w:type="dxa"/>
            <w:gridSpan w:val="2"/>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Monterzy i serwisanci instalacji i urządzeń teleinformatycznych</w:t>
            </w:r>
          </w:p>
        </w:tc>
        <w:tc>
          <w:tcPr>
            <w:tcW w:w="1270"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3,25</w:t>
            </w:r>
          </w:p>
        </w:tc>
        <w:tc>
          <w:tcPr>
            <w:tcW w:w="1270"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3,67</w:t>
            </w:r>
          </w:p>
        </w:tc>
        <w:tc>
          <w:tcPr>
            <w:tcW w:w="869" w:type="dxa"/>
            <w:gridSpan w:val="2"/>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0,89</w:t>
            </w:r>
          </w:p>
        </w:tc>
        <w:tc>
          <w:tcPr>
            <w:tcW w:w="1001" w:type="dxa"/>
            <w:gridSpan w:val="2"/>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40,00</w:t>
            </w:r>
          </w:p>
        </w:tc>
        <w:tc>
          <w:tcPr>
            <w:tcW w:w="945"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w:t>
            </w:r>
          </w:p>
        </w:tc>
        <w:tc>
          <w:tcPr>
            <w:tcW w:w="1285" w:type="dxa"/>
            <w:gridSpan w:val="2"/>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65,00</w:t>
            </w:r>
          </w:p>
        </w:tc>
        <w:tc>
          <w:tcPr>
            <w:tcW w:w="865"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55,00</w:t>
            </w:r>
          </w:p>
        </w:tc>
        <w:tc>
          <w:tcPr>
            <w:tcW w:w="52" w:type="dxa"/>
            <w:tcBorders>
              <w:top w:val="nil"/>
              <w:left w:val="nil"/>
              <w:bottom w:val="nil"/>
              <w:right w:val="nil"/>
            </w:tcBorders>
            <w:shd w:val="clear" w:color="auto" w:fill="auto"/>
            <w:noWrap/>
            <w:vAlign w:val="bottom"/>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p>
        </w:tc>
      </w:tr>
    </w:tbl>
    <w:p w:rsidR="001916D3" w:rsidRDefault="001916D3" w:rsidP="003C21C9">
      <w:pPr>
        <w:spacing w:after="0"/>
        <w:jc w:val="both"/>
        <w:rPr>
          <w:rFonts w:eastAsia="TimesNewRomanPSMT" w:cs="TimesNewRomanPSMT"/>
        </w:rPr>
      </w:pPr>
    </w:p>
    <w:p w:rsidR="003B6C97" w:rsidRPr="009B5456" w:rsidRDefault="003B6C97" w:rsidP="00751C62">
      <w:pPr>
        <w:autoSpaceDE w:val="0"/>
        <w:autoSpaceDN w:val="0"/>
        <w:adjustRightInd w:val="0"/>
        <w:spacing w:after="0"/>
        <w:jc w:val="both"/>
        <w:rPr>
          <w:rFonts w:eastAsia="TimesNewRomanPSMT" w:cs="TimesNewRomanPSMT"/>
        </w:rPr>
      </w:pPr>
      <w:r>
        <w:rPr>
          <w:rFonts w:eastAsia="TimesNewRomanPSMT" w:cs="TimesNewRomanPS-BoldMT"/>
          <w:b/>
          <w:bCs/>
        </w:rPr>
        <w:t>Z</w:t>
      </w:r>
      <w:r w:rsidRPr="009B5456">
        <w:rPr>
          <w:rFonts w:eastAsia="TimesNewRomanPSMT" w:cs="TimesNewRomanPS-BoldMT"/>
          <w:b/>
          <w:bCs/>
        </w:rPr>
        <w:t xml:space="preserve">awody zrównoważone </w:t>
      </w:r>
      <w:r w:rsidRPr="009B5456">
        <w:rPr>
          <w:rFonts w:eastAsia="TimesNewRomanPSMT" w:cs="TimesNewRomanPSMT"/>
        </w:rPr>
        <w:t>odznaczają się zbliżoną liczbą bezrobotnych</w:t>
      </w:r>
      <w:r>
        <w:rPr>
          <w:rFonts w:eastAsia="TimesNewRomanPSMT" w:cs="TimesNewRomanPSMT"/>
        </w:rPr>
        <w:t xml:space="preserve"> i dostępnych </w:t>
      </w:r>
      <w:r w:rsidRPr="009B5456">
        <w:rPr>
          <w:rFonts w:eastAsia="TimesNewRomanPSMT" w:cs="TimesNewRomanPSMT"/>
        </w:rPr>
        <w:t>ofert pracy</w:t>
      </w:r>
      <w:r>
        <w:rPr>
          <w:rFonts w:eastAsia="TimesNewRomanPSMT" w:cs="TimesNewRomanPSMT"/>
        </w:rPr>
        <w:br/>
      </w:r>
      <w:r w:rsidRPr="009B5456">
        <w:rPr>
          <w:rFonts w:eastAsia="TimesNewRomanPSMT" w:cs="TimesNewRomanPSMT"/>
        </w:rPr>
        <w:t xml:space="preserve"> w danym okresie sprawozdawczym. Dodatkowo wskazane jest, aby</w:t>
      </w:r>
      <w:r>
        <w:rPr>
          <w:rFonts w:eastAsia="TimesNewRomanPSMT" w:cs="TimesNewRomanPSMT"/>
        </w:rPr>
        <w:t xml:space="preserve"> </w:t>
      </w:r>
      <w:r w:rsidRPr="006C24D1">
        <w:rPr>
          <w:rFonts w:eastAsia="TimesNewRomanPSMT" w:cs="TimesNewRomanPSMT"/>
        </w:rPr>
        <w:t>w takim zawodzie odsetek długotrwale bezrobotnych nie przekraczał mediany, a odpływ</w:t>
      </w:r>
      <w:r>
        <w:rPr>
          <w:rFonts w:eastAsia="TimesNewRomanPSMT" w:cs="TimesNewRomanPSMT"/>
        </w:rPr>
        <w:t xml:space="preserve"> </w:t>
      </w:r>
      <w:r w:rsidRPr="009B5456">
        <w:rPr>
          <w:rFonts w:eastAsia="TimesNewRomanPSMT" w:cs="TimesNewRomanPSMT"/>
        </w:rPr>
        <w:t>bezrobotnych powinien przewyższać ich napływ (bądź być ró</w:t>
      </w:r>
      <w:r>
        <w:rPr>
          <w:rFonts w:eastAsia="TimesNewRomanPSMT" w:cs="TimesNewRomanPSMT"/>
        </w:rPr>
        <w:t xml:space="preserve">wny) w danym okresie </w:t>
      </w:r>
      <w:r w:rsidRPr="009B5456">
        <w:rPr>
          <w:rFonts w:eastAsia="TimesNewRomanPSMT" w:cs="TimesNewRomanPSMT"/>
        </w:rPr>
        <w:t>sprawozdawczym.</w:t>
      </w:r>
    </w:p>
    <w:p w:rsidR="00751C62" w:rsidRDefault="00751C62" w:rsidP="00751C62">
      <w:pPr>
        <w:spacing w:after="0" w:line="240" w:lineRule="auto"/>
        <w:jc w:val="both"/>
        <w:rPr>
          <w:rFonts w:eastAsia="TimesNewRomanPSMT" w:cs="TimesNewRomanPSMT"/>
          <w:b/>
        </w:rPr>
      </w:pPr>
    </w:p>
    <w:p w:rsidR="006E3466" w:rsidRDefault="009F36DC" w:rsidP="00AA2422">
      <w:pPr>
        <w:spacing w:line="240" w:lineRule="auto"/>
        <w:jc w:val="both"/>
        <w:rPr>
          <w:rFonts w:eastAsia="TimesNewRomanPSMT" w:cs="TimesNewRomanPSMT"/>
          <w:b/>
        </w:rPr>
      </w:pPr>
      <w:r>
        <w:rPr>
          <w:rFonts w:eastAsia="TimesNewRomanPSMT" w:cs="TimesNewRomanPSMT"/>
          <w:b/>
        </w:rPr>
        <w:t xml:space="preserve"> </w:t>
      </w:r>
      <w:r w:rsidR="00180725" w:rsidRPr="00180725">
        <w:rPr>
          <w:rFonts w:eastAsia="TimesNewRomanPSMT" w:cs="TimesNewRomanPSMT"/>
          <w:b/>
        </w:rPr>
        <w:t>Tabela 1</w:t>
      </w:r>
      <w:r w:rsidR="005536EA">
        <w:rPr>
          <w:rFonts w:eastAsia="TimesNewRomanPSMT" w:cs="TimesNewRomanPSMT"/>
          <w:b/>
        </w:rPr>
        <w:t>5</w:t>
      </w:r>
      <w:r w:rsidR="00180725" w:rsidRPr="00180725">
        <w:rPr>
          <w:rFonts w:eastAsia="TimesNewRomanPSMT" w:cs="TimesNewRomanPSMT"/>
          <w:b/>
        </w:rPr>
        <w:t>. Grupy zawodów zrównoważonych</w:t>
      </w:r>
      <w:r w:rsidR="00180725">
        <w:rPr>
          <w:rFonts w:eastAsia="TimesNewRomanPSMT" w:cs="TimesNewRomanPSMT"/>
          <w:b/>
        </w:rPr>
        <w:t xml:space="preserve"> w 201</w:t>
      </w:r>
      <w:r w:rsidR="00DC5A22">
        <w:rPr>
          <w:rFonts w:eastAsia="TimesNewRomanPSMT" w:cs="TimesNewRomanPSMT"/>
          <w:b/>
        </w:rPr>
        <w:t>8</w:t>
      </w:r>
      <w:r w:rsidR="00180725">
        <w:rPr>
          <w:rFonts w:eastAsia="TimesNewRomanPSMT" w:cs="TimesNewRomanPSMT"/>
          <w:b/>
        </w:rPr>
        <w:t xml:space="preserve"> roku</w:t>
      </w:r>
      <w:r w:rsidR="00CE157B">
        <w:rPr>
          <w:rFonts w:eastAsia="TimesNewRomanPSMT" w:cs="TimesNewRomanPSMT"/>
          <w:b/>
        </w:rPr>
        <w:t xml:space="preserve"> – Miasto Chełm</w:t>
      </w:r>
    </w:p>
    <w:tbl>
      <w:tblPr>
        <w:tblW w:w="9498" w:type="dxa"/>
        <w:tblInd w:w="70" w:type="dxa"/>
        <w:tblLayout w:type="fixed"/>
        <w:tblCellMar>
          <w:left w:w="70" w:type="dxa"/>
          <w:right w:w="70" w:type="dxa"/>
        </w:tblCellMar>
        <w:tblLook w:val="04A0" w:firstRow="1" w:lastRow="0" w:firstColumn="1" w:lastColumn="0" w:noHBand="0" w:noVBand="1"/>
      </w:tblPr>
      <w:tblGrid>
        <w:gridCol w:w="567"/>
        <w:gridCol w:w="2552"/>
        <w:gridCol w:w="1276"/>
        <w:gridCol w:w="1275"/>
        <w:gridCol w:w="993"/>
        <w:gridCol w:w="1559"/>
        <w:gridCol w:w="1276"/>
      </w:tblGrid>
      <w:tr w:rsidR="00180725" w:rsidRPr="00180725" w:rsidTr="00CD370C">
        <w:trPr>
          <w:trHeight w:val="315"/>
        </w:trPr>
        <w:tc>
          <w:tcPr>
            <w:tcW w:w="9498" w:type="dxa"/>
            <w:gridSpan w:val="7"/>
            <w:tcBorders>
              <w:top w:val="single" w:sz="4" w:space="0" w:color="959595"/>
              <w:left w:val="single" w:sz="4" w:space="0" w:color="959595"/>
              <w:bottom w:val="nil"/>
              <w:right w:val="single" w:sz="4" w:space="0" w:color="959595"/>
            </w:tcBorders>
            <w:shd w:val="clear" w:color="auto" w:fill="DBE5F1" w:themeFill="accent1" w:themeFillTint="33"/>
            <w:hideMark/>
          </w:tcPr>
          <w:p w:rsidR="00180725" w:rsidRPr="00180725" w:rsidRDefault="00180725" w:rsidP="003B6C97">
            <w:pPr>
              <w:spacing w:after="0" w:line="240" w:lineRule="auto"/>
              <w:rPr>
                <w:rFonts w:ascii="Calibri" w:eastAsia="Times New Roman" w:hAnsi="Calibri" w:cs="Times New Roman"/>
                <w:b/>
                <w:bCs/>
                <w:color w:val="000000"/>
                <w:sz w:val="24"/>
                <w:szCs w:val="24"/>
                <w:lang w:eastAsia="pl-PL"/>
              </w:rPr>
            </w:pPr>
            <w:r w:rsidRPr="00180725">
              <w:rPr>
                <w:rFonts w:ascii="Calibri" w:eastAsia="Times New Roman" w:hAnsi="Calibri" w:cs="Times New Roman"/>
                <w:b/>
                <w:bCs/>
                <w:color w:val="000000"/>
                <w:sz w:val="24"/>
                <w:szCs w:val="24"/>
                <w:lang w:eastAsia="pl-PL"/>
              </w:rPr>
              <w:t>RÓWNOWAGA</w:t>
            </w:r>
          </w:p>
        </w:tc>
      </w:tr>
      <w:tr w:rsidR="002A64A9" w:rsidRPr="00180725" w:rsidTr="00CD370C">
        <w:trPr>
          <w:trHeight w:val="675"/>
        </w:trPr>
        <w:tc>
          <w:tcPr>
            <w:tcW w:w="567"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Kod</w:t>
            </w:r>
          </w:p>
        </w:tc>
        <w:tc>
          <w:tcPr>
            <w:tcW w:w="2552"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Elementarna grupa zawodów</w:t>
            </w:r>
          </w:p>
        </w:tc>
        <w:tc>
          <w:tcPr>
            <w:tcW w:w="1276"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Średniomiesięczna liczba bezrobotnych</w:t>
            </w:r>
          </w:p>
        </w:tc>
        <w:tc>
          <w:tcPr>
            <w:tcW w:w="1275"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Średniomiesięczna liczba dostępnych ofert pracy</w:t>
            </w:r>
          </w:p>
        </w:tc>
        <w:tc>
          <w:tcPr>
            <w:tcW w:w="993" w:type="dxa"/>
            <w:tcBorders>
              <w:top w:val="single" w:sz="4" w:space="0" w:color="959595"/>
              <w:left w:val="single" w:sz="4" w:space="0" w:color="959595"/>
              <w:bottom w:val="nil"/>
              <w:right w:val="nil"/>
            </w:tcBorders>
            <w:shd w:val="clear" w:color="auto" w:fill="auto"/>
            <w:hideMark/>
          </w:tcPr>
          <w:p w:rsidR="00180725" w:rsidRPr="00180725" w:rsidRDefault="00180725" w:rsidP="00F01D9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Wskaźnik dost</w:t>
            </w:r>
            <w:r w:rsidR="00F01D95">
              <w:rPr>
                <w:rFonts w:ascii="Calibri" w:eastAsia="Times New Roman" w:hAnsi="Calibri" w:cs="Times New Roman"/>
                <w:b/>
                <w:bCs/>
                <w:color w:val="000000"/>
                <w:sz w:val="16"/>
                <w:szCs w:val="16"/>
                <w:lang w:eastAsia="pl-PL"/>
              </w:rPr>
              <w:t>ę</w:t>
            </w:r>
            <w:r w:rsidRPr="00180725">
              <w:rPr>
                <w:rFonts w:ascii="Calibri" w:eastAsia="Times New Roman" w:hAnsi="Calibri" w:cs="Times New Roman"/>
                <w:b/>
                <w:bCs/>
                <w:color w:val="000000"/>
                <w:sz w:val="16"/>
                <w:szCs w:val="16"/>
                <w:lang w:eastAsia="pl-PL"/>
              </w:rPr>
              <w:t>pności ofert pracy</w:t>
            </w:r>
          </w:p>
        </w:tc>
        <w:tc>
          <w:tcPr>
            <w:tcW w:w="1559"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Odsetek ofert subsydiowanych</w:t>
            </w:r>
            <w:r w:rsidR="006A2F65">
              <w:rPr>
                <w:rFonts w:ascii="Calibri" w:eastAsia="Times New Roman" w:hAnsi="Calibri" w:cs="Times New Roman"/>
                <w:b/>
                <w:bCs/>
                <w:color w:val="000000"/>
                <w:sz w:val="16"/>
                <w:szCs w:val="16"/>
                <w:lang w:eastAsia="pl-PL"/>
              </w:rPr>
              <w:t xml:space="preserve"> w CBOP(</w:t>
            </w:r>
            <w:r w:rsidR="006A2F65">
              <w:rPr>
                <w:rFonts w:ascii="Calibri" w:eastAsia="Times New Roman" w:hAnsi="Calibri" w:cs="Times New Roman"/>
                <w:bCs/>
                <w:color w:val="000000"/>
                <w:sz w:val="16"/>
                <w:szCs w:val="16"/>
                <w:lang w:eastAsia="pl-PL"/>
              </w:rPr>
              <w:t>PUP+OHP+</w:t>
            </w:r>
            <w:r w:rsidR="006A2F65">
              <w:rPr>
                <w:rFonts w:ascii="Calibri" w:eastAsia="Times New Roman" w:hAnsi="Calibri" w:cs="Times New Roman"/>
                <w:bCs/>
                <w:color w:val="000000"/>
                <w:sz w:val="16"/>
                <w:szCs w:val="16"/>
                <w:lang w:eastAsia="pl-PL"/>
              </w:rPr>
              <w:br/>
              <w:t xml:space="preserve">EURES) </w:t>
            </w:r>
            <w:r w:rsidRPr="00180725">
              <w:rPr>
                <w:rFonts w:ascii="Calibri" w:eastAsia="Times New Roman" w:hAnsi="Calibri" w:cs="Times New Roman"/>
                <w:b/>
                <w:bCs/>
                <w:color w:val="000000"/>
                <w:sz w:val="16"/>
                <w:szCs w:val="16"/>
                <w:lang w:eastAsia="pl-PL"/>
              </w:rPr>
              <w:t xml:space="preserve"> (%)</w:t>
            </w:r>
          </w:p>
        </w:tc>
        <w:tc>
          <w:tcPr>
            <w:tcW w:w="1276" w:type="dxa"/>
            <w:tcBorders>
              <w:top w:val="single" w:sz="4" w:space="0" w:color="959595"/>
              <w:left w:val="single" w:sz="4" w:space="0" w:color="959595"/>
              <w:bottom w:val="nil"/>
              <w:right w:val="single" w:sz="4" w:space="0" w:color="959595"/>
            </w:tcBorders>
            <w:shd w:val="clear" w:color="auto" w:fill="auto"/>
            <w:hideMark/>
          </w:tcPr>
          <w:p w:rsidR="00180725" w:rsidRPr="00180725" w:rsidRDefault="00180725" w:rsidP="006A2F6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 xml:space="preserve">Odsetek miejsc </w:t>
            </w:r>
            <w:r w:rsidR="006A2F65">
              <w:rPr>
                <w:rFonts w:ascii="Calibri" w:eastAsia="Times New Roman" w:hAnsi="Calibri" w:cs="Times New Roman"/>
                <w:b/>
                <w:bCs/>
                <w:color w:val="000000"/>
                <w:sz w:val="16"/>
                <w:szCs w:val="16"/>
                <w:lang w:eastAsia="pl-PL"/>
              </w:rPr>
              <w:t>aktywizacji zawodowej</w:t>
            </w:r>
            <w:r w:rsidRPr="00180725">
              <w:rPr>
                <w:rFonts w:ascii="Calibri" w:eastAsia="Times New Roman" w:hAnsi="Calibri" w:cs="Times New Roman"/>
                <w:b/>
                <w:bCs/>
                <w:color w:val="000000"/>
                <w:sz w:val="16"/>
                <w:szCs w:val="16"/>
                <w:lang w:eastAsia="pl-PL"/>
              </w:rPr>
              <w:t xml:space="preserve"> (%)</w:t>
            </w:r>
          </w:p>
        </w:tc>
      </w:tr>
      <w:tr w:rsidR="002A64A9" w:rsidRPr="00180725" w:rsidTr="00CD370C">
        <w:trPr>
          <w:trHeight w:val="300"/>
        </w:trPr>
        <w:tc>
          <w:tcPr>
            <w:tcW w:w="567" w:type="dxa"/>
            <w:tcBorders>
              <w:top w:val="single" w:sz="4" w:space="0" w:color="959595"/>
              <w:left w:val="single" w:sz="4" w:space="0" w:color="959595"/>
              <w:bottom w:val="single" w:sz="4" w:space="0" w:color="959595"/>
              <w:right w:val="nil"/>
            </w:tcBorders>
            <w:shd w:val="clear" w:color="auto" w:fill="auto"/>
            <w:hideMark/>
          </w:tcPr>
          <w:p w:rsidR="00180725" w:rsidRPr="00751C62" w:rsidRDefault="00DC5A22" w:rsidP="006A2F6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4419</w:t>
            </w:r>
          </w:p>
        </w:tc>
        <w:tc>
          <w:tcPr>
            <w:tcW w:w="2552" w:type="dxa"/>
            <w:tcBorders>
              <w:top w:val="single" w:sz="4" w:space="0" w:color="959595"/>
              <w:left w:val="single" w:sz="4" w:space="0" w:color="959595"/>
              <w:bottom w:val="single" w:sz="4" w:space="0" w:color="959595"/>
              <w:right w:val="nil"/>
            </w:tcBorders>
            <w:shd w:val="clear" w:color="auto" w:fill="auto"/>
            <w:hideMark/>
          </w:tcPr>
          <w:p w:rsidR="00180725" w:rsidRPr="00751C62" w:rsidRDefault="00DC5A22" w:rsidP="006258C9">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Pracownicy obsługi biura gdzie indziej niesklasyfikowani</w:t>
            </w:r>
          </w:p>
        </w:tc>
        <w:tc>
          <w:tcPr>
            <w:tcW w:w="1276" w:type="dxa"/>
            <w:tcBorders>
              <w:top w:val="single" w:sz="4" w:space="0" w:color="959595"/>
              <w:left w:val="single" w:sz="4" w:space="0" w:color="959595"/>
              <w:bottom w:val="single" w:sz="4" w:space="0" w:color="959595"/>
              <w:right w:val="nil"/>
            </w:tcBorders>
            <w:shd w:val="clear" w:color="auto" w:fill="auto"/>
            <w:hideMark/>
          </w:tcPr>
          <w:p w:rsidR="00180725" w:rsidRPr="00751C62" w:rsidRDefault="001E3AD3"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42</w:t>
            </w:r>
          </w:p>
        </w:tc>
        <w:tc>
          <w:tcPr>
            <w:tcW w:w="1275" w:type="dxa"/>
            <w:tcBorders>
              <w:top w:val="single" w:sz="4" w:space="0" w:color="959595"/>
              <w:left w:val="single" w:sz="4" w:space="0" w:color="959595"/>
              <w:bottom w:val="single" w:sz="4" w:space="0" w:color="959595"/>
              <w:right w:val="nil"/>
            </w:tcBorders>
            <w:shd w:val="clear" w:color="auto" w:fill="auto"/>
            <w:hideMark/>
          </w:tcPr>
          <w:p w:rsidR="00180725" w:rsidRPr="00751C62" w:rsidRDefault="001E3AD3"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42</w:t>
            </w:r>
          </w:p>
        </w:tc>
        <w:tc>
          <w:tcPr>
            <w:tcW w:w="993" w:type="dxa"/>
            <w:tcBorders>
              <w:top w:val="single" w:sz="4" w:space="0" w:color="959595"/>
              <w:left w:val="single" w:sz="4" w:space="0" w:color="959595"/>
              <w:bottom w:val="single" w:sz="4" w:space="0" w:color="959595"/>
              <w:right w:val="nil"/>
            </w:tcBorders>
            <w:shd w:val="clear" w:color="auto" w:fill="auto"/>
            <w:hideMark/>
          </w:tcPr>
          <w:p w:rsidR="00180725" w:rsidRPr="00751C62" w:rsidRDefault="006258C9"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00</w:t>
            </w:r>
          </w:p>
        </w:tc>
        <w:tc>
          <w:tcPr>
            <w:tcW w:w="1559" w:type="dxa"/>
            <w:tcBorders>
              <w:top w:val="single" w:sz="4" w:space="0" w:color="959595"/>
              <w:left w:val="single" w:sz="4" w:space="0" w:color="959595"/>
              <w:bottom w:val="single" w:sz="4" w:space="0" w:color="959595"/>
              <w:right w:val="nil"/>
            </w:tcBorders>
            <w:shd w:val="clear" w:color="auto" w:fill="auto"/>
            <w:hideMark/>
          </w:tcPr>
          <w:p w:rsidR="00180725" w:rsidRPr="00751C62" w:rsidRDefault="001E3AD3"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60</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00</w:t>
            </w:r>
          </w:p>
        </w:tc>
        <w:tc>
          <w:tcPr>
            <w:tcW w:w="1276" w:type="dxa"/>
            <w:tcBorders>
              <w:top w:val="single" w:sz="4" w:space="0" w:color="959595"/>
              <w:left w:val="single" w:sz="4" w:space="0" w:color="959595"/>
              <w:bottom w:val="single" w:sz="4" w:space="0" w:color="959595"/>
              <w:right w:val="single" w:sz="4" w:space="0" w:color="959595"/>
            </w:tcBorders>
            <w:shd w:val="clear" w:color="auto" w:fill="auto"/>
            <w:hideMark/>
          </w:tcPr>
          <w:p w:rsidR="00180725" w:rsidRPr="00751C62" w:rsidRDefault="003619E2" w:rsidP="006258C9">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60</w:t>
            </w:r>
            <w:r w:rsidR="00846F6C">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00</w:t>
            </w:r>
          </w:p>
        </w:tc>
      </w:tr>
      <w:tr w:rsidR="00751C62" w:rsidRPr="00180725" w:rsidTr="00CD370C">
        <w:trPr>
          <w:trHeight w:val="300"/>
        </w:trPr>
        <w:tc>
          <w:tcPr>
            <w:tcW w:w="567" w:type="dxa"/>
            <w:tcBorders>
              <w:top w:val="single" w:sz="4" w:space="0" w:color="959595"/>
              <w:left w:val="single" w:sz="4" w:space="0" w:color="959595"/>
              <w:bottom w:val="single" w:sz="4" w:space="0" w:color="959595"/>
              <w:right w:val="nil"/>
            </w:tcBorders>
            <w:shd w:val="clear" w:color="auto" w:fill="auto"/>
            <w:hideMark/>
          </w:tcPr>
          <w:p w:rsidR="00751C62" w:rsidRPr="00751C62" w:rsidRDefault="00F67A8E" w:rsidP="006A2F6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8344</w:t>
            </w:r>
          </w:p>
        </w:tc>
        <w:tc>
          <w:tcPr>
            <w:tcW w:w="2552" w:type="dxa"/>
            <w:tcBorders>
              <w:top w:val="single" w:sz="4" w:space="0" w:color="959595"/>
              <w:left w:val="single" w:sz="4" w:space="0" w:color="959595"/>
              <w:bottom w:val="single" w:sz="4" w:space="0" w:color="959595"/>
              <w:right w:val="nil"/>
            </w:tcBorders>
            <w:shd w:val="clear" w:color="auto" w:fill="auto"/>
            <w:hideMark/>
          </w:tcPr>
          <w:p w:rsidR="00751C62" w:rsidRPr="00751C62" w:rsidRDefault="00F67A8E" w:rsidP="0018072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Kierowcy operatorzy wózków jezdniowych</w:t>
            </w:r>
          </w:p>
        </w:tc>
        <w:tc>
          <w:tcPr>
            <w:tcW w:w="1276" w:type="dxa"/>
            <w:tcBorders>
              <w:top w:val="single" w:sz="4" w:space="0" w:color="959595"/>
              <w:left w:val="single" w:sz="4" w:space="0" w:color="959595"/>
              <w:bottom w:val="single" w:sz="4" w:space="0" w:color="959595"/>
              <w:right w:val="nil"/>
            </w:tcBorders>
            <w:shd w:val="clear" w:color="auto" w:fill="auto"/>
            <w:hideMark/>
          </w:tcPr>
          <w:p w:rsidR="00751C62" w:rsidRPr="00751C62" w:rsidRDefault="003619E2"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6</w:t>
            </w:r>
            <w:r w:rsidR="006258C9">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00</w:t>
            </w:r>
          </w:p>
        </w:tc>
        <w:tc>
          <w:tcPr>
            <w:tcW w:w="1275" w:type="dxa"/>
            <w:tcBorders>
              <w:top w:val="single" w:sz="4" w:space="0" w:color="959595"/>
              <w:left w:val="single" w:sz="4" w:space="0" w:color="959595"/>
              <w:bottom w:val="single" w:sz="4" w:space="0" w:color="959595"/>
              <w:right w:val="nil"/>
            </w:tcBorders>
            <w:shd w:val="clear" w:color="auto" w:fill="auto"/>
            <w:hideMark/>
          </w:tcPr>
          <w:p w:rsidR="00751C62" w:rsidRPr="00751C62" w:rsidRDefault="003619E2"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5</w:t>
            </w:r>
            <w:r w:rsidR="006258C9">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58</w:t>
            </w:r>
          </w:p>
        </w:tc>
        <w:tc>
          <w:tcPr>
            <w:tcW w:w="993" w:type="dxa"/>
            <w:tcBorders>
              <w:top w:val="single" w:sz="4" w:space="0" w:color="959595"/>
              <w:left w:val="single" w:sz="4" w:space="0" w:color="959595"/>
              <w:bottom w:val="single" w:sz="4" w:space="0" w:color="959595"/>
              <w:right w:val="nil"/>
            </w:tcBorders>
            <w:shd w:val="clear" w:color="auto" w:fill="auto"/>
            <w:hideMark/>
          </w:tcPr>
          <w:p w:rsidR="00751C62" w:rsidRPr="00751C62" w:rsidRDefault="006258C9"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1,0</w:t>
            </w:r>
            <w:r w:rsidR="003619E2">
              <w:rPr>
                <w:rFonts w:ascii="Calibri" w:eastAsia="Times New Roman" w:hAnsi="Calibri" w:cs="Times New Roman"/>
                <w:color w:val="000000"/>
                <w:sz w:val="18"/>
                <w:szCs w:val="18"/>
                <w:lang w:eastAsia="pl-PL"/>
              </w:rPr>
              <w:t>7</w:t>
            </w:r>
          </w:p>
        </w:tc>
        <w:tc>
          <w:tcPr>
            <w:tcW w:w="1559" w:type="dxa"/>
            <w:tcBorders>
              <w:top w:val="single" w:sz="4" w:space="0" w:color="959595"/>
              <w:left w:val="single" w:sz="4" w:space="0" w:color="959595"/>
              <w:bottom w:val="single" w:sz="4" w:space="0" w:color="959595"/>
              <w:right w:val="nil"/>
            </w:tcBorders>
            <w:shd w:val="clear" w:color="auto" w:fill="auto"/>
            <w:hideMark/>
          </w:tcPr>
          <w:p w:rsidR="00751C62" w:rsidRPr="00751C62" w:rsidRDefault="006258C9"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0,00</w:t>
            </w:r>
          </w:p>
        </w:tc>
        <w:tc>
          <w:tcPr>
            <w:tcW w:w="1276" w:type="dxa"/>
            <w:tcBorders>
              <w:top w:val="single" w:sz="4" w:space="0" w:color="959595"/>
              <w:left w:val="single" w:sz="4" w:space="0" w:color="959595"/>
              <w:bottom w:val="single" w:sz="4" w:space="0" w:color="959595"/>
              <w:right w:val="single" w:sz="4" w:space="0" w:color="959595"/>
            </w:tcBorders>
            <w:shd w:val="clear" w:color="auto" w:fill="auto"/>
            <w:hideMark/>
          </w:tcPr>
          <w:p w:rsidR="00751C62" w:rsidRPr="00751C62" w:rsidRDefault="006258C9"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0,00</w:t>
            </w:r>
          </w:p>
        </w:tc>
      </w:tr>
    </w:tbl>
    <w:p w:rsidR="00751C62" w:rsidRDefault="00751C62" w:rsidP="006A2F65">
      <w:pPr>
        <w:spacing w:after="0" w:line="240" w:lineRule="auto"/>
        <w:jc w:val="both"/>
        <w:rPr>
          <w:rFonts w:eastAsia="TimesNewRomanPSMT" w:cs="TimesNewRomanPSMT"/>
        </w:rPr>
      </w:pPr>
    </w:p>
    <w:p w:rsidR="003B6C97" w:rsidRPr="006C24D1" w:rsidRDefault="003B6C97" w:rsidP="00BF02B6">
      <w:pPr>
        <w:autoSpaceDE w:val="0"/>
        <w:autoSpaceDN w:val="0"/>
        <w:adjustRightInd w:val="0"/>
        <w:spacing w:after="0"/>
        <w:jc w:val="both"/>
        <w:rPr>
          <w:rFonts w:eastAsia="TimesNewRomanPSMT" w:cs="TimesNewRomanPSMT"/>
        </w:rPr>
      </w:pPr>
      <w:r>
        <w:rPr>
          <w:rFonts w:eastAsia="TimesNewRomanPSMT" w:cs="TimesNewRomanPS-BoldMT"/>
          <w:b/>
          <w:bCs/>
        </w:rPr>
        <w:lastRenderedPageBreak/>
        <w:t>Z</w:t>
      </w:r>
      <w:r w:rsidRPr="004E0E1C">
        <w:rPr>
          <w:rFonts w:eastAsia="TimesNewRomanPSMT" w:cs="TimesNewRomanPS-BoldMT"/>
          <w:b/>
          <w:bCs/>
        </w:rPr>
        <w:t xml:space="preserve">awody nadwyżkowe </w:t>
      </w:r>
      <w:r w:rsidRPr="004E0E1C">
        <w:rPr>
          <w:rFonts w:eastAsia="TimesNewRomanPSMT" w:cs="TimesNewRomanPSMT"/>
        </w:rPr>
        <w:t>odznaczają się przewagą liczebną bezrobotnych nad</w:t>
      </w:r>
      <w:r>
        <w:rPr>
          <w:rFonts w:eastAsia="TimesNewRomanPSMT" w:cs="TimesNewRomanPSMT"/>
        </w:rPr>
        <w:t xml:space="preserve"> dostępnymi ofertami</w:t>
      </w:r>
      <w:r w:rsidR="00BF02B6">
        <w:rPr>
          <w:rFonts w:eastAsia="TimesNewRomanPSMT" w:cs="TimesNewRomanPSMT"/>
        </w:rPr>
        <w:t xml:space="preserve"> pracy,</w:t>
      </w:r>
      <w:r w:rsidR="00F16168">
        <w:rPr>
          <w:rFonts w:eastAsia="TimesNewRomanPSMT" w:cs="TimesNewRomanPSMT"/>
        </w:rPr>
        <w:t xml:space="preserve"> </w:t>
      </w:r>
      <w:r w:rsidRPr="006C24D1">
        <w:rPr>
          <w:rFonts w:eastAsia="TimesNewRomanPSMT" w:cs="TimesNewRomanPSMT"/>
        </w:rPr>
        <w:t>bezrobociem długotrwałym powyżej mediany  oraz niskim</w:t>
      </w:r>
      <w:r>
        <w:rPr>
          <w:rFonts w:eastAsia="TimesNewRomanPSMT" w:cs="TimesNewRomanPSMT"/>
        </w:rPr>
        <w:t xml:space="preserve"> </w:t>
      </w:r>
      <w:r w:rsidRPr="006C24D1">
        <w:rPr>
          <w:rFonts w:eastAsia="TimesNewRomanPSMT" w:cs="TimesNewRomanPSMT"/>
        </w:rPr>
        <w:t>odpływem netto (wyższy napływ</w:t>
      </w:r>
      <w:r>
        <w:rPr>
          <w:rFonts w:eastAsia="TimesNewRomanPSMT" w:cs="TimesNewRomanPSMT"/>
        </w:rPr>
        <w:br/>
      </w:r>
      <w:r w:rsidRPr="006C24D1">
        <w:rPr>
          <w:rFonts w:eastAsia="TimesNewRomanPSMT" w:cs="TimesNewRomanPSMT"/>
        </w:rPr>
        <w:t>niż odpływ) bezrobotnych w danym okresie sprawozdawczym.</w:t>
      </w:r>
    </w:p>
    <w:p w:rsidR="003B6C97" w:rsidRPr="006C24D1" w:rsidRDefault="003B6C97" w:rsidP="00BF02B6">
      <w:pPr>
        <w:autoSpaceDE w:val="0"/>
        <w:autoSpaceDN w:val="0"/>
        <w:adjustRightInd w:val="0"/>
        <w:spacing w:after="0"/>
        <w:ind w:left="360" w:hanging="360"/>
        <w:jc w:val="both"/>
        <w:rPr>
          <w:rFonts w:eastAsia="TimesNewRomanPSMT" w:cs="TimesNewRomanPSMT"/>
        </w:rPr>
      </w:pPr>
      <w:r w:rsidRPr="001A69C6">
        <w:rPr>
          <w:rFonts w:eastAsia="TimesNewRomanPSMT" w:cs="TimesNewRomanPSMT"/>
          <w:b/>
        </w:rPr>
        <w:t>Zawody maksymalnie nadwyżkowe</w:t>
      </w:r>
      <w:r w:rsidRPr="006C24D1">
        <w:rPr>
          <w:rFonts w:eastAsia="TimesNewRomanPSMT" w:cs="TimesNewRomanPSMT"/>
        </w:rPr>
        <w:t xml:space="preserve"> to takie, dla których nie ma żadnych ofert pracy tj.</w:t>
      </w:r>
      <w:r>
        <w:rPr>
          <w:rFonts w:eastAsia="TimesNewRomanPSMT" w:cs="TimesNewRomanPSMT"/>
        </w:rPr>
        <w:t xml:space="preserve"> wskaźnik</w:t>
      </w:r>
    </w:p>
    <w:p w:rsidR="003B6C97" w:rsidRDefault="003B6C97" w:rsidP="00BF02B6">
      <w:pPr>
        <w:ind w:left="360" w:hanging="360"/>
        <w:jc w:val="both"/>
        <w:rPr>
          <w:rFonts w:eastAsia="TimesNewRomanPSMT" w:cs="TimesNewRomanPSMT"/>
        </w:rPr>
      </w:pPr>
      <w:r w:rsidRPr="006C24D1">
        <w:rPr>
          <w:rFonts w:eastAsia="TimesNewRomanPSMT" w:cs="TimesNewRomanPSMT"/>
        </w:rPr>
        <w:t>dostępności oferty pracy nie przyjmuje żadnych wartości (dzielenie przez zero).</w:t>
      </w:r>
    </w:p>
    <w:tbl>
      <w:tblPr>
        <w:tblW w:w="10560" w:type="dxa"/>
        <w:tblInd w:w="55" w:type="dxa"/>
        <w:tblCellMar>
          <w:left w:w="70" w:type="dxa"/>
          <w:right w:w="70" w:type="dxa"/>
        </w:tblCellMar>
        <w:tblLook w:val="04A0" w:firstRow="1" w:lastRow="0" w:firstColumn="1" w:lastColumn="0" w:noHBand="0" w:noVBand="1"/>
      </w:tblPr>
      <w:tblGrid>
        <w:gridCol w:w="10414"/>
        <w:gridCol w:w="146"/>
      </w:tblGrid>
      <w:tr w:rsidR="00FC00A4" w:rsidRPr="00FC00A4" w:rsidTr="00FC00A4">
        <w:trPr>
          <w:trHeight w:val="300"/>
        </w:trPr>
        <w:tc>
          <w:tcPr>
            <w:tcW w:w="10560" w:type="dxa"/>
            <w:gridSpan w:val="2"/>
            <w:tcBorders>
              <w:top w:val="nil"/>
              <w:left w:val="nil"/>
              <w:bottom w:val="nil"/>
              <w:right w:val="nil"/>
            </w:tcBorders>
            <w:shd w:val="clear" w:color="auto" w:fill="auto"/>
            <w:hideMark/>
          </w:tcPr>
          <w:p w:rsidR="00FC00A4" w:rsidRDefault="00FC00A4" w:rsidP="00206750">
            <w:pPr>
              <w:spacing w:after="0" w:line="240" w:lineRule="auto"/>
              <w:rPr>
                <w:rFonts w:eastAsia="Times New Roman" w:cs="Helvetica"/>
                <w:b/>
                <w:bCs/>
                <w:color w:val="000000"/>
                <w:lang w:eastAsia="pl-PL"/>
              </w:rPr>
            </w:pPr>
            <w:r w:rsidRPr="00FC00A4">
              <w:rPr>
                <w:rFonts w:eastAsia="Times New Roman" w:cs="Helvetica"/>
                <w:b/>
                <w:bCs/>
                <w:color w:val="000000"/>
                <w:lang w:eastAsia="pl-PL"/>
              </w:rPr>
              <w:t>Tabela 1</w:t>
            </w:r>
            <w:r w:rsidR="005536EA">
              <w:rPr>
                <w:rFonts w:eastAsia="Times New Roman" w:cs="Helvetica"/>
                <w:b/>
                <w:bCs/>
                <w:color w:val="000000"/>
                <w:lang w:eastAsia="pl-PL"/>
              </w:rPr>
              <w:t>6</w:t>
            </w:r>
            <w:r w:rsidRPr="00FC00A4">
              <w:rPr>
                <w:rFonts w:eastAsia="Times New Roman" w:cs="Helvetica"/>
                <w:b/>
                <w:bCs/>
                <w:color w:val="000000"/>
                <w:lang w:eastAsia="pl-PL"/>
              </w:rPr>
              <w:t>. Ranking elementarnych grup zawodów nadwyżkowych w 201</w:t>
            </w:r>
            <w:r w:rsidR="00AE5DDE">
              <w:rPr>
                <w:rFonts w:eastAsia="Times New Roman" w:cs="Helvetica"/>
                <w:b/>
                <w:bCs/>
                <w:color w:val="000000"/>
                <w:lang w:eastAsia="pl-PL"/>
              </w:rPr>
              <w:t>8</w:t>
            </w:r>
            <w:r w:rsidRPr="00FC00A4">
              <w:rPr>
                <w:rFonts w:eastAsia="Times New Roman" w:cs="Helvetica"/>
                <w:b/>
                <w:bCs/>
                <w:color w:val="000000"/>
                <w:lang w:eastAsia="pl-PL"/>
              </w:rPr>
              <w:t xml:space="preserve"> roku</w:t>
            </w:r>
            <w:r w:rsidR="00070842">
              <w:rPr>
                <w:rFonts w:eastAsia="Times New Roman" w:cs="Helvetica"/>
                <w:b/>
                <w:bCs/>
                <w:color w:val="000000"/>
                <w:lang w:eastAsia="pl-PL"/>
              </w:rPr>
              <w:t xml:space="preserve"> </w:t>
            </w:r>
          </w:p>
          <w:p w:rsidR="00DB5277" w:rsidRDefault="00DB5277" w:rsidP="00206750">
            <w:pPr>
              <w:spacing w:after="0" w:line="240" w:lineRule="auto"/>
              <w:rPr>
                <w:rFonts w:eastAsia="Times New Roman" w:cs="Helvetica"/>
                <w:b/>
                <w:bCs/>
                <w:color w:val="000000"/>
                <w:lang w:eastAsia="pl-PL"/>
              </w:rPr>
            </w:pPr>
          </w:p>
          <w:tbl>
            <w:tblPr>
              <w:tblW w:w="9438" w:type="dxa"/>
              <w:tblCellMar>
                <w:left w:w="70" w:type="dxa"/>
                <w:right w:w="70" w:type="dxa"/>
              </w:tblCellMar>
              <w:tblLook w:val="04A0" w:firstRow="1" w:lastRow="0" w:firstColumn="1" w:lastColumn="0" w:noHBand="0" w:noVBand="1"/>
            </w:tblPr>
            <w:tblGrid>
              <w:gridCol w:w="1200"/>
              <w:gridCol w:w="5828"/>
              <w:gridCol w:w="2410"/>
            </w:tblGrid>
            <w:tr w:rsidR="00222E7F" w:rsidRPr="00222E7F" w:rsidTr="00F65E59">
              <w:trPr>
                <w:trHeight w:val="315"/>
              </w:trPr>
              <w:tc>
                <w:tcPr>
                  <w:tcW w:w="9438" w:type="dxa"/>
                  <w:gridSpan w:val="3"/>
                  <w:tcBorders>
                    <w:top w:val="single" w:sz="4" w:space="0" w:color="959595"/>
                    <w:left w:val="single" w:sz="4" w:space="0" w:color="959595"/>
                    <w:bottom w:val="nil"/>
                    <w:right w:val="single" w:sz="4" w:space="0" w:color="959595"/>
                  </w:tcBorders>
                  <w:shd w:val="clear" w:color="auto" w:fill="DBE5F1" w:themeFill="accent1" w:themeFillTint="33"/>
                  <w:hideMark/>
                </w:tcPr>
                <w:p w:rsidR="00222E7F" w:rsidRPr="00222E7F" w:rsidRDefault="00222E7F" w:rsidP="00222E7F">
                  <w:pPr>
                    <w:spacing w:after="0" w:line="240" w:lineRule="auto"/>
                    <w:rPr>
                      <w:rFonts w:ascii="Calibri" w:eastAsia="Times New Roman" w:hAnsi="Calibri" w:cs="Calibri"/>
                      <w:b/>
                      <w:bCs/>
                      <w:color w:val="000000"/>
                      <w:sz w:val="24"/>
                      <w:szCs w:val="24"/>
                      <w:lang w:eastAsia="pl-PL"/>
                    </w:rPr>
                  </w:pPr>
                  <w:r w:rsidRPr="00222E7F">
                    <w:rPr>
                      <w:rFonts w:ascii="Calibri" w:eastAsia="Times New Roman" w:hAnsi="Calibri" w:cs="Calibri"/>
                      <w:b/>
                      <w:bCs/>
                      <w:color w:val="000000"/>
                      <w:sz w:val="24"/>
                      <w:szCs w:val="24"/>
                      <w:lang w:eastAsia="pl-PL"/>
                    </w:rPr>
                    <w:t>MAKSYMALNA NADWYŻKA*</w:t>
                  </w:r>
                </w:p>
              </w:tc>
            </w:tr>
            <w:tr w:rsidR="00222E7F" w:rsidRPr="00222E7F" w:rsidTr="00222E7F">
              <w:trPr>
                <w:trHeight w:val="300"/>
              </w:trPr>
              <w:tc>
                <w:tcPr>
                  <w:tcW w:w="1200"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jc w:val="center"/>
                    <w:rPr>
                      <w:rFonts w:ascii="Calibri" w:eastAsia="Times New Roman" w:hAnsi="Calibri" w:cs="Calibri"/>
                      <w:b/>
                      <w:bCs/>
                      <w:color w:val="000000"/>
                      <w:sz w:val="20"/>
                      <w:szCs w:val="20"/>
                      <w:lang w:eastAsia="pl-PL"/>
                    </w:rPr>
                  </w:pPr>
                  <w:r w:rsidRPr="00222E7F">
                    <w:rPr>
                      <w:rFonts w:ascii="Calibri" w:eastAsia="Times New Roman" w:hAnsi="Calibri" w:cs="Calibri"/>
                      <w:b/>
                      <w:bCs/>
                      <w:color w:val="000000"/>
                      <w:sz w:val="20"/>
                      <w:szCs w:val="20"/>
                      <w:lang w:eastAsia="pl-PL"/>
                    </w:rPr>
                    <w:t>Kod</w:t>
                  </w:r>
                </w:p>
              </w:tc>
              <w:tc>
                <w:tcPr>
                  <w:tcW w:w="5828" w:type="dxa"/>
                  <w:tcBorders>
                    <w:top w:val="single" w:sz="4" w:space="0" w:color="959595"/>
                    <w:left w:val="single" w:sz="4" w:space="0" w:color="959595"/>
                    <w:bottom w:val="nil"/>
                    <w:right w:val="nil"/>
                  </w:tcBorders>
                  <w:shd w:val="clear" w:color="auto" w:fill="auto"/>
                  <w:hideMark/>
                </w:tcPr>
                <w:p w:rsidR="00222E7F" w:rsidRPr="00222E7F" w:rsidRDefault="00222E7F" w:rsidP="00222E7F">
                  <w:pPr>
                    <w:spacing w:after="0" w:line="240" w:lineRule="auto"/>
                    <w:jc w:val="center"/>
                    <w:rPr>
                      <w:rFonts w:ascii="Calibri" w:eastAsia="Times New Roman" w:hAnsi="Calibri" w:cs="Calibri"/>
                      <w:b/>
                      <w:bCs/>
                      <w:color w:val="000000"/>
                      <w:sz w:val="20"/>
                      <w:szCs w:val="20"/>
                      <w:lang w:eastAsia="pl-PL"/>
                    </w:rPr>
                  </w:pPr>
                  <w:r w:rsidRPr="00222E7F">
                    <w:rPr>
                      <w:rFonts w:ascii="Calibri" w:eastAsia="Times New Roman" w:hAnsi="Calibri" w:cs="Calibri"/>
                      <w:b/>
                      <w:bCs/>
                      <w:color w:val="000000"/>
                      <w:sz w:val="20"/>
                      <w:szCs w:val="20"/>
                      <w:lang w:eastAsia="pl-PL"/>
                    </w:rPr>
                    <w:t>Elementarna grupa zawodów</w:t>
                  </w:r>
                </w:p>
              </w:tc>
              <w:tc>
                <w:tcPr>
                  <w:tcW w:w="2410" w:type="dxa"/>
                  <w:tcBorders>
                    <w:top w:val="single" w:sz="4" w:space="0" w:color="959595"/>
                    <w:left w:val="single" w:sz="4" w:space="0" w:color="959595"/>
                    <w:bottom w:val="nil"/>
                    <w:right w:val="single" w:sz="4" w:space="0" w:color="959595"/>
                  </w:tcBorders>
                  <w:shd w:val="clear" w:color="auto" w:fill="auto"/>
                  <w:hideMark/>
                </w:tcPr>
                <w:p w:rsidR="00222E7F" w:rsidRPr="00222E7F" w:rsidRDefault="00222E7F" w:rsidP="00222E7F">
                  <w:pPr>
                    <w:spacing w:after="0" w:line="240" w:lineRule="auto"/>
                    <w:jc w:val="center"/>
                    <w:rPr>
                      <w:rFonts w:ascii="Calibri" w:eastAsia="Times New Roman" w:hAnsi="Calibri" w:cs="Calibri"/>
                      <w:b/>
                      <w:bCs/>
                      <w:color w:val="000000"/>
                      <w:sz w:val="20"/>
                      <w:szCs w:val="20"/>
                      <w:lang w:eastAsia="pl-PL"/>
                    </w:rPr>
                  </w:pPr>
                  <w:r w:rsidRPr="00222E7F">
                    <w:rPr>
                      <w:rFonts w:ascii="Calibri" w:eastAsia="Times New Roman" w:hAnsi="Calibri" w:cs="Calibri"/>
                      <w:b/>
                      <w:bCs/>
                      <w:color w:val="000000"/>
                      <w:sz w:val="20"/>
                      <w:szCs w:val="20"/>
                      <w:lang w:eastAsia="pl-PL"/>
                    </w:rPr>
                    <w:t>Liczba bezrobotnych</w:t>
                  </w:r>
                </w:p>
              </w:tc>
            </w:tr>
            <w:tr w:rsidR="00222E7F" w:rsidRPr="00222E7F" w:rsidTr="00AE5DDE">
              <w:trPr>
                <w:trHeight w:val="300"/>
              </w:trPr>
              <w:tc>
                <w:tcPr>
                  <w:tcW w:w="1200" w:type="dxa"/>
                  <w:tcBorders>
                    <w:top w:val="single" w:sz="4" w:space="0" w:color="959595"/>
                    <w:left w:val="single" w:sz="4" w:space="0" w:color="959595"/>
                    <w:bottom w:val="nil"/>
                    <w:right w:val="nil"/>
                  </w:tcBorders>
                  <w:shd w:val="clear" w:color="auto" w:fill="auto"/>
                </w:tcPr>
                <w:p w:rsidR="00222E7F" w:rsidRPr="00AE5DDE" w:rsidRDefault="00AE5DDE" w:rsidP="00222E7F">
                  <w:pPr>
                    <w:spacing w:after="0" w:line="240" w:lineRule="auto"/>
                    <w:rPr>
                      <w:rFonts w:ascii="Calibri" w:eastAsia="Times New Roman" w:hAnsi="Calibri" w:cs="Calibri"/>
                      <w:color w:val="000000"/>
                      <w:sz w:val="18"/>
                      <w:szCs w:val="18"/>
                      <w:lang w:eastAsia="pl-PL"/>
                    </w:rPr>
                  </w:pPr>
                  <w:r w:rsidRPr="00AE5DDE">
                    <w:rPr>
                      <w:rFonts w:ascii="Calibri" w:eastAsia="Times New Roman" w:hAnsi="Calibri" w:cs="Calibri"/>
                      <w:color w:val="000000"/>
                      <w:sz w:val="18"/>
                      <w:szCs w:val="18"/>
                      <w:lang w:eastAsia="pl-PL"/>
                    </w:rPr>
                    <w:t>3220</w:t>
                  </w:r>
                </w:p>
              </w:tc>
              <w:tc>
                <w:tcPr>
                  <w:tcW w:w="5828" w:type="dxa"/>
                  <w:tcBorders>
                    <w:top w:val="single" w:sz="4" w:space="0" w:color="959595"/>
                    <w:left w:val="single" w:sz="4" w:space="0" w:color="959595"/>
                    <w:bottom w:val="nil"/>
                    <w:right w:val="nil"/>
                  </w:tcBorders>
                  <w:shd w:val="clear" w:color="auto" w:fill="auto"/>
                  <w:hideMark/>
                </w:tcPr>
                <w:p w:rsidR="00222E7F" w:rsidRPr="00AE5DDE" w:rsidRDefault="00AE5DDE" w:rsidP="00222E7F">
                  <w:pPr>
                    <w:spacing w:after="0" w:line="240" w:lineRule="auto"/>
                    <w:rPr>
                      <w:rFonts w:ascii="Calibri" w:eastAsia="Times New Roman" w:hAnsi="Calibri" w:cs="Calibri"/>
                      <w:color w:val="000000"/>
                      <w:sz w:val="18"/>
                      <w:szCs w:val="18"/>
                      <w:lang w:eastAsia="pl-PL"/>
                    </w:rPr>
                  </w:pPr>
                  <w:r w:rsidRPr="00AE5DDE">
                    <w:rPr>
                      <w:rFonts w:ascii="Calibri" w:eastAsia="Times New Roman" w:hAnsi="Calibri" w:cs="Calibri"/>
                      <w:color w:val="000000"/>
                      <w:sz w:val="18"/>
                      <w:szCs w:val="18"/>
                      <w:lang w:eastAsia="pl-PL"/>
                    </w:rPr>
                    <w:t>Dietetycy i żywieniowcy</w:t>
                  </w:r>
                </w:p>
              </w:tc>
              <w:tc>
                <w:tcPr>
                  <w:tcW w:w="2410" w:type="dxa"/>
                  <w:tcBorders>
                    <w:top w:val="single" w:sz="4" w:space="0" w:color="959595"/>
                    <w:left w:val="single" w:sz="4" w:space="0" w:color="959595"/>
                    <w:bottom w:val="nil"/>
                    <w:right w:val="single" w:sz="4" w:space="0" w:color="959595"/>
                  </w:tcBorders>
                  <w:shd w:val="clear" w:color="auto" w:fill="auto"/>
                  <w:hideMark/>
                </w:tcPr>
                <w:p w:rsidR="00222E7F" w:rsidRPr="00222E7F" w:rsidRDefault="00AE5DDE" w:rsidP="00D56376">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18</w:t>
                  </w:r>
                </w:p>
              </w:tc>
            </w:tr>
            <w:tr w:rsidR="00222E7F" w:rsidRPr="00222E7F" w:rsidTr="00AE5DDE">
              <w:trPr>
                <w:trHeight w:val="300"/>
              </w:trPr>
              <w:tc>
                <w:tcPr>
                  <w:tcW w:w="1200" w:type="dxa"/>
                  <w:tcBorders>
                    <w:top w:val="single" w:sz="4" w:space="0" w:color="959595"/>
                    <w:left w:val="single" w:sz="4" w:space="0" w:color="959595"/>
                    <w:bottom w:val="nil"/>
                    <w:right w:val="nil"/>
                  </w:tcBorders>
                  <w:shd w:val="clear" w:color="auto" w:fill="auto"/>
                </w:tcPr>
                <w:p w:rsidR="00222E7F" w:rsidRPr="00AE5DDE" w:rsidRDefault="00AE5DDE" w:rsidP="00222E7F">
                  <w:pPr>
                    <w:spacing w:after="0" w:line="240" w:lineRule="auto"/>
                    <w:rPr>
                      <w:rFonts w:ascii="Calibri" w:eastAsia="Times New Roman" w:hAnsi="Calibri" w:cs="Calibri"/>
                      <w:color w:val="000000"/>
                      <w:sz w:val="18"/>
                      <w:szCs w:val="18"/>
                      <w:lang w:eastAsia="pl-PL"/>
                    </w:rPr>
                  </w:pPr>
                  <w:r w:rsidRPr="00AE5DDE">
                    <w:rPr>
                      <w:rFonts w:ascii="Calibri" w:eastAsia="Times New Roman" w:hAnsi="Calibri" w:cs="Calibri"/>
                      <w:color w:val="000000"/>
                      <w:sz w:val="18"/>
                      <w:szCs w:val="18"/>
                      <w:lang w:eastAsia="pl-PL"/>
                    </w:rPr>
                    <w:t>3323</w:t>
                  </w:r>
                </w:p>
              </w:tc>
              <w:tc>
                <w:tcPr>
                  <w:tcW w:w="5828" w:type="dxa"/>
                  <w:tcBorders>
                    <w:top w:val="single" w:sz="4" w:space="0" w:color="959595"/>
                    <w:left w:val="single" w:sz="4" w:space="0" w:color="959595"/>
                    <w:bottom w:val="nil"/>
                    <w:right w:val="nil"/>
                  </w:tcBorders>
                  <w:shd w:val="clear" w:color="auto" w:fill="auto"/>
                  <w:hideMark/>
                </w:tcPr>
                <w:p w:rsidR="00222E7F" w:rsidRPr="00AE5DDE" w:rsidRDefault="00AE5DDE" w:rsidP="00222E7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Zaopatrzeniowcy</w:t>
                  </w:r>
                </w:p>
              </w:tc>
              <w:tc>
                <w:tcPr>
                  <w:tcW w:w="2410" w:type="dxa"/>
                  <w:tcBorders>
                    <w:top w:val="single" w:sz="4" w:space="0" w:color="959595"/>
                    <w:left w:val="single" w:sz="4" w:space="0" w:color="959595"/>
                    <w:bottom w:val="nil"/>
                    <w:right w:val="single" w:sz="4" w:space="0" w:color="959595"/>
                  </w:tcBorders>
                  <w:shd w:val="clear" w:color="auto" w:fill="auto"/>
                  <w:hideMark/>
                </w:tcPr>
                <w:p w:rsidR="00222E7F" w:rsidRPr="00222E7F" w:rsidRDefault="00AE5DDE" w:rsidP="00D56376">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5</w:t>
                  </w:r>
                </w:p>
              </w:tc>
            </w:tr>
            <w:tr w:rsidR="00222E7F" w:rsidRPr="00222E7F" w:rsidTr="00AE5DDE">
              <w:trPr>
                <w:trHeight w:val="300"/>
              </w:trPr>
              <w:tc>
                <w:tcPr>
                  <w:tcW w:w="1200" w:type="dxa"/>
                  <w:tcBorders>
                    <w:top w:val="single" w:sz="4" w:space="0" w:color="959595"/>
                    <w:left w:val="single" w:sz="4" w:space="0" w:color="959595"/>
                    <w:bottom w:val="nil"/>
                    <w:right w:val="nil"/>
                  </w:tcBorders>
                  <w:shd w:val="clear" w:color="auto" w:fill="auto"/>
                </w:tcPr>
                <w:p w:rsidR="00222E7F" w:rsidRPr="00AE5DDE" w:rsidRDefault="00AE5DDE" w:rsidP="00222E7F">
                  <w:pPr>
                    <w:spacing w:after="0" w:line="240" w:lineRule="auto"/>
                    <w:rPr>
                      <w:rFonts w:ascii="Calibri" w:eastAsia="Times New Roman" w:hAnsi="Calibri" w:cs="Calibri"/>
                      <w:color w:val="000000"/>
                      <w:sz w:val="18"/>
                      <w:szCs w:val="18"/>
                      <w:lang w:eastAsia="pl-PL"/>
                    </w:rPr>
                  </w:pPr>
                  <w:r w:rsidRPr="00AE5DDE">
                    <w:rPr>
                      <w:rFonts w:ascii="Calibri" w:eastAsia="Times New Roman" w:hAnsi="Calibri" w:cs="Calibri"/>
                      <w:color w:val="000000"/>
                      <w:sz w:val="18"/>
                      <w:szCs w:val="18"/>
                      <w:lang w:eastAsia="pl-PL"/>
                    </w:rPr>
                    <w:t>5329</w:t>
                  </w:r>
                </w:p>
              </w:tc>
              <w:tc>
                <w:tcPr>
                  <w:tcW w:w="5828" w:type="dxa"/>
                  <w:tcBorders>
                    <w:top w:val="single" w:sz="4" w:space="0" w:color="959595"/>
                    <w:left w:val="single" w:sz="4" w:space="0" w:color="959595"/>
                    <w:bottom w:val="nil"/>
                    <w:right w:val="nil"/>
                  </w:tcBorders>
                  <w:shd w:val="clear" w:color="auto" w:fill="auto"/>
                  <w:hideMark/>
                </w:tcPr>
                <w:p w:rsidR="00222E7F" w:rsidRPr="00AE5DDE" w:rsidRDefault="00AE5DDE" w:rsidP="00222E7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Pracownicy opieki osobistej w ochronie zdrowia i pokrewni gdzie indziej niesklasyfikowani</w:t>
                  </w:r>
                </w:p>
              </w:tc>
              <w:tc>
                <w:tcPr>
                  <w:tcW w:w="2410" w:type="dxa"/>
                  <w:tcBorders>
                    <w:top w:val="single" w:sz="4" w:space="0" w:color="959595"/>
                    <w:left w:val="single" w:sz="4" w:space="0" w:color="959595"/>
                    <w:bottom w:val="nil"/>
                    <w:right w:val="single" w:sz="4" w:space="0" w:color="959595"/>
                  </w:tcBorders>
                  <w:shd w:val="clear" w:color="auto" w:fill="auto"/>
                  <w:hideMark/>
                </w:tcPr>
                <w:p w:rsidR="00222E7F" w:rsidRPr="00222E7F" w:rsidRDefault="00AE5DDE" w:rsidP="00D56376">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3</w:t>
                  </w:r>
                </w:p>
              </w:tc>
            </w:tr>
            <w:tr w:rsidR="00222E7F" w:rsidRPr="00222E7F" w:rsidTr="00AE5DDE">
              <w:trPr>
                <w:trHeight w:val="450"/>
              </w:trPr>
              <w:tc>
                <w:tcPr>
                  <w:tcW w:w="1200" w:type="dxa"/>
                  <w:tcBorders>
                    <w:top w:val="single" w:sz="4" w:space="0" w:color="959595"/>
                    <w:left w:val="single" w:sz="4" w:space="0" w:color="959595"/>
                    <w:bottom w:val="single" w:sz="4" w:space="0" w:color="959595"/>
                    <w:right w:val="nil"/>
                  </w:tcBorders>
                  <w:shd w:val="clear" w:color="auto" w:fill="auto"/>
                </w:tcPr>
                <w:p w:rsidR="00222E7F" w:rsidRPr="00AE5DDE" w:rsidRDefault="00AE5DDE" w:rsidP="00222E7F">
                  <w:pPr>
                    <w:spacing w:after="0" w:line="240" w:lineRule="auto"/>
                    <w:rPr>
                      <w:rFonts w:ascii="Calibri" w:eastAsia="Times New Roman" w:hAnsi="Calibri" w:cs="Calibri"/>
                      <w:color w:val="000000"/>
                      <w:sz w:val="18"/>
                      <w:szCs w:val="18"/>
                      <w:lang w:eastAsia="pl-PL"/>
                    </w:rPr>
                  </w:pPr>
                  <w:r w:rsidRPr="00AE5DDE">
                    <w:rPr>
                      <w:rFonts w:ascii="Calibri" w:eastAsia="Times New Roman" w:hAnsi="Calibri" w:cs="Calibri"/>
                      <w:color w:val="000000"/>
                      <w:sz w:val="18"/>
                      <w:szCs w:val="18"/>
                      <w:lang w:eastAsia="pl-PL"/>
                    </w:rPr>
                    <w:t>3351</w:t>
                  </w:r>
                </w:p>
              </w:tc>
              <w:tc>
                <w:tcPr>
                  <w:tcW w:w="5828" w:type="dxa"/>
                  <w:tcBorders>
                    <w:top w:val="single" w:sz="4" w:space="0" w:color="959595"/>
                    <w:left w:val="single" w:sz="4" w:space="0" w:color="959595"/>
                    <w:bottom w:val="single" w:sz="4" w:space="0" w:color="959595"/>
                    <w:right w:val="nil"/>
                  </w:tcBorders>
                  <w:shd w:val="clear" w:color="auto" w:fill="auto"/>
                  <w:hideMark/>
                </w:tcPr>
                <w:p w:rsidR="00222E7F" w:rsidRPr="00AE5DDE" w:rsidRDefault="00AE5DDE" w:rsidP="00222E7F">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Funkcjonariusze celni i ochrony granic</w:t>
                  </w:r>
                </w:p>
              </w:tc>
              <w:tc>
                <w:tcPr>
                  <w:tcW w:w="2410" w:type="dxa"/>
                  <w:tcBorders>
                    <w:top w:val="single" w:sz="4" w:space="0" w:color="959595"/>
                    <w:left w:val="single" w:sz="4" w:space="0" w:color="959595"/>
                    <w:bottom w:val="single" w:sz="4" w:space="0" w:color="959595"/>
                    <w:right w:val="single" w:sz="4" w:space="0" w:color="959595"/>
                  </w:tcBorders>
                  <w:shd w:val="clear" w:color="auto" w:fill="auto"/>
                  <w:hideMark/>
                </w:tcPr>
                <w:p w:rsidR="00222E7F" w:rsidRPr="00222E7F" w:rsidRDefault="00AE5DDE" w:rsidP="00D56376">
                  <w:pPr>
                    <w:spacing w:after="0" w:line="240" w:lineRule="auto"/>
                    <w:jc w:val="center"/>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2</w:t>
                  </w:r>
                </w:p>
              </w:tc>
            </w:tr>
          </w:tbl>
          <w:p w:rsidR="00430733" w:rsidRPr="00FC00A4" w:rsidRDefault="00430733" w:rsidP="00206750">
            <w:pPr>
              <w:spacing w:after="0" w:line="240" w:lineRule="auto"/>
              <w:rPr>
                <w:rFonts w:eastAsia="Times New Roman" w:cs="Helvetica"/>
                <w:b/>
                <w:bCs/>
                <w:color w:val="000000"/>
                <w:lang w:eastAsia="pl-PL"/>
              </w:rPr>
            </w:pPr>
          </w:p>
        </w:tc>
      </w:tr>
      <w:tr w:rsidR="00FC00A4" w:rsidRPr="00FC00A4" w:rsidTr="00FC00A4">
        <w:trPr>
          <w:trHeight w:val="300"/>
        </w:trPr>
        <w:tc>
          <w:tcPr>
            <w:tcW w:w="10414" w:type="dxa"/>
            <w:tcBorders>
              <w:top w:val="nil"/>
              <w:left w:val="nil"/>
              <w:bottom w:val="nil"/>
              <w:right w:val="nil"/>
            </w:tcBorders>
            <w:shd w:val="clear" w:color="auto" w:fill="auto"/>
            <w:hideMark/>
          </w:tcPr>
          <w:p w:rsidR="009944BA" w:rsidRDefault="009944BA" w:rsidP="009944BA">
            <w:pPr>
              <w:spacing w:after="0" w:line="240" w:lineRule="auto"/>
              <w:jc w:val="both"/>
              <w:rPr>
                <w:rFonts w:ascii="Helvetica" w:eastAsia="Times New Roman" w:hAnsi="Helvetica" w:cs="Helvetica"/>
                <w:color w:val="000000"/>
                <w:sz w:val="18"/>
                <w:szCs w:val="18"/>
                <w:lang w:eastAsia="pl-PL"/>
              </w:rPr>
            </w:pPr>
          </w:p>
          <w:p w:rsidR="00FC00A4" w:rsidRPr="00FC00A4" w:rsidRDefault="00FC00A4" w:rsidP="00AA2422">
            <w:pPr>
              <w:tabs>
                <w:tab w:val="left" w:pos="9020"/>
              </w:tabs>
              <w:spacing w:after="0" w:line="240" w:lineRule="auto"/>
              <w:ind w:right="1257"/>
              <w:jc w:val="both"/>
              <w:rPr>
                <w:rFonts w:ascii="Helvetica" w:eastAsia="Times New Roman" w:hAnsi="Helvetica" w:cs="Helvetica"/>
                <w:color w:val="000000"/>
                <w:sz w:val="18"/>
                <w:szCs w:val="18"/>
                <w:lang w:eastAsia="pl-PL"/>
              </w:rPr>
            </w:pPr>
            <w:r w:rsidRPr="00FC00A4">
              <w:rPr>
                <w:rFonts w:ascii="Helvetica" w:eastAsia="Times New Roman" w:hAnsi="Helvetica" w:cs="Helvetica"/>
                <w:color w:val="000000"/>
                <w:sz w:val="18"/>
                <w:szCs w:val="18"/>
                <w:lang w:eastAsia="pl-PL"/>
              </w:rPr>
              <w:t xml:space="preserve">* </w:t>
            </w:r>
            <w:r w:rsidRPr="00393699">
              <w:rPr>
                <w:rFonts w:eastAsia="Times New Roman" w:cs="Helvetica"/>
                <w:color w:val="000000"/>
                <w:sz w:val="20"/>
                <w:szCs w:val="20"/>
                <w:lang w:eastAsia="pl-PL"/>
              </w:rPr>
              <w:t>W przypadku maksymalnej nadwyżki liczba ofert pracy równa jest zero. W rezultacie wskaźnik dostępności</w:t>
            </w:r>
            <w:r w:rsidR="001C0FE5"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 xml:space="preserve"> </w:t>
            </w:r>
            <w:r w:rsidR="003E7A4A"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ofert pracy</w:t>
            </w:r>
            <w:r w:rsidR="003E7A4A"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nie przyjmuje wartości. Z tego względu zaleca się prezentację tej grupy według malejącej przeciętnej</w:t>
            </w:r>
            <w:r w:rsidR="001C0FE5"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 xml:space="preserve"> miesięcznej liczby </w:t>
            </w:r>
            <w:r w:rsidR="004202C8"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bezrobotnych.</w:t>
            </w:r>
          </w:p>
        </w:tc>
        <w:tc>
          <w:tcPr>
            <w:tcW w:w="146" w:type="dxa"/>
            <w:tcBorders>
              <w:top w:val="nil"/>
              <w:left w:val="nil"/>
              <w:bottom w:val="nil"/>
              <w:right w:val="nil"/>
            </w:tcBorders>
            <w:shd w:val="clear" w:color="auto" w:fill="auto"/>
            <w:noWrap/>
            <w:vAlign w:val="bottom"/>
            <w:hideMark/>
          </w:tcPr>
          <w:p w:rsidR="00FC00A4" w:rsidRPr="00FC00A4" w:rsidRDefault="00FC00A4" w:rsidP="009944BA">
            <w:pPr>
              <w:spacing w:after="0" w:line="240" w:lineRule="auto"/>
              <w:jc w:val="both"/>
              <w:rPr>
                <w:rFonts w:ascii="Calibri" w:eastAsia="Times New Roman" w:hAnsi="Calibri" w:cs="Times New Roman"/>
                <w:color w:val="000000"/>
                <w:lang w:eastAsia="pl-PL"/>
              </w:rPr>
            </w:pPr>
          </w:p>
        </w:tc>
      </w:tr>
    </w:tbl>
    <w:p w:rsidR="00DB5277" w:rsidRDefault="00986B88"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p>
    <w:tbl>
      <w:tblPr>
        <w:tblW w:w="10065" w:type="dxa"/>
        <w:tblInd w:w="70" w:type="dxa"/>
        <w:tblCellMar>
          <w:left w:w="70" w:type="dxa"/>
          <w:right w:w="70" w:type="dxa"/>
        </w:tblCellMar>
        <w:tblLook w:val="04A0" w:firstRow="1" w:lastRow="0" w:firstColumn="1" w:lastColumn="0" w:noHBand="0" w:noVBand="1"/>
      </w:tblPr>
      <w:tblGrid>
        <w:gridCol w:w="469"/>
        <w:gridCol w:w="1422"/>
        <w:gridCol w:w="1380"/>
        <w:gridCol w:w="1380"/>
        <w:gridCol w:w="942"/>
        <w:gridCol w:w="1111"/>
        <w:gridCol w:w="1064"/>
        <w:gridCol w:w="1395"/>
        <w:gridCol w:w="902"/>
      </w:tblGrid>
      <w:tr w:rsidR="00D617BC" w:rsidRPr="00D617BC" w:rsidTr="00D617BC">
        <w:trPr>
          <w:trHeight w:val="300"/>
        </w:trPr>
        <w:tc>
          <w:tcPr>
            <w:tcW w:w="10065" w:type="dxa"/>
            <w:gridSpan w:val="9"/>
            <w:tcBorders>
              <w:top w:val="nil"/>
              <w:left w:val="nil"/>
              <w:bottom w:val="nil"/>
              <w:right w:val="nil"/>
            </w:tcBorders>
            <w:shd w:val="clear" w:color="auto" w:fill="auto"/>
            <w:hideMark/>
          </w:tcPr>
          <w:p w:rsidR="00D617BC" w:rsidRPr="00D617BC" w:rsidRDefault="00D617BC" w:rsidP="00D617BC">
            <w:pPr>
              <w:spacing w:after="0" w:line="240" w:lineRule="auto"/>
              <w:rPr>
                <w:rFonts w:ascii="Helvetica" w:eastAsia="Times New Roman" w:hAnsi="Helvetica" w:cs="Helvetica"/>
                <w:b/>
                <w:bCs/>
                <w:color w:val="000000"/>
                <w:sz w:val="20"/>
                <w:szCs w:val="20"/>
                <w:lang w:eastAsia="pl-PL"/>
              </w:rPr>
            </w:pPr>
            <w:r w:rsidRPr="00D617BC">
              <w:rPr>
                <w:rFonts w:ascii="Helvetica" w:eastAsia="Times New Roman" w:hAnsi="Helvetica" w:cs="Helvetica"/>
                <w:b/>
                <w:bCs/>
                <w:color w:val="000000"/>
                <w:sz w:val="20"/>
                <w:szCs w:val="20"/>
                <w:lang w:eastAsia="pl-PL"/>
              </w:rPr>
              <w:t xml:space="preserve">Tabela </w:t>
            </w:r>
            <w:r w:rsidR="006D12C1">
              <w:rPr>
                <w:rFonts w:ascii="Helvetica" w:eastAsia="Times New Roman" w:hAnsi="Helvetica" w:cs="Helvetica"/>
                <w:b/>
                <w:bCs/>
                <w:color w:val="000000"/>
                <w:sz w:val="20"/>
                <w:szCs w:val="20"/>
                <w:lang w:eastAsia="pl-PL"/>
              </w:rPr>
              <w:t>1</w:t>
            </w:r>
            <w:r w:rsidR="005536EA">
              <w:rPr>
                <w:rFonts w:ascii="Helvetica" w:eastAsia="Times New Roman" w:hAnsi="Helvetica" w:cs="Helvetica"/>
                <w:b/>
                <w:bCs/>
                <w:color w:val="000000"/>
                <w:sz w:val="20"/>
                <w:szCs w:val="20"/>
                <w:lang w:eastAsia="pl-PL"/>
              </w:rPr>
              <w:t>7</w:t>
            </w:r>
            <w:r w:rsidRPr="00D617BC">
              <w:rPr>
                <w:rFonts w:ascii="Helvetica" w:eastAsia="Times New Roman" w:hAnsi="Helvetica" w:cs="Helvetica"/>
                <w:b/>
                <w:bCs/>
                <w:color w:val="000000"/>
                <w:sz w:val="20"/>
                <w:szCs w:val="20"/>
                <w:lang w:eastAsia="pl-PL"/>
              </w:rPr>
              <w:t>. Ranking elementarnych grup zawodów nadwyżkowych w 2018 roku</w:t>
            </w:r>
            <w:r w:rsidR="00CE157B">
              <w:rPr>
                <w:rFonts w:ascii="Helvetica" w:eastAsia="Times New Roman" w:hAnsi="Helvetica" w:cs="Helvetica"/>
                <w:b/>
                <w:bCs/>
                <w:color w:val="000000"/>
                <w:sz w:val="20"/>
                <w:szCs w:val="20"/>
                <w:lang w:eastAsia="pl-PL"/>
              </w:rPr>
              <w:t xml:space="preserve"> – Miasto Chełm</w:t>
            </w:r>
          </w:p>
        </w:tc>
      </w:tr>
      <w:tr w:rsidR="00D617BC" w:rsidRPr="00D617BC" w:rsidTr="00860D0A">
        <w:trPr>
          <w:trHeight w:val="315"/>
        </w:trPr>
        <w:tc>
          <w:tcPr>
            <w:tcW w:w="10065" w:type="dxa"/>
            <w:gridSpan w:val="9"/>
            <w:tcBorders>
              <w:top w:val="single" w:sz="4" w:space="0" w:color="959595"/>
              <w:left w:val="single" w:sz="4" w:space="0" w:color="959595"/>
              <w:bottom w:val="nil"/>
              <w:right w:val="single" w:sz="4" w:space="0" w:color="959595"/>
            </w:tcBorders>
            <w:shd w:val="clear" w:color="auto" w:fill="DBE5F1" w:themeFill="accent1" w:themeFillTint="33"/>
            <w:hideMark/>
          </w:tcPr>
          <w:p w:rsidR="00D617BC" w:rsidRPr="00D617BC" w:rsidRDefault="00D617BC" w:rsidP="00D617BC">
            <w:pPr>
              <w:spacing w:after="0" w:line="240" w:lineRule="auto"/>
              <w:rPr>
                <w:rFonts w:ascii="Calibri" w:eastAsia="Times New Roman" w:hAnsi="Calibri" w:cs="Calibri"/>
                <w:b/>
                <w:bCs/>
                <w:color w:val="000000"/>
                <w:sz w:val="24"/>
                <w:szCs w:val="24"/>
                <w:lang w:eastAsia="pl-PL"/>
              </w:rPr>
            </w:pPr>
            <w:r w:rsidRPr="00D617BC">
              <w:rPr>
                <w:rFonts w:ascii="Calibri" w:eastAsia="Times New Roman" w:hAnsi="Calibri" w:cs="Calibri"/>
                <w:b/>
                <w:bCs/>
                <w:color w:val="000000"/>
                <w:sz w:val="24"/>
                <w:szCs w:val="24"/>
                <w:lang w:eastAsia="pl-PL"/>
              </w:rPr>
              <w:t>NADWYŻKA</w:t>
            </w:r>
          </w:p>
        </w:tc>
      </w:tr>
      <w:tr w:rsidR="00D617BC" w:rsidRPr="00D617BC" w:rsidTr="00D617BC">
        <w:trPr>
          <w:trHeight w:val="9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Kod</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Elementarna grupa zawodów</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Średniomiesięczna liczba bezrobotnych</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Średniomiesięczna liczba dostępnych ofert pracy</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Wskaźnik dostępności ofert pracy</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Wskaźnik długotrwałego bezrobocia</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Wskaźnik płynności bezrobotnych</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Odsetek ofert subsydiowanych</w:t>
            </w:r>
            <w:r>
              <w:rPr>
                <w:rFonts w:ascii="Calibri" w:eastAsia="Times New Roman" w:hAnsi="Calibri" w:cs="Calibri"/>
                <w:b/>
                <w:bCs/>
                <w:color w:val="000000"/>
                <w:sz w:val="16"/>
                <w:szCs w:val="16"/>
                <w:lang w:eastAsia="pl-PL"/>
              </w:rPr>
              <w:br/>
            </w:r>
            <w:r w:rsidRPr="00D617BC">
              <w:rPr>
                <w:rFonts w:ascii="Calibri" w:eastAsia="Times New Roman" w:hAnsi="Calibri" w:cs="Calibri"/>
                <w:b/>
                <w:bCs/>
                <w:color w:val="000000"/>
                <w:sz w:val="16"/>
                <w:szCs w:val="16"/>
                <w:lang w:eastAsia="pl-PL"/>
              </w:rPr>
              <w:t xml:space="preserve"> w CBOP (PUP+OHP+EURES) (%)</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center"/>
              <w:rPr>
                <w:rFonts w:ascii="Calibri" w:eastAsia="Times New Roman" w:hAnsi="Calibri" w:cs="Calibri"/>
                <w:b/>
                <w:bCs/>
                <w:color w:val="000000"/>
                <w:sz w:val="16"/>
                <w:szCs w:val="16"/>
                <w:lang w:eastAsia="pl-PL"/>
              </w:rPr>
            </w:pPr>
            <w:r w:rsidRPr="00D617BC">
              <w:rPr>
                <w:rFonts w:ascii="Calibri" w:eastAsia="Times New Roman" w:hAnsi="Calibri" w:cs="Calibri"/>
                <w:b/>
                <w:bCs/>
                <w:color w:val="000000"/>
                <w:sz w:val="16"/>
                <w:szCs w:val="16"/>
                <w:lang w:eastAsia="pl-PL"/>
              </w:rPr>
              <w:t>Odsetek miejsc aktywizacji zawodowej (%)</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3112</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Technicy budownictwa</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38,75</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0,33</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116,25</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64,29</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0,90</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5322</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Pracownicy domowej opieki osobistej</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9,92</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0,17</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59,50</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54,55</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0,75</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100,00</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100,00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2141</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Inżynierowie do spraw przemysłu i produkcji</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3,50</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0,08</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42,00</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100,00</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0,94</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lang w:eastAsia="pl-PL"/>
              </w:rPr>
            </w:pPr>
            <w:r w:rsidRPr="00D617BC">
              <w:rPr>
                <w:rFonts w:ascii="Calibri" w:eastAsia="Times New Roman" w:hAnsi="Calibri" w:cs="Calibri"/>
                <w:color w:val="000000"/>
                <w:lang w:eastAsia="pl-PL"/>
              </w:rPr>
              <w:t> </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4221</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Konsultanci i inni pracownicy biur podróży</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5,08</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0,33</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15,25</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57,14</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0,43</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2144</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Inżynierowie mechanicy</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4,25</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0,33</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12,75</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75,00</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0,93</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r>
      <w:tr w:rsidR="00D617BC" w:rsidRPr="00D617BC" w:rsidTr="00D617BC">
        <w:trPr>
          <w:trHeight w:val="45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2519</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Analitycy systemów komputerowych i programiści gdzie indziej niesklasyfikowani</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5,83</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0,75</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7,78</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62,50</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0,79</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22,22</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22,22</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3434</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Szefowie kuchni i organizatorzy usług gastronomicznych</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6,25</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0,83</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7,50</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62,50</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0,76</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40,00</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40,00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7233</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Mechanicy maszyn i urządzeń rolniczych i przemysłowych</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17,08</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2,42</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7,07</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58,82</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0,94</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7214</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Robotnicy przygotowujący i wznoszący konstrukcje metalowe</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6,58</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1,08</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6,08</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66,67</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0,91</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53,85</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5141</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Fryzjerzy</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35,08</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6,75</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5,20</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59,52</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0,86</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39,13</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39,13</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7126</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Hydraulicy i monterzy rurociągów</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13,83</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2,92</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4,74</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60,00</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0,76</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2,94</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0,00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9321</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 xml:space="preserve">Ręczni pakowacze i </w:t>
            </w:r>
            <w:proofErr w:type="spellStart"/>
            <w:r w:rsidRPr="00D617BC">
              <w:rPr>
                <w:rFonts w:ascii="Calibri" w:eastAsia="Times New Roman" w:hAnsi="Calibri" w:cs="Calibri"/>
                <w:color w:val="000000"/>
                <w:sz w:val="16"/>
                <w:szCs w:val="16"/>
                <w:lang w:eastAsia="pl-PL"/>
              </w:rPr>
              <w:t>znakowacze</w:t>
            </w:r>
            <w:proofErr w:type="spellEnd"/>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10,08</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3,25</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3,10</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53,85</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0,87</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66,67</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13,33</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lastRenderedPageBreak/>
              <w:t>5142</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Kosmetyczki i pokrewni</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20,58</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7,08</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2,91</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68,18</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0,97</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54,79</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43,84</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2413</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Analitycy finansowi</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4,58</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1,67</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2,75</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60,00</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0,80</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100,00</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50,00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6113</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Ogrodnicy</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7,50</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3,33</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2,25</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87,50</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0,67</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12,50</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12,50</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5153</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Gospodarze budynków</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24,50</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11,92</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2,06</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56,00</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0,89</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58,04</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34,97</w:t>
            </w:r>
          </w:p>
        </w:tc>
      </w:tr>
      <w:tr w:rsidR="00D617BC" w:rsidRPr="00D617BC" w:rsidTr="00D617BC">
        <w:trPr>
          <w:trHeight w:val="300"/>
        </w:trPr>
        <w:tc>
          <w:tcPr>
            <w:tcW w:w="469"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4110</w:t>
            </w:r>
          </w:p>
        </w:tc>
        <w:tc>
          <w:tcPr>
            <w:tcW w:w="142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Pracownicy obsługi biurowej</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63,25</w:t>
            </w:r>
          </w:p>
        </w:tc>
        <w:tc>
          <w:tcPr>
            <w:tcW w:w="1380"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38,50</w:t>
            </w:r>
          </w:p>
        </w:tc>
        <w:tc>
          <w:tcPr>
            <w:tcW w:w="942"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1,64</w:t>
            </w:r>
          </w:p>
        </w:tc>
        <w:tc>
          <w:tcPr>
            <w:tcW w:w="1111"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51,52</w:t>
            </w:r>
          </w:p>
        </w:tc>
        <w:tc>
          <w:tcPr>
            <w:tcW w:w="1064"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0,95</w:t>
            </w:r>
          </w:p>
        </w:tc>
        <w:tc>
          <w:tcPr>
            <w:tcW w:w="1395" w:type="dxa"/>
            <w:tcBorders>
              <w:top w:val="single" w:sz="4" w:space="0" w:color="959595"/>
              <w:left w:val="single" w:sz="4" w:space="0" w:color="959595"/>
              <w:bottom w:val="nil"/>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62,47</w:t>
            </w:r>
          </w:p>
        </w:tc>
        <w:tc>
          <w:tcPr>
            <w:tcW w:w="902" w:type="dxa"/>
            <w:tcBorders>
              <w:top w:val="single" w:sz="4" w:space="0" w:color="959595"/>
              <w:left w:val="single" w:sz="4" w:space="0" w:color="959595"/>
              <w:bottom w:val="nil"/>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55,58</w:t>
            </w:r>
          </w:p>
        </w:tc>
      </w:tr>
      <w:tr w:rsidR="00D617BC" w:rsidRPr="00D617BC" w:rsidTr="00D617BC">
        <w:trPr>
          <w:trHeight w:val="300"/>
        </w:trPr>
        <w:tc>
          <w:tcPr>
            <w:tcW w:w="469"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9613</w:t>
            </w:r>
          </w:p>
        </w:tc>
        <w:tc>
          <w:tcPr>
            <w:tcW w:w="1422"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rPr>
                <w:rFonts w:ascii="Calibri" w:eastAsia="Times New Roman" w:hAnsi="Calibri" w:cs="Calibri"/>
                <w:color w:val="000000"/>
                <w:sz w:val="16"/>
                <w:szCs w:val="16"/>
                <w:lang w:eastAsia="pl-PL"/>
              </w:rPr>
            </w:pPr>
            <w:r w:rsidRPr="00D617BC">
              <w:rPr>
                <w:rFonts w:ascii="Calibri" w:eastAsia="Times New Roman" w:hAnsi="Calibri" w:cs="Calibri"/>
                <w:color w:val="000000"/>
                <w:sz w:val="16"/>
                <w:szCs w:val="16"/>
                <w:lang w:eastAsia="pl-PL"/>
              </w:rPr>
              <w:t>Zamiatacze i pokrewni</w:t>
            </w:r>
          </w:p>
        </w:tc>
        <w:tc>
          <w:tcPr>
            <w:tcW w:w="1380"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4,58</w:t>
            </w:r>
          </w:p>
        </w:tc>
        <w:tc>
          <w:tcPr>
            <w:tcW w:w="1380"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3,33</w:t>
            </w:r>
          </w:p>
        </w:tc>
        <w:tc>
          <w:tcPr>
            <w:tcW w:w="942"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1,38</w:t>
            </w:r>
          </w:p>
        </w:tc>
        <w:tc>
          <w:tcPr>
            <w:tcW w:w="1111"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75,00</w:t>
            </w:r>
          </w:p>
        </w:tc>
        <w:tc>
          <w:tcPr>
            <w:tcW w:w="1064"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0,67</w:t>
            </w:r>
          </w:p>
        </w:tc>
        <w:tc>
          <w:tcPr>
            <w:tcW w:w="1395" w:type="dxa"/>
            <w:tcBorders>
              <w:top w:val="single" w:sz="4" w:space="0" w:color="959595"/>
              <w:left w:val="single" w:sz="4" w:space="0" w:color="959595"/>
              <w:bottom w:val="single" w:sz="4" w:space="0" w:color="959595"/>
              <w:right w:val="nil"/>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35,00</w:t>
            </w:r>
          </w:p>
        </w:tc>
        <w:tc>
          <w:tcPr>
            <w:tcW w:w="902" w:type="dxa"/>
            <w:tcBorders>
              <w:top w:val="single" w:sz="4" w:space="0" w:color="959595"/>
              <w:left w:val="single" w:sz="4" w:space="0" w:color="959595"/>
              <w:bottom w:val="single" w:sz="4" w:space="0" w:color="959595"/>
              <w:right w:val="single" w:sz="4" w:space="0" w:color="959595"/>
            </w:tcBorders>
            <w:shd w:val="clear" w:color="auto" w:fill="auto"/>
            <w:hideMark/>
          </w:tcPr>
          <w:p w:rsidR="00D617BC" w:rsidRPr="00D617BC" w:rsidRDefault="00D617BC" w:rsidP="00D617BC">
            <w:pPr>
              <w:spacing w:after="0" w:line="240" w:lineRule="auto"/>
              <w:jc w:val="right"/>
              <w:rPr>
                <w:rFonts w:ascii="Calibri" w:eastAsia="Times New Roman" w:hAnsi="Calibri" w:cs="Calibri"/>
                <w:color w:val="000000"/>
                <w:sz w:val="18"/>
                <w:szCs w:val="18"/>
                <w:lang w:eastAsia="pl-PL"/>
              </w:rPr>
            </w:pPr>
            <w:r w:rsidRPr="00D617BC">
              <w:rPr>
                <w:rFonts w:ascii="Calibri" w:eastAsia="Times New Roman" w:hAnsi="Calibri" w:cs="Calibri"/>
                <w:color w:val="000000"/>
                <w:sz w:val="18"/>
                <w:szCs w:val="18"/>
                <w:lang w:eastAsia="pl-PL"/>
              </w:rPr>
              <w:t>35,00</w:t>
            </w:r>
          </w:p>
        </w:tc>
      </w:tr>
    </w:tbl>
    <w:p w:rsidR="00D617BC" w:rsidRDefault="00D617BC" w:rsidP="00DB5277">
      <w:pPr>
        <w:spacing w:after="0" w:line="240" w:lineRule="auto"/>
        <w:ind w:hanging="709"/>
        <w:jc w:val="both"/>
        <w:rPr>
          <w:rFonts w:ascii="Calibri" w:eastAsia="Times New Roman" w:hAnsi="Calibri" w:cs="Times New Roman"/>
          <w:b/>
          <w:bCs/>
          <w:color w:val="000000"/>
          <w:sz w:val="24"/>
          <w:szCs w:val="24"/>
          <w:lang w:eastAsia="pl-PL"/>
        </w:rPr>
      </w:pPr>
    </w:p>
    <w:p w:rsidR="00DB5277" w:rsidRDefault="00306000"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p>
    <w:p w:rsidR="002505CC" w:rsidRPr="002B10B9" w:rsidRDefault="002505CC" w:rsidP="002B10B9">
      <w:pPr>
        <w:pStyle w:val="Akapitzlist"/>
        <w:numPr>
          <w:ilvl w:val="0"/>
          <w:numId w:val="1"/>
        </w:numPr>
        <w:spacing w:after="0" w:line="240" w:lineRule="auto"/>
        <w:jc w:val="both"/>
        <w:rPr>
          <w:rFonts w:ascii="Calibri" w:eastAsia="Times New Roman" w:hAnsi="Calibri" w:cs="Times New Roman"/>
          <w:b/>
          <w:bCs/>
          <w:color w:val="000000"/>
          <w:sz w:val="28"/>
          <w:szCs w:val="28"/>
          <w:lang w:eastAsia="pl-PL"/>
        </w:rPr>
      </w:pPr>
      <w:r w:rsidRPr="002B10B9">
        <w:rPr>
          <w:rFonts w:ascii="Calibri" w:eastAsia="Times New Roman" w:hAnsi="Calibri" w:cs="Times New Roman"/>
          <w:b/>
          <w:bCs/>
          <w:color w:val="000000"/>
          <w:sz w:val="28"/>
          <w:szCs w:val="28"/>
          <w:lang w:eastAsia="pl-PL"/>
        </w:rPr>
        <w:t xml:space="preserve">Analiza umiejętności i uprawnień  </w:t>
      </w:r>
    </w:p>
    <w:p w:rsidR="002505CC" w:rsidRDefault="002505CC"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p>
    <w:p w:rsidR="000220BF" w:rsidRDefault="000220BF" w:rsidP="000220BF">
      <w:pPr>
        <w:pStyle w:val="Akapitzlist"/>
        <w:spacing w:after="0"/>
        <w:ind w:left="0"/>
        <w:jc w:val="both"/>
        <w:rPr>
          <w:rFonts w:eastAsia="TimesNewRomanPSMT" w:cs="TimesNewRomanPSMT"/>
        </w:rPr>
      </w:pPr>
      <w:r w:rsidRPr="00252B88">
        <w:rPr>
          <w:rFonts w:eastAsia="TimesNewRomanPSMT" w:cs="TimesNewRomanPSMT"/>
        </w:rPr>
        <w:t xml:space="preserve">Kolejnym elementem monitoringu jest analiza umiejętności i uprawnień na rynku pracy – zarówno od strony popytowej i podażowej. Zestawianie popytu i podaży na umiejętności i uprawnienia </w:t>
      </w:r>
      <w:r>
        <w:rPr>
          <w:rFonts w:eastAsia="TimesNewRomanPSMT" w:cs="TimesNewRomanPSMT"/>
        </w:rPr>
        <w:br/>
      </w:r>
      <w:r w:rsidRPr="00252B88">
        <w:rPr>
          <w:rFonts w:eastAsia="TimesNewRomanPSMT" w:cs="TimesNewRomanPSMT"/>
        </w:rPr>
        <w:t>w podziale na wielkie grupy zawodów umożliwia odpowiedź na pytanie, czy cechy posiadane przez bezrobotnych w danych grupach zawodów są poszukiwane przez pracodawców w ofertach pracy. Jeśli większość umiejętności i uprawnień, które najczęściej posiadają bezrobotni pokrywa się z tymi, które występują po</w:t>
      </w:r>
      <w:r w:rsidRPr="00252B88">
        <w:rPr>
          <w:rFonts w:eastAsia="TimesNewRomanPSMT" w:cs="TimesNewRomanPSMT"/>
          <w:sz w:val="28"/>
          <w:szCs w:val="28"/>
        </w:rPr>
        <w:t xml:space="preserve"> </w:t>
      </w:r>
      <w:r w:rsidRPr="00252B88">
        <w:rPr>
          <w:rFonts w:eastAsia="TimesNewRomanPSMT" w:cs="TimesNewRomanPSMT"/>
        </w:rPr>
        <w:t xml:space="preserve">popytowej stronie rynku pracy – to można wysnuć wniosek o równowadze na rynku pracy </w:t>
      </w:r>
      <w:r>
        <w:rPr>
          <w:rFonts w:eastAsia="TimesNewRomanPSMT" w:cs="TimesNewRomanPSMT"/>
        </w:rPr>
        <w:br/>
      </w:r>
      <w:r w:rsidRPr="00252B88">
        <w:rPr>
          <w:rFonts w:eastAsia="TimesNewRomanPSMT" w:cs="TimesNewRomanPSMT"/>
        </w:rPr>
        <w:t>w tym zakresie. Natomiast, gdy w wyniku przeprowadzonej analizy – umiejętności</w:t>
      </w:r>
      <w:r>
        <w:rPr>
          <w:rFonts w:eastAsia="TimesNewRomanPSMT" w:cs="TimesNewRomanPSMT"/>
        </w:rPr>
        <w:t xml:space="preserve"> i</w:t>
      </w:r>
      <w:r w:rsidRPr="00252B88">
        <w:rPr>
          <w:rFonts w:eastAsia="TimesNewRomanPSMT" w:cs="TimesNewRomanPSMT"/>
        </w:rPr>
        <w:t xml:space="preserve"> uprawnienia poszukiwane przez pracodawców w ofertach pracy są zupełnie inne, niż te posiadane przez bezrobotnych w danej grupie zawodów – można wysnuć wniosek o niedopasowaniu struktury kwalifikacyjno-zawodowej na badanym rynku pracy. </w:t>
      </w:r>
    </w:p>
    <w:p w:rsidR="000220BF" w:rsidRPr="00252B88" w:rsidRDefault="000220BF" w:rsidP="000220BF">
      <w:pPr>
        <w:pStyle w:val="Akapitzlist"/>
        <w:spacing w:after="0"/>
        <w:ind w:left="0"/>
        <w:jc w:val="both"/>
        <w:rPr>
          <w:rFonts w:eastAsia="TimesNewRomanPSMT" w:cs="TimesNewRomanPSMT"/>
        </w:rPr>
      </w:pPr>
      <w:r>
        <w:rPr>
          <w:rFonts w:eastAsia="TimesNewRomanPSMT" w:cs="TimesNewRomanPSMT"/>
        </w:rPr>
        <w:t>Ze względu na brak danych</w:t>
      </w:r>
      <w:r w:rsidRPr="00252B88">
        <w:rPr>
          <w:rFonts w:eastAsia="TimesNewRomanPSMT" w:cs="TimesNewRomanPSMT"/>
        </w:rPr>
        <w:t xml:space="preserve"> </w:t>
      </w:r>
      <w:r>
        <w:rPr>
          <w:rFonts w:eastAsia="TimesNewRomanPSMT" w:cs="TimesNewRomanPSMT"/>
        </w:rPr>
        <w:t>p</w:t>
      </w:r>
      <w:r w:rsidRPr="00252B88">
        <w:rPr>
          <w:rFonts w:eastAsia="TimesNewRomanPSMT" w:cs="TimesNewRomanPSMT"/>
        </w:rPr>
        <w:t xml:space="preserve">oniższa tabela przedstawia </w:t>
      </w:r>
      <w:r>
        <w:rPr>
          <w:rFonts w:eastAsia="TimesNewRomanPSMT" w:cs="TimesNewRomanPSMT"/>
        </w:rPr>
        <w:t xml:space="preserve">tylko </w:t>
      </w:r>
      <w:r w:rsidRPr="00252B88">
        <w:rPr>
          <w:rFonts w:eastAsia="TimesNewRomanPSMT" w:cs="TimesNewRomanPSMT"/>
        </w:rPr>
        <w:t xml:space="preserve">wybrane umiejętności wymagane </w:t>
      </w:r>
      <w:r>
        <w:rPr>
          <w:rFonts w:eastAsia="TimesNewRomanPSMT" w:cs="TimesNewRomanPSMT"/>
        </w:rPr>
        <w:br/>
      </w:r>
      <w:r w:rsidRPr="00252B88">
        <w:rPr>
          <w:rFonts w:eastAsia="TimesNewRomanPSMT" w:cs="TimesNewRomanPSMT"/>
        </w:rPr>
        <w:t>w ofertach pracy</w:t>
      </w:r>
      <w:r>
        <w:rPr>
          <w:rFonts w:eastAsia="TimesNewRomanPSMT" w:cs="TimesNewRomanPSMT"/>
        </w:rPr>
        <w:t xml:space="preserve"> (strona popytowa rynku pracy).</w:t>
      </w:r>
      <w:r w:rsidRPr="00252B88">
        <w:rPr>
          <w:rFonts w:eastAsia="TimesNewRomanPSMT" w:cs="TimesNewRomanPSMT"/>
        </w:rPr>
        <w:t xml:space="preserve">  </w:t>
      </w:r>
    </w:p>
    <w:p w:rsidR="00BB7208" w:rsidRDefault="000220BF"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p>
    <w:tbl>
      <w:tblPr>
        <w:tblW w:w="9639" w:type="dxa"/>
        <w:tblInd w:w="70" w:type="dxa"/>
        <w:tblCellMar>
          <w:left w:w="70" w:type="dxa"/>
          <w:right w:w="70" w:type="dxa"/>
        </w:tblCellMar>
        <w:tblLook w:val="04A0" w:firstRow="1" w:lastRow="0" w:firstColumn="1" w:lastColumn="0" w:noHBand="0" w:noVBand="1"/>
      </w:tblPr>
      <w:tblGrid>
        <w:gridCol w:w="880"/>
        <w:gridCol w:w="3940"/>
        <w:gridCol w:w="2410"/>
        <w:gridCol w:w="2409"/>
      </w:tblGrid>
      <w:tr w:rsidR="00BB7208" w:rsidRPr="00BB7208" w:rsidTr="00BB7208">
        <w:trPr>
          <w:trHeight w:val="300"/>
        </w:trPr>
        <w:tc>
          <w:tcPr>
            <w:tcW w:w="9639" w:type="dxa"/>
            <w:gridSpan w:val="4"/>
            <w:tcBorders>
              <w:top w:val="nil"/>
              <w:left w:val="nil"/>
              <w:bottom w:val="nil"/>
              <w:right w:val="nil"/>
            </w:tcBorders>
            <w:shd w:val="clear" w:color="auto" w:fill="auto"/>
            <w:hideMark/>
          </w:tcPr>
          <w:p w:rsidR="00BB7208" w:rsidRPr="00BB7208" w:rsidRDefault="00BB7208" w:rsidP="00BB7208">
            <w:pPr>
              <w:spacing w:after="0" w:line="240" w:lineRule="auto"/>
              <w:rPr>
                <w:rFonts w:ascii="Helvetica" w:eastAsia="Times New Roman" w:hAnsi="Helvetica" w:cs="Helvetica"/>
                <w:b/>
                <w:bCs/>
                <w:color w:val="000000"/>
                <w:sz w:val="18"/>
                <w:szCs w:val="18"/>
                <w:lang w:eastAsia="pl-PL"/>
              </w:rPr>
            </w:pPr>
            <w:r w:rsidRPr="00BB7208">
              <w:rPr>
                <w:rFonts w:ascii="Helvetica" w:eastAsia="Times New Roman" w:hAnsi="Helvetica" w:cs="Helvetica"/>
                <w:b/>
                <w:bCs/>
                <w:color w:val="000000"/>
                <w:sz w:val="18"/>
                <w:szCs w:val="18"/>
                <w:lang w:eastAsia="pl-PL"/>
              </w:rPr>
              <w:t xml:space="preserve">Tabela </w:t>
            </w:r>
            <w:r>
              <w:rPr>
                <w:rFonts w:ascii="Helvetica" w:eastAsia="Times New Roman" w:hAnsi="Helvetica" w:cs="Helvetica"/>
                <w:b/>
                <w:bCs/>
                <w:color w:val="000000"/>
                <w:sz w:val="18"/>
                <w:szCs w:val="18"/>
                <w:lang w:eastAsia="pl-PL"/>
              </w:rPr>
              <w:t>18</w:t>
            </w:r>
            <w:r w:rsidRPr="00BB7208">
              <w:rPr>
                <w:rFonts w:ascii="Helvetica" w:eastAsia="Times New Roman" w:hAnsi="Helvetica" w:cs="Helvetica"/>
                <w:b/>
                <w:bCs/>
                <w:color w:val="000000"/>
                <w:sz w:val="18"/>
                <w:szCs w:val="18"/>
                <w:lang w:eastAsia="pl-PL"/>
              </w:rPr>
              <w:t>. Umiejętności i uprawnienia według wielkich grup zawodów w 2018 roku</w:t>
            </w:r>
            <w:r w:rsidR="0039158D">
              <w:rPr>
                <w:rFonts w:ascii="Helvetica" w:eastAsia="Times New Roman" w:hAnsi="Helvetica" w:cs="Helvetica"/>
                <w:b/>
                <w:bCs/>
                <w:color w:val="000000"/>
                <w:sz w:val="18"/>
                <w:szCs w:val="18"/>
                <w:lang w:eastAsia="pl-PL"/>
              </w:rPr>
              <w:t xml:space="preserve"> – Miasto Chełm</w:t>
            </w:r>
          </w:p>
        </w:tc>
      </w:tr>
      <w:tr w:rsidR="00BB7208" w:rsidRPr="00BB7208" w:rsidTr="00BB7208">
        <w:trPr>
          <w:trHeight w:val="450"/>
        </w:trPr>
        <w:tc>
          <w:tcPr>
            <w:tcW w:w="880" w:type="dxa"/>
            <w:tcBorders>
              <w:top w:val="single" w:sz="4" w:space="0" w:color="999999"/>
              <w:left w:val="single" w:sz="4" w:space="0" w:color="999999"/>
              <w:bottom w:val="nil"/>
              <w:right w:val="nil"/>
            </w:tcBorders>
            <w:shd w:val="clear" w:color="auto" w:fill="auto"/>
            <w:hideMark/>
          </w:tcPr>
          <w:p w:rsidR="00BB7208" w:rsidRPr="00BB7208" w:rsidRDefault="00BB7208" w:rsidP="00BB7208">
            <w:pPr>
              <w:spacing w:after="0" w:line="240" w:lineRule="auto"/>
              <w:jc w:val="center"/>
              <w:rPr>
                <w:rFonts w:ascii="Calibri" w:eastAsia="Times New Roman" w:hAnsi="Calibri" w:cs="Calibri"/>
                <w:b/>
                <w:bCs/>
                <w:color w:val="000000"/>
                <w:sz w:val="16"/>
                <w:szCs w:val="16"/>
                <w:lang w:eastAsia="pl-PL"/>
              </w:rPr>
            </w:pPr>
            <w:r w:rsidRPr="00BB7208">
              <w:rPr>
                <w:rFonts w:ascii="Calibri" w:eastAsia="Times New Roman" w:hAnsi="Calibri" w:cs="Calibri"/>
                <w:b/>
                <w:bCs/>
                <w:color w:val="000000"/>
                <w:sz w:val="16"/>
                <w:szCs w:val="16"/>
                <w:lang w:eastAsia="pl-PL"/>
              </w:rPr>
              <w:t>Kod grupy zawodów</w:t>
            </w:r>
          </w:p>
        </w:tc>
        <w:tc>
          <w:tcPr>
            <w:tcW w:w="3940" w:type="dxa"/>
            <w:tcBorders>
              <w:top w:val="single" w:sz="4" w:space="0" w:color="999999"/>
              <w:left w:val="single" w:sz="4" w:space="0" w:color="999999"/>
              <w:bottom w:val="nil"/>
              <w:right w:val="nil"/>
            </w:tcBorders>
            <w:shd w:val="clear" w:color="auto" w:fill="auto"/>
            <w:vAlign w:val="bottom"/>
            <w:hideMark/>
          </w:tcPr>
          <w:p w:rsidR="00BB7208" w:rsidRPr="00BB7208" w:rsidRDefault="00BB7208" w:rsidP="00BB7208">
            <w:pPr>
              <w:spacing w:after="0" w:line="240" w:lineRule="auto"/>
              <w:jc w:val="center"/>
              <w:rPr>
                <w:rFonts w:ascii="Calibri" w:eastAsia="Times New Roman" w:hAnsi="Calibri" w:cs="Calibri"/>
                <w:b/>
                <w:bCs/>
                <w:color w:val="000000"/>
                <w:sz w:val="16"/>
                <w:szCs w:val="16"/>
                <w:lang w:eastAsia="pl-PL"/>
              </w:rPr>
            </w:pPr>
            <w:r w:rsidRPr="00BB7208">
              <w:rPr>
                <w:rFonts w:ascii="Calibri" w:eastAsia="Times New Roman" w:hAnsi="Calibri" w:cs="Calibri"/>
                <w:b/>
                <w:bCs/>
                <w:color w:val="000000"/>
                <w:sz w:val="16"/>
                <w:szCs w:val="16"/>
                <w:lang w:eastAsia="pl-PL"/>
              </w:rPr>
              <w:t>Wielka grupa zawodów</w:t>
            </w:r>
          </w:p>
        </w:tc>
        <w:tc>
          <w:tcPr>
            <w:tcW w:w="4819" w:type="dxa"/>
            <w:gridSpan w:val="2"/>
            <w:tcBorders>
              <w:top w:val="single" w:sz="4" w:space="0" w:color="959595"/>
              <w:left w:val="single" w:sz="4" w:space="0" w:color="959595"/>
              <w:bottom w:val="nil"/>
              <w:right w:val="single" w:sz="4" w:space="0" w:color="959595"/>
            </w:tcBorders>
            <w:shd w:val="clear" w:color="auto" w:fill="auto"/>
            <w:hideMark/>
          </w:tcPr>
          <w:p w:rsidR="00BB7208" w:rsidRPr="00BB7208" w:rsidRDefault="00BB7208" w:rsidP="00BB7208">
            <w:pPr>
              <w:spacing w:after="0" w:line="240" w:lineRule="auto"/>
              <w:jc w:val="center"/>
              <w:rPr>
                <w:rFonts w:ascii="Calibri" w:eastAsia="Times New Roman" w:hAnsi="Calibri" w:cs="Calibri"/>
                <w:b/>
                <w:bCs/>
                <w:color w:val="000000"/>
                <w:sz w:val="16"/>
                <w:szCs w:val="16"/>
                <w:lang w:eastAsia="pl-PL"/>
              </w:rPr>
            </w:pPr>
            <w:r w:rsidRPr="00BB7208">
              <w:rPr>
                <w:rFonts w:ascii="Calibri" w:eastAsia="Times New Roman" w:hAnsi="Calibri" w:cs="Calibri"/>
                <w:b/>
                <w:bCs/>
                <w:color w:val="000000"/>
                <w:sz w:val="16"/>
                <w:szCs w:val="16"/>
                <w:lang w:eastAsia="pl-PL"/>
              </w:rPr>
              <w:t>STRONA POPYTOWA RYNKU PRACY</w:t>
            </w:r>
          </w:p>
        </w:tc>
      </w:tr>
      <w:tr w:rsidR="00BB7208" w:rsidRPr="00BB7208" w:rsidTr="00BB7208">
        <w:trPr>
          <w:trHeight w:val="675"/>
        </w:trPr>
        <w:tc>
          <w:tcPr>
            <w:tcW w:w="880" w:type="dxa"/>
            <w:tcBorders>
              <w:top w:val="nil"/>
              <w:left w:val="single" w:sz="4" w:space="0" w:color="999999"/>
              <w:bottom w:val="nil"/>
              <w:right w:val="nil"/>
            </w:tcBorders>
            <w:shd w:val="clear" w:color="auto" w:fill="auto"/>
            <w:hideMark/>
          </w:tcPr>
          <w:p w:rsidR="00BB7208" w:rsidRPr="00BB7208" w:rsidRDefault="00BB7208" w:rsidP="00BB7208">
            <w:pPr>
              <w:spacing w:after="0" w:line="240" w:lineRule="auto"/>
              <w:jc w:val="center"/>
              <w:rPr>
                <w:rFonts w:ascii="Calibri" w:eastAsia="Times New Roman" w:hAnsi="Calibri" w:cs="Calibri"/>
                <w:color w:val="000000"/>
                <w:lang w:eastAsia="pl-PL"/>
              </w:rPr>
            </w:pPr>
            <w:r w:rsidRPr="00BB7208">
              <w:rPr>
                <w:rFonts w:ascii="Calibri" w:eastAsia="Times New Roman" w:hAnsi="Calibri" w:cs="Calibri"/>
                <w:color w:val="000000"/>
                <w:lang w:eastAsia="pl-PL"/>
              </w:rPr>
              <w:t> </w:t>
            </w:r>
          </w:p>
        </w:tc>
        <w:tc>
          <w:tcPr>
            <w:tcW w:w="3940" w:type="dxa"/>
            <w:tcBorders>
              <w:top w:val="nil"/>
              <w:left w:val="single" w:sz="4" w:space="0" w:color="999999"/>
              <w:bottom w:val="nil"/>
              <w:right w:val="nil"/>
            </w:tcBorders>
            <w:shd w:val="clear" w:color="auto" w:fill="auto"/>
            <w:hideMark/>
          </w:tcPr>
          <w:p w:rsidR="00BB7208" w:rsidRPr="00BB7208" w:rsidRDefault="00BB7208" w:rsidP="00BB7208">
            <w:pPr>
              <w:spacing w:after="0" w:line="240" w:lineRule="auto"/>
              <w:jc w:val="center"/>
              <w:rPr>
                <w:rFonts w:ascii="Calibri" w:eastAsia="Times New Roman" w:hAnsi="Calibri" w:cs="Calibri"/>
                <w:color w:val="000000"/>
                <w:lang w:eastAsia="pl-PL"/>
              </w:rPr>
            </w:pPr>
            <w:r w:rsidRPr="00BB7208">
              <w:rPr>
                <w:rFonts w:ascii="Calibri" w:eastAsia="Times New Roman" w:hAnsi="Calibri" w:cs="Calibri"/>
                <w:color w:val="000000"/>
                <w:lang w:eastAsia="pl-PL"/>
              </w:rPr>
              <w:t> </w:t>
            </w:r>
          </w:p>
        </w:tc>
        <w:tc>
          <w:tcPr>
            <w:tcW w:w="2410" w:type="dxa"/>
            <w:tcBorders>
              <w:top w:val="single" w:sz="4" w:space="0" w:color="959595"/>
              <w:left w:val="single" w:sz="4" w:space="0" w:color="959595"/>
              <w:bottom w:val="nil"/>
              <w:right w:val="nil"/>
            </w:tcBorders>
            <w:shd w:val="clear" w:color="auto" w:fill="auto"/>
            <w:hideMark/>
          </w:tcPr>
          <w:p w:rsidR="00BB7208" w:rsidRPr="00BB7208" w:rsidRDefault="00BB7208" w:rsidP="00BB7208">
            <w:pPr>
              <w:spacing w:after="0" w:line="240" w:lineRule="auto"/>
              <w:jc w:val="center"/>
              <w:rPr>
                <w:rFonts w:ascii="Calibri" w:eastAsia="Times New Roman" w:hAnsi="Calibri" w:cs="Calibri"/>
                <w:b/>
                <w:bCs/>
                <w:color w:val="000000"/>
                <w:sz w:val="16"/>
                <w:szCs w:val="16"/>
                <w:lang w:eastAsia="pl-PL"/>
              </w:rPr>
            </w:pPr>
            <w:r w:rsidRPr="00BB7208">
              <w:rPr>
                <w:rFonts w:ascii="Calibri" w:eastAsia="Times New Roman" w:hAnsi="Calibri" w:cs="Calibri"/>
                <w:b/>
                <w:bCs/>
                <w:color w:val="000000"/>
                <w:sz w:val="16"/>
                <w:szCs w:val="16"/>
                <w:lang w:eastAsia="pl-PL"/>
              </w:rPr>
              <w:t xml:space="preserve">Umiejętności wymagane </w:t>
            </w:r>
            <w:r>
              <w:rPr>
                <w:rFonts w:ascii="Calibri" w:eastAsia="Times New Roman" w:hAnsi="Calibri" w:cs="Calibri"/>
                <w:b/>
                <w:bCs/>
                <w:color w:val="000000"/>
                <w:sz w:val="16"/>
                <w:szCs w:val="16"/>
                <w:lang w:eastAsia="pl-PL"/>
              </w:rPr>
              <w:br/>
            </w:r>
            <w:r w:rsidRPr="00BB7208">
              <w:rPr>
                <w:rFonts w:ascii="Calibri" w:eastAsia="Times New Roman" w:hAnsi="Calibri" w:cs="Calibri"/>
                <w:b/>
                <w:bCs/>
                <w:color w:val="000000"/>
                <w:sz w:val="16"/>
                <w:szCs w:val="16"/>
                <w:lang w:eastAsia="pl-PL"/>
              </w:rPr>
              <w:t>w ofertach pracy</w:t>
            </w:r>
          </w:p>
        </w:tc>
        <w:tc>
          <w:tcPr>
            <w:tcW w:w="2409" w:type="dxa"/>
            <w:tcBorders>
              <w:top w:val="single" w:sz="4" w:space="0" w:color="959595"/>
              <w:left w:val="single" w:sz="4" w:space="0" w:color="959595"/>
              <w:bottom w:val="nil"/>
              <w:right w:val="single" w:sz="4" w:space="0" w:color="959595"/>
            </w:tcBorders>
            <w:shd w:val="clear" w:color="auto" w:fill="auto"/>
            <w:hideMark/>
          </w:tcPr>
          <w:p w:rsidR="00BB7208" w:rsidRPr="00BB7208" w:rsidRDefault="00BB7208" w:rsidP="00BB7208">
            <w:pPr>
              <w:spacing w:after="0" w:line="240" w:lineRule="auto"/>
              <w:jc w:val="center"/>
              <w:rPr>
                <w:rFonts w:ascii="Calibri" w:eastAsia="Times New Roman" w:hAnsi="Calibri" w:cs="Calibri"/>
                <w:b/>
                <w:bCs/>
                <w:color w:val="000000"/>
                <w:sz w:val="16"/>
                <w:szCs w:val="16"/>
                <w:lang w:eastAsia="pl-PL"/>
              </w:rPr>
            </w:pPr>
            <w:r w:rsidRPr="00BB7208">
              <w:rPr>
                <w:rFonts w:ascii="Calibri" w:eastAsia="Times New Roman" w:hAnsi="Calibri" w:cs="Calibri"/>
                <w:b/>
                <w:bCs/>
                <w:color w:val="000000"/>
                <w:sz w:val="16"/>
                <w:szCs w:val="16"/>
                <w:lang w:eastAsia="pl-PL"/>
              </w:rPr>
              <w:t>Odsetek ofert pracy (%)*</w:t>
            </w:r>
          </w:p>
        </w:tc>
      </w:tr>
      <w:tr w:rsidR="00BB7208" w:rsidRPr="00BB7208" w:rsidTr="00BB7208">
        <w:trPr>
          <w:trHeight w:val="675"/>
        </w:trPr>
        <w:tc>
          <w:tcPr>
            <w:tcW w:w="880" w:type="dxa"/>
            <w:tcBorders>
              <w:top w:val="single" w:sz="4" w:space="0" w:color="959595"/>
              <w:left w:val="single" w:sz="4" w:space="0" w:color="959595"/>
              <w:bottom w:val="nil"/>
              <w:right w:val="nil"/>
            </w:tcBorders>
            <w:shd w:val="clear" w:color="auto" w:fill="auto"/>
            <w:hideMark/>
          </w:tcPr>
          <w:p w:rsidR="00BB7208" w:rsidRPr="00BB7208" w:rsidRDefault="00BB7208" w:rsidP="00BB7208">
            <w:pPr>
              <w:spacing w:after="0" w:line="240" w:lineRule="auto"/>
              <w:jc w:val="center"/>
              <w:rPr>
                <w:rFonts w:ascii="Calibri" w:eastAsia="Times New Roman" w:hAnsi="Calibri" w:cs="Calibri"/>
                <w:color w:val="000000"/>
                <w:sz w:val="16"/>
                <w:szCs w:val="16"/>
                <w:lang w:eastAsia="pl-PL"/>
              </w:rPr>
            </w:pPr>
            <w:r w:rsidRPr="00BB7208">
              <w:rPr>
                <w:rFonts w:ascii="Calibri" w:eastAsia="Times New Roman" w:hAnsi="Calibri" w:cs="Calibri"/>
                <w:color w:val="000000"/>
                <w:sz w:val="16"/>
                <w:szCs w:val="16"/>
                <w:lang w:eastAsia="pl-PL"/>
              </w:rPr>
              <w:t>3</w:t>
            </w:r>
          </w:p>
        </w:tc>
        <w:tc>
          <w:tcPr>
            <w:tcW w:w="3940" w:type="dxa"/>
            <w:tcBorders>
              <w:top w:val="single" w:sz="4" w:space="0" w:color="959595"/>
              <w:left w:val="single" w:sz="4" w:space="0" w:color="959595"/>
              <w:bottom w:val="nil"/>
              <w:right w:val="nil"/>
            </w:tcBorders>
            <w:shd w:val="clear" w:color="auto" w:fill="auto"/>
            <w:hideMark/>
          </w:tcPr>
          <w:p w:rsidR="00BB7208" w:rsidRPr="00BB7208" w:rsidRDefault="00BB7208" w:rsidP="00BB7208">
            <w:pPr>
              <w:spacing w:after="0" w:line="240" w:lineRule="auto"/>
              <w:rPr>
                <w:rFonts w:ascii="Calibri" w:eastAsia="Times New Roman" w:hAnsi="Calibri" w:cs="Calibri"/>
                <w:color w:val="000000"/>
                <w:sz w:val="16"/>
                <w:szCs w:val="16"/>
                <w:lang w:eastAsia="pl-PL"/>
              </w:rPr>
            </w:pPr>
            <w:r w:rsidRPr="00BB7208">
              <w:rPr>
                <w:rFonts w:ascii="Calibri" w:eastAsia="Times New Roman" w:hAnsi="Calibri" w:cs="Calibri"/>
                <w:color w:val="000000"/>
                <w:sz w:val="16"/>
                <w:szCs w:val="16"/>
                <w:lang w:eastAsia="pl-PL"/>
              </w:rPr>
              <w:t>TECHNICY I INNY ŚREDNI PERSONEL</w:t>
            </w:r>
          </w:p>
        </w:tc>
        <w:tc>
          <w:tcPr>
            <w:tcW w:w="2410" w:type="dxa"/>
            <w:tcBorders>
              <w:top w:val="single" w:sz="4" w:space="0" w:color="959595"/>
              <w:left w:val="single" w:sz="4" w:space="0" w:color="959595"/>
              <w:bottom w:val="nil"/>
              <w:right w:val="nil"/>
            </w:tcBorders>
            <w:shd w:val="clear" w:color="auto" w:fill="auto"/>
            <w:hideMark/>
          </w:tcPr>
          <w:p w:rsidR="00BB7208" w:rsidRPr="00BB7208" w:rsidRDefault="00BB7208" w:rsidP="00BB7208">
            <w:pPr>
              <w:spacing w:after="0" w:line="240" w:lineRule="auto"/>
              <w:rPr>
                <w:rFonts w:ascii="Calibri" w:eastAsia="Times New Roman" w:hAnsi="Calibri" w:cs="Calibri"/>
                <w:color w:val="000000"/>
                <w:sz w:val="16"/>
                <w:szCs w:val="16"/>
                <w:lang w:eastAsia="pl-PL"/>
              </w:rPr>
            </w:pPr>
            <w:r w:rsidRPr="00BB7208">
              <w:rPr>
                <w:rFonts w:ascii="Calibri" w:eastAsia="Times New Roman" w:hAnsi="Calibri" w:cs="Calibri"/>
                <w:color w:val="000000"/>
                <w:sz w:val="16"/>
                <w:szCs w:val="16"/>
                <w:lang w:eastAsia="pl-PL"/>
              </w:rPr>
              <w:t>Komunikacja ustna/ komunikatywność</w:t>
            </w:r>
          </w:p>
        </w:tc>
        <w:tc>
          <w:tcPr>
            <w:tcW w:w="2409" w:type="dxa"/>
            <w:tcBorders>
              <w:top w:val="single" w:sz="4" w:space="0" w:color="959595"/>
              <w:left w:val="single" w:sz="4" w:space="0" w:color="959595"/>
              <w:bottom w:val="nil"/>
              <w:right w:val="single" w:sz="4" w:space="0" w:color="959595"/>
            </w:tcBorders>
            <w:shd w:val="clear" w:color="auto" w:fill="auto"/>
            <w:hideMark/>
          </w:tcPr>
          <w:p w:rsidR="00BB7208" w:rsidRPr="00BB7208" w:rsidRDefault="00BB7208" w:rsidP="00170CC7">
            <w:pPr>
              <w:spacing w:after="0" w:line="240" w:lineRule="auto"/>
              <w:jc w:val="center"/>
              <w:rPr>
                <w:rFonts w:ascii="Calibri" w:eastAsia="Times New Roman" w:hAnsi="Calibri" w:cs="Calibri"/>
                <w:color w:val="000000"/>
                <w:sz w:val="18"/>
                <w:szCs w:val="18"/>
                <w:lang w:eastAsia="pl-PL"/>
              </w:rPr>
            </w:pPr>
            <w:r w:rsidRPr="00BB7208">
              <w:rPr>
                <w:rFonts w:ascii="Calibri" w:eastAsia="Times New Roman" w:hAnsi="Calibri" w:cs="Calibri"/>
                <w:color w:val="000000"/>
                <w:sz w:val="18"/>
                <w:szCs w:val="18"/>
                <w:lang w:eastAsia="pl-PL"/>
              </w:rPr>
              <w:t>2,08</w:t>
            </w:r>
          </w:p>
        </w:tc>
      </w:tr>
      <w:tr w:rsidR="00BB7208" w:rsidRPr="00BB7208" w:rsidTr="00844F52">
        <w:trPr>
          <w:trHeight w:val="615"/>
        </w:trPr>
        <w:tc>
          <w:tcPr>
            <w:tcW w:w="880" w:type="dxa"/>
            <w:tcBorders>
              <w:top w:val="single" w:sz="4" w:space="0" w:color="959595"/>
              <w:left w:val="single" w:sz="4" w:space="0" w:color="959595"/>
              <w:bottom w:val="single" w:sz="4" w:space="0" w:color="959595"/>
              <w:right w:val="nil"/>
            </w:tcBorders>
            <w:shd w:val="clear" w:color="auto" w:fill="auto"/>
            <w:hideMark/>
          </w:tcPr>
          <w:p w:rsidR="00BB7208" w:rsidRPr="00BB7208" w:rsidRDefault="00BB7208" w:rsidP="00BB7208">
            <w:pPr>
              <w:spacing w:after="0" w:line="240" w:lineRule="auto"/>
              <w:jc w:val="center"/>
              <w:rPr>
                <w:rFonts w:ascii="Calibri" w:eastAsia="Times New Roman" w:hAnsi="Calibri" w:cs="Calibri"/>
                <w:color w:val="000000"/>
                <w:sz w:val="16"/>
                <w:szCs w:val="16"/>
                <w:lang w:eastAsia="pl-PL"/>
              </w:rPr>
            </w:pPr>
            <w:r w:rsidRPr="00BB7208">
              <w:rPr>
                <w:rFonts w:ascii="Calibri" w:eastAsia="Times New Roman" w:hAnsi="Calibri" w:cs="Calibri"/>
                <w:color w:val="000000"/>
                <w:sz w:val="16"/>
                <w:szCs w:val="16"/>
                <w:lang w:eastAsia="pl-PL"/>
              </w:rPr>
              <w:t>8</w:t>
            </w:r>
          </w:p>
        </w:tc>
        <w:tc>
          <w:tcPr>
            <w:tcW w:w="3940" w:type="dxa"/>
            <w:tcBorders>
              <w:top w:val="single" w:sz="4" w:space="0" w:color="959595"/>
              <w:left w:val="single" w:sz="4" w:space="0" w:color="959595"/>
              <w:bottom w:val="single" w:sz="4" w:space="0" w:color="959595"/>
              <w:right w:val="nil"/>
            </w:tcBorders>
            <w:shd w:val="clear" w:color="auto" w:fill="auto"/>
            <w:hideMark/>
          </w:tcPr>
          <w:p w:rsidR="00BB7208" w:rsidRPr="00BB7208" w:rsidRDefault="00BB7208" w:rsidP="00BB7208">
            <w:pPr>
              <w:spacing w:after="0" w:line="240" w:lineRule="auto"/>
              <w:rPr>
                <w:rFonts w:ascii="Calibri" w:eastAsia="Times New Roman" w:hAnsi="Calibri" w:cs="Calibri"/>
                <w:color w:val="000000"/>
                <w:sz w:val="16"/>
                <w:szCs w:val="16"/>
                <w:lang w:eastAsia="pl-PL"/>
              </w:rPr>
            </w:pPr>
            <w:r w:rsidRPr="00BB7208">
              <w:rPr>
                <w:rFonts w:ascii="Calibri" w:eastAsia="Times New Roman" w:hAnsi="Calibri" w:cs="Calibri"/>
                <w:color w:val="000000"/>
                <w:sz w:val="16"/>
                <w:szCs w:val="16"/>
                <w:lang w:eastAsia="pl-PL"/>
              </w:rPr>
              <w:t>OPERATORZY I MONTERZY MASZYN I URZĄDZEŃ</w:t>
            </w:r>
          </w:p>
        </w:tc>
        <w:tc>
          <w:tcPr>
            <w:tcW w:w="2410" w:type="dxa"/>
            <w:tcBorders>
              <w:top w:val="single" w:sz="4" w:space="0" w:color="959595"/>
              <w:left w:val="single" w:sz="4" w:space="0" w:color="959595"/>
              <w:bottom w:val="single" w:sz="4" w:space="0" w:color="959595"/>
              <w:right w:val="nil"/>
            </w:tcBorders>
            <w:shd w:val="clear" w:color="auto" w:fill="auto"/>
            <w:hideMark/>
          </w:tcPr>
          <w:p w:rsidR="00BB7208" w:rsidRPr="00BB7208" w:rsidRDefault="00BB7208" w:rsidP="00BB7208">
            <w:pPr>
              <w:spacing w:after="0" w:line="240" w:lineRule="auto"/>
              <w:rPr>
                <w:rFonts w:ascii="Calibri" w:eastAsia="Times New Roman" w:hAnsi="Calibri" w:cs="Calibri"/>
                <w:color w:val="000000"/>
                <w:sz w:val="16"/>
                <w:szCs w:val="16"/>
                <w:lang w:eastAsia="pl-PL"/>
              </w:rPr>
            </w:pPr>
            <w:r w:rsidRPr="00BB7208">
              <w:rPr>
                <w:rFonts w:ascii="Calibri" w:eastAsia="Times New Roman" w:hAnsi="Calibri" w:cs="Calibri"/>
                <w:color w:val="000000"/>
                <w:sz w:val="16"/>
                <w:szCs w:val="16"/>
                <w:lang w:eastAsia="pl-PL"/>
              </w:rPr>
              <w:t>Sprawność psychofizyczna i psychomotoryczna</w:t>
            </w:r>
          </w:p>
        </w:tc>
        <w:tc>
          <w:tcPr>
            <w:tcW w:w="2409" w:type="dxa"/>
            <w:tcBorders>
              <w:top w:val="single" w:sz="4" w:space="0" w:color="959595"/>
              <w:left w:val="single" w:sz="4" w:space="0" w:color="959595"/>
              <w:bottom w:val="single" w:sz="4" w:space="0" w:color="959595"/>
              <w:right w:val="single" w:sz="4" w:space="0" w:color="959595"/>
            </w:tcBorders>
            <w:shd w:val="clear" w:color="auto" w:fill="auto"/>
            <w:hideMark/>
          </w:tcPr>
          <w:p w:rsidR="00BB7208" w:rsidRPr="00BB7208" w:rsidRDefault="00BB7208" w:rsidP="00170CC7">
            <w:pPr>
              <w:spacing w:after="0" w:line="240" w:lineRule="auto"/>
              <w:jc w:val="center"/>
              <w:rPr>
                <w:rFonts w:ascii="Calibri" w:eastAsia="Times New Roman" w:hAnsi="Calibri" w:cs="Calibri"/>
                <w:color w:val="000000"/>
                <w:sz w:val="18"/>
                <w:szCs w:val="18"/>
                <w:lang w:eastAsia="pl-PL"/>
              </w:rPr>
            </w:pPr>
            <w:r w:rsidRPr="00BB7208">
              <w:rPr>
                <w:rFonts w:ascii="Calibri" w:eastAsia="Times New Roman" w:hAnsi="Calibri" w:cs="Calibri"/>
                <w:color w:val="000000"/>
                <w:sz w:val="18"/>
                <w:szCs w:val="18"/>
                <w:lang w:eastAsia="pl-PL"/>
              </w:rPr>
              <w:t>4,35</w:t>
            </w:r>
          </w:p>
        </w:tc>
      </w:tr>
      <w:tr w:rsidR="00BB7208" w:rsidRPr="00BB7208" w:rsidTr="00BB7208">
        <w:trPr>
          <w:trHeight w:val="300"/>
        </w:trPr>
        <w:tc>
          <w:tcPr>
            <w:tcW w:w="9639" w:type="dxa"/>
            <w:gridSpan w:val="4"/>
            <w:tcBorders>
              <w:top w:val="nil"/>
              <w:left w:val="nil"/>
              <w:bottom w:val="nil"/>
              <w:right w:val="nil"/>
            </w:tcBorders>
            <w:shd w:val="clear" w:color="auto" w:fill="auto"/>
            <w:hideMark/>
          </w:tcPr>
          <w:p w:rsidR="00BB7208" w:rsidRPr="00BB7208" w:rsidRDefault="00BB7208" w:rsidP="00BB7208">
            <w:pPr>
              <w:spacing w:after="0" w:line="240" w:lineRule="auto"/>
              <w:rPr>
                <w:rFonts w:ascii="Helvetica" w:eastAsia="Times New Roman" w:hAnsi="Helvetica" w:cs="Helvetica"/>
                <w:b/>
                <w:bCs/>
                <w:color w:val="000000"/>
                <w:sz w:val="18"/>
                <w:szCs w:val="18"/>
                <w:lang w:eastAsia="pl-PL"/>
              </w:rPr>
            </w:pPr>
          </w:p>
        </w:tc>
      </w:tr>
      <w:tr w:rsidR="00BB7208" w:rsidRPr="00BB7208" w:rsidTr="00BB7208">
        <w:trPr>
          <w:trHeight w:val="300"/>
        </w:trPr>
        <w:tc>
          <w:tcPr>
            <w:tcW w:w="9639" w:type="dxa"/>
            <w:gridSpan w:val="4"/>
            <w:tcBorders>
              <w:top w:val="nil"/>
              <w:left w:val="nil"/>
              <w:bottom w:val="nil"/>
              <w:right w:val="nil"/>
            </w:tcBorders>
            <w:shd w:val="clear" w:color="auto" w:fill="auto"/>
            <w:hideMark/>
          </w:tcPr>
          <w:p w:rsidR="00BB7208" w:rsidRPr="00BB7208" w:rsidRDefault="00BB7208" w:rsidP="00BB7208">
            <w:pPr>
              <w:spacing w:after="0" w:line="240" w:lineRule="auto"/>
              <w:rPr>
                <w:rFonts w:ascii="Helvetica" w:eastAsia="Times New Roman" w:hAnsi="Helvetica" w:cs="Helvetica"/>
                <w:bCs/>
                <w:color w:val="000000"/>
                <w:sz w:val="18"/>
                <w:szCs w:val="18"/>
                <w:lang w:eastAsia="pl-PL"/>
              </w:rPr>
            </w:pPr>
            <w:r w:rsidRPr="00BB7208">
              <w:rPr>
                <w:rFonts w:ascii="Helvetica" w:eastAsia="Times New Roman" w:hAnsi="Helvetica" w:cs="Helvetica"/>
                <w:bCs/>
                <w:color w:val="000000"/>
                <w:sz w:val="18"/>
                <w:szCs w:val="18"/>
                <w:lang w:eastAsia="pl-PL"/>
              </w:rPr>
              <w:t>* Odsetek ofert pracy liczony jest jako iloraz napływu ofert pracy, w których dana umiejętność lub uprawnienie jest wymagań do całkowitego napływu ofert pracy w ramach danej wielkiej grupy zawodów (</w:t>
            </w:r>
            <w:proofErr w:type="spellStart"/>
            <w:r w:rsidRPr="00BB7208">
              <w:rPr>
                <w:rFonts w:ascii="Helvetica" w:eastAsia="Times New Roman" w:hAnsi="Helvetica" w:cs="Helvetica"/>
                <w:bCs/>
                <w:color w:val="000000"/>
                <w:sz w:val="18"/>
                <w:szCs w:val="18"/>
                <w:lang w:eastAsia="pl-PL"/>
              </w:rPr>
              <w:t>PUP+Inte</w:t>
            </w:r>
            <w:r w:rsidR="00670036">
              <w:rPr>
                <w:rFonts w:ascii="Helvetica" w:eastAsia="Times New Roman" w:hAnsi="Helvetica" w:cs="Helvetica"/>
                <w:bCs/>
                <w:color w:val="000000"/>
                <w:sz w:val="18"/>
                <w:szCs w:val="18"/>
                <w:lang w:eastAsia="pl-PL"/>
              </w:rPr>
              <w:t>rn</w:t>
            </w:r>
            <w:r w:rsidRPr="00BB7208">
              <w:rPr>
                <w:rFonts w:ascii="Helvetica" w:eastAsia="Times New Roman" w:hAnsi="Helvetica" w:cs="Helvetica"/>
                <w:bCs/>
                <w:color w:val="000000"/>
                <w:sz w:val="18"/>
                <w:szCs w:val="18"/>
                <w:lang w:eastAsia="pl-PL"/>
              </w:rPr>
              <w:t>et</w:t>
            </w:r>
            <w:proofErr w:type="spellEnd"/>
            <w:r w:rsidRPr="00BB7208">
              <w:rPr>
                <w:rFonts w:ascii="Helvetica" w:eastAsia="Times New Roman" w:hAnsi="Helvetica" w:cs="Helvetica"/>
                <w:bCs/>
                <w:color w:val="000000"/>
                <w:sz w:val="18"/>
                <w:szCs w:val="18"/>
                <w:lang w:eastAsia="pl-PL"/>
              </w:rPr>
              <w:t>).</w:t>
            </w:r>
          </w:p>
        </w:tc>
      </w:tr>
    </w:tbl>
    <w:p w:rsidR="000220BF" w:rsidRDefault="000220BF" w:rsidP="00DB5277">
      <w:pPr>
        <w:spacing w:after="0" w:line="240" w:lineRule="auto"/>
        <w:ind w:hanging="709"/>
        <w:jc w:val="both"/>
        <w:rPr>
          <w:rFonts w:ascii="Calibri" w:eastAsia="Times New Roman" w:hAnsi="Calibri" w:cs="Times New Roman"/>
          <w:b/>
          <w:bCs/>
          <w:color w:val="000000"/>
          <w:sz w:val="24"/>
          <w:szCs w:val="24"/>
          <w:lang w:eastAsia="pl-PL"/>
        </w:rPr>
      </w:pPr>
    </w:p>
    <w:p w:rsidR="00844F52" w:rsidRPr="002B10B9" w:rsidRDefault="00B56B9A" w:rsidP="00DB5277">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r w:rsidR="00844F52">
        <w:rPr>
          <w:rFonts w:ascii="Calibri" w:eastAsia="Times New Roman" w:hAnsi="Calibri" w:cs="Times New Roman"/>
          <w:b/>
          <w:bCs/>
          <w:color w:val="000000"/>
          <w:sz w:val="24"/>
          <w:szCs w:val="24"/>
          <w:lang w:eastAsia="pl-PL"/>
        </w:rPr>
        <w:t xml:space="preserve"> </w:t>
      </w:r>
      <w:r w:rsidR="00844F52" w:rsidRPr="002B10B9">
        <w:rPr>
          <w:rFonts w:ascii="Calibri" w:eastAsia="Times New Roman" w:hAnsi="Calibri" w:cs="Times New Roman"/>
          <w:b/>
          <w:bCs/>
          <w:color w:val="000000"/>
          <w:sz w:val="24"/>
          <w:szCs w:val="24"/>
          <w:lang w:eastAsia="pl-PL"/>
        </w:rPr>
        <w:t>Bezrobotni bez zawodu</w:t>
      </w:r>
    </w:p>
    <w:p w:rsidR="00844F52" w:rsidRDefault="00844F52" w:rsidP="00DB5277">
      <w:pPr>
        <w:spacing w:after="0" w:line="240" w:lineRule="auto"/>
        <w:ind w:hanging="709"/>
        <w:jc w:val="both"/>
        <w:rPr>
          <w:rFonts w:ascii="Calibri" w:eastAsia="Times New Roman" w:hAnsi="Calibri" w:cs="Times New Roman"/>
          <w:b/>
          <w:bCs/>
          <w:color w:val="000000"/>
          <w:sz w:val="24"/>
          <w:szCs w:val="24"/>
          <w:lang w:eastAsia="pl-PL"/>
        </w:rPr>
      </w:pPr>
    </w:p>
    <w:tbl>
      <w:tblPr>
        <w:tblW w:w="9639" w:type="dxa"/>
        <w:tblInd w:w="70" w:type="dxa"/>
        <w:tblCellMar>
          <w:left w:w="70" w:type="dxa"/>
          <w:right w:w="70" w:type="dxa"/>
        </w:tblCellMar>
        <w:tblLook w:val="04A0" w:firstRow="1" w:lastRow="0" w:firstColumn="1" w:lastColumn="0" w:noHBand="0" w:noVBand="1"/>
      </w:tblPr>
      <w:tblGrid>
        <w:gridCol w:w="3119"/>
        <w:gridCol w:w="2126"/>
        <w:gridCol w:w="2126"/>
        <w:gridCol w:w="2268"/>
      </w:tblGrid>
      <w:tr w:rsidR="00844F52" w:rsidRPr="00844F52" w:rsidTr="00844F52">
        <w:trPr>
          <w:trHeight w:val="300"/>
        </w:trPr>
        <w:tc>
          <w:tcPr>
            <w:tcW w:w="9639" w:type="dxa"/>
            <w:gridSpan w:val="4"/>
            <w:tcBorders>
              <w:top w:val="nil"/>
              <w:left w:val="nil"/>
              <w:bottom w:val="nil"/>
              <w:right w:val="nil"/>
            </w:tcBorders>
            <w:shd w:val="clear" w:color="auto" w:fill="auto"/>
            <w:hideMark/>
          </w:tcPr>
          <w:p w:rsidR="00844F52" w:rsidRPr="00844F52" w:rsidRDefault="00844F52" w:rsidP="00844F52">
            <w:pPr>
              <w:spacing w:after="0" w:line="240" w:lineRule="auto"/>
              <w:rPr>
                <w:rFonts w:ascii="Helvetica" w:eastAsia="Times New Roman" w:hAnsi="Helvetica" w:cs="Helvetica"/>
                <w:b/>
                <w:bCs/>
                <w:color w:val="000000"/>
                <w:sz w:val="18"/>
                <w:szCs w:val="18"/>
                <w:lang w:eastAsia="pl-PL"/>
              </w:rPr>
            </w:pPr>
            <w:r w:rsidRPr="00844F52">
              <w:rPr>
                <w:rFonts w:ascii="Helvetica" w:eastAsia="Times New Roman" w:hAnsi="Helvetica" w:cs="Helvetica"/>
                <w:b/>
                <w:bCs/>
                <w:color w:val="000000"/>
                <w:sz w:val="18"/>
                <w:szCs w:val="18"/>
                <w:lang w:eastAsia="pl-PL"/>
              </w:rPr>
              <w:t xml:space="preserve">Tabela </w:t>
            </w:r>
            <w:r w:rsidR="00CE157B">
              <w:rPr>
                <w:rFonts w:ascii="Helvetica" w:eastAsia="Times New Roman" w:hAnsi="Helvetica" w:cs="Helvetica"/>
                <w:b/>
                <w:bCs/>
                <w:color w:val="000000"/>
                <w:sz w:val="18"/>
                <w:szCs w:val="18"/>
                <w:lang w:eastAsia="pl-PL"/>
              </w:rPr>
              <w:t>19</w:t>
            </w:r>
            <w:r w:rsidRPr="00844F52">
              <w:rPr>
                <w:rFonts w:ascii="Helvetica" w:eastAsia="Times New Roman" w:hAnsi="Helvetica" w:cs="Helvetica"/>
                <w:b/>
                <w:bCs/>
                <w:color w:val="000000"/>
                <w:sz w:val="18"/>
                <w:szCs w:val="18"/>
                <w:lang w:eastAsia="pl-PL"/>
              </w:rPr>
              <w:t>. Bezrobotni bez zawodu w 2018 roku</w:t>
            </w:r>
            <w:r w:rsidR="0039158D">
              <w:rPr>
                <w:rFonts w:ascii="Helvetica" w:eastAsia="Times New Roman" w:hAnsi="Helvetica" w:cs="Helvetica"/>
                <w:b/>
                <w:bCs/>
                <w:color w:val="000000"/>
                <w:sz w:val="18"/>
                <w:szCs w:val="18"/>
                <w:lang w:eastAsia="pl-PL"/>
              </w:rPr>
              <w:t xml:space="preserve"> – Miasto Chełm</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center"/>
              <w:rPr>
                <w:rFonts w:ascii="Calibri" w:eastAsia="Times New Roman" w:hAnsi="Calibri" w:cs="Calibri"/>
                <w:b/>
                <w:bCs/>
                <w:color w:val="000000"/>
                <w:sz w:val="18"/>
                <w:szCs w:val="18"/>
                <w:lang w:eastAsia="pl-PL"/>
              </w:rPr>
            </w:pPr>
            <w:r w:rsidRPr="00844F52">
              <w:rPr>
                <w:rFonts w:ascii="Calibri" w:eastAsia="Times New Roman" w:hAnsi="Calibri" w:cs="Calibri"/>
                <w:b/>
                <w:bCs/>
                <w:color w:val="000000"/>
                <w:sz w:val="18"/>
                <w:szCs w:val="18"/>
                <w:lang w:eastAsia="pl-PL"/>
              </w:rPr>
              <w:t>Wyszczególnienie</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center"/>
              <w:rPr>
                <w:rFonts w:ascii="Calibri" w:eastAsia="Times New Roman" w:hAnsi="Calibri" w:cs="Calibri"/>
                <w:b/>
                <w:bCs/>
                <w:color w:val="000000"/>
                <w:sz w:val="18"/>
                <w:szCs w:val="18"/>
                <w:lang w:eastAsia="pl-PL"/>
              </w:rPr>
            </w:pPr>
            <w:r w:rsidRPr="00844F52">
              <w:rPr>
                <w:rFonts w:ascii="Calibri" w:eastAsia="Times New Roman" w:hAnsi="Calibri" w:cs="Calibri"/>
                <w:b/>
                <w:bCs/>
                <w:color w:val="000000"/>
                <w:sz w:val="18"/>
                <w:szCs w:val="18"/>
                <w:lang w:eastAsia="pl-PL"/>
              </w:rPr>
              <w:t>Bezrobotni ogółem</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center"/>
              <w:rPr>
                <w:rFonts w:ascii="Calibri" w:eastAsia="Times New Roman" w:hAnsi="Calibri" w:cs="Calibri"/>
                <w:b/>
                <w:bCs/>
                <w:color w:val="000000"/>
                <w:sz w:val="18"/>
                <w:szCs w:val="18"/>
                <w:lang w:eastAsia="pl-PL"/>
              </w:rPr>
            </w:pPr>
            <w:r w:rsidRPr="00844F52">
              <w:rPr>
                <w:rFonts w:ascii="Calibri" w:eastAsia="Times New Roman" w:hAnsi="Calibri" w:cs="Calibri"/>
                <w:b/>
                <w:bCs/>
                <w:color w:val="000000"/>
                <w:sz w:val="18"/>
                <w:szCs w:val="18"/>
                <w:lang w:eastAsia="pl-PL"/>
              </w:rPr>
              <w:t>w tym bezrobotni bez zawodu</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center"/>
              <w:rPr>
                <w:rFonts w:ascii="Calibri" w:eastAsia="Times New Roman" w:hAnsi="Calibri" w:cs="Calibri"/>
                <w:b/>
                <w:bCs/>
                <w:color w:val="000000"/>
                <w:sz w:val="18"/>
                <w:szCs w:val="18"/>
                <w:lang w:eastAsia="pl-PL"/>
              </w:rPr>
            </w:pPr>
            <w:r w:rsidRPr="00844F52">
              <w:rPr>
                <w:rFonts w:ascii="Calibri" w:eastAsia="Times New Roman" w:hAnsi="Calibri" w:cs="Calibri"/>
                <w:b/>
                <w:bCs/>
                <w:color w:val="000000"/>
                <w:sz w:val="18"/>
                <w:szCs w:val="18"/>
                <w:lang w:eastAsia="pl-PL"/>
              </w:rPr>
              <w:t>Odsetek bezrobotnych bez zawodu (%)*</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b/>
                <w:bCs/>
                <w:color w:val="000000"/>
                <w:sz w:val="18"/>
                <w:szCs w:val="18"/>
                <w:lang w:eastAsia="pl-PL"/>
              </w:rPr>
            </w:pPr>
            <w:r w:rsidRPr="00844F52">
              <w:rPr>
                <w:rFonts w:ascii="Calibri" w:eastAsia="Times New Roman" w:hAnsi="Calibri" w:cs="Calibri"/>
                <w:b/>
                <w:bCs/>
                <w:color w:val="000000"/>
                <w:sz w:val="18"/>
                <w:szCs w:val="18"/>
                <w:lang w:eastAsia="pl-PL"/>
              </w:rPr>
              <w:t>Ogółem</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2 61</w:t>
            </w:r>
            <w:r w:rsidR="0039158D">
              <w:rPr>
                <w:rFonts w:ascii="Calibri" w:eastAsia="Times New Roman" w:hAnsi="Calibri" w:cs="Calibri"/>
                <w:color w:val="000000"/>
                <w:sz w:val="18"/>
                <w:szCs w:val="18"/>
                <w:lang w:eastAsia="pl-PL"/>
              </w:rPr>
              <w:t>3</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417</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15,9</w:t>
            </w:r>
            <w:r w:rsidR="0039158D">
              <w:rPr>
                <w:rFonts w:ascii="Calibri" w:eastAsia="Times New Roman" w:hAnsi="Calibri" w:cs="Calibri"/>
                <w:color w:val="000000"/>
                <w:sz w:val="18"/>
                <w:szCs w:val="18"/>
                <w:lang w:eastAsia="pl-PL"/>
              </w:rPr>
              <w:t>6</w:t>
            </w:r>
            <w:r w:rsidRPr="00844F52">
              <w:rPr>
                <w:rFonts w:ascii="Calibri" w:eastAsia="Times New Roman" w:hAnsi="Calibri" w:cs="Calibri"/>
                <w:color w:val="000000"/>
                <w:sz w:val="18"/>
                <w:szCs w:val="18"/>
                <w:lang w:eastAsia="pl-PL"/>
              </w:rPr>
              <w:t>%</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b/>
                <w:bCs/>
                <w:color w:val="000000"/>
                <w:sz w:val="18"/>
                <w:szCs w:val="18"/>
                <w:lang w:eastAsia="pl-PL"/>
              </w:rPr>
            </w:pPr>
            <w:r w:rsidRPr="00844F52">
              <w:rPr>
                <w:rFonts w:ascii="Calibri" w:eastAsia="Times New Roman" w:hAnsi="Calibri" w:cs="Calibri"/>
                <w:b/>
                <w:bCs/>
                <w:color w:val="000000"/>
                <w:sz w:val="18"/>
                <w:szCs w:val="18"/>
                <w:lang w:eastAsia="pl-PL"/>
              </w:rPr>
              <w:t>wg poziomu wykształcenia:</w:t>
            </w:r>
          </w:p>
        </w:tc>
        <w:tc>
          <w:tcPr>
            <w:tcW w:w="2126" w:type="dxa"/>
            <w:tcBorders>
              <w:top w:val="single" w:sz="4" w:space="0" w:color="999999"/>
              <w:left w:val="nil"/>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 </w:t>
            </w:r>
          </w:p>
        </w:tc>
        <w:tc>
          <w:tcPr>
            <w:tcW w:w="2126" w:type="dxa"/>
            <w:tcBorders>
              <w:top w:val="single" w:sz="4" w:space="0" w:color="999999"/>
              <w:left w:val="nil"/>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 </w:t>
            </w:r>
          </w:p>
        </w:tc>
        <w:tc>
          <w:tcPr>
            <w:tcW w:w="2268" w:type="dxa"/>
            <w:tcBorders>
              <w:top w:val="single" w:sz="4" w:space="0" w:color="999999"/>
              <w:left w:val="nil"/>
              <w:bottom w:val="nil"/>
              <w:right w:val="single" w:sz="4" w:space="0" w:color="999999"/>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 </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gimnazjalne i poniżej</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47</w:t>
            </w:r>
            <w:r w:rsidR="00C7151A">
              <w:rPr>
                <w:rFonts w:ascii="Calibri" w:eastAsia="Times New Roman" w:hAnsi="Calibri" w:cs="Calibri"/>
                <w:color w:val="000000"/>
                <w:sz w:val="18"/>
                <w:szCs w:val="18"/>
                <w:lang w:eastAsia="pl-PL"/>
              </w:rPr>
              <w:t>0</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201</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42,</w:t>
            </w:r>
            <w:r w:rsidR="0039158D">
              <w:rPr>
                <w:rFonts w:ascii="Calibri" w:eastAsia="Times New Roman" w:hAnsi="Calibri" w:cs="Calibri"/>
                <w:color w:val="000000"/>
                <w:sz w:val="18"/>
                <w:szCs w:val="18"/>
                <w:lang w:eastAsia="pl-PL"/>
              </w:rPr>
              <w:t>76</w:t>
            </w:r>
            <w:r w:rsidRPr="00844F52">
              <w:rPr>
                <w:rFonts w:ascii="Calibri" w:eastAsia="Times New Roman" w:hAnsi="Calibri" w:cs="Calibri"/>
                <w:color w:val="000000"/>
                <w:sz w:val="18"/>
                <w:szCs w:val="18"/>
                <w:lang w:eastAsia="pl-PL"/>
              </w:rPr>
              <w:t>%</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zasadnicze zawodowe</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491</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18</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3,67%</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średnie ogólnokształcące</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3</w:t>
            </w:r>
            <w:r w:rsidR="00C7151A">
              <w:rPr>
                <w:rFonts w:ascii="Calibri" w:eastAsia="Times New Roman" w:hAnsi="Calibri" w:cs="Calibri"/>
                <w:color w:val="000000"/>
                <w:sz w:val="18"/>
                <w:szCs w:val="18"/>
                <w:lang w:eastAsia="pl-PL"/>
              </w:rPr>
              <w:t>89</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143</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36,</w:t>
            </w:r>
            <w:r w:rsidR="0039158D">
              <w:rPr>
                <w:rFonts w:ascii="Calibri" w:eastAsia="Times New Roman" w:hAnsi="Calibri" w:cs="Calibri"/>
                <w:color w:val="000000"/>
                <w:sz w:val="18"/>
                <w:szCs w:val="18"/>
                <w:lang w:eastAsia="pl-PL"/>
              </w:rPr>
              <w:t>76</w:t>
            </w:r>
            <w:r w:rsidRPr="00844F52">
              <w:rPr>
                <w:rFonts w:ascii="Calibri" w:eastAsia="Times New Roman" w:hAnsi="Calibri" w:cs="Calibri"/>
                <w:color w:val="000000"/>
                <w:sz w:val="18"/>
                <w:szCs w:val="18"/>
                <w:lang w:eastAsia="pl-PL"/>
              </w:rPr>
              <w:t>%</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policealne i średnie zawodowe</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72</w:t>
            </w:r>
            <w:r w:rsidR="00C7151A">
              <w:rPr>
                <w:rFonts w:ascii="Calibri" w:eastAsia="Times New Roman" w:hAnsi="Calibri" w:cs="Calibri"/>
                <w:color w:val="000000"/>
                <w:sz w:val="18"/>
                <w:szCs w:val="18"/>
                <w:lang w:eastAsia="pl-PL"/>
              </w:rPr>
              <w:t>9</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53</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7,2</w:t>
            </w:r>
            <w:r w:rsidR="0039158D">
              <w:rPr>
                <w:rFonts w:ascii="Calibri" w:eastAsia="Times New Roman" w:hAnsi="Calibri" w:cs="Calibri"/>
                <w:color w:val="000000"/>
                <w:sz w:val="18"/>
                <w:szCs w:val="18"/>
                <w:lang w:eastAsia="pl-PL"/>
              </w:rPr>
              <w:t>7</w:t>
            </w:r>
            <w:r w:rsidRPr="00844F52">
              <w:rPr>
                <w:rFonts w:ascii="Calibri" w:eastAsia="Times New Roman" w:hAnsi="Calibri" w:cs="Calibri"/>
                <w:color w:val="000000"/>
                <w:sz w:val="18"/>
                <w:szCs w:val="18"/>
                <w:lang w:eastAsia="pl-PL"/>
              </w:rPr>
              <w:t>%</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wyższe</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53</w:t>
            </w:r>
            <w:r w:rsidR="00C7151A">
              <w:rPr>
                <w:rFonts w:ascii="Calibri" w:eastAsia="Times New Roman" w:hAnsi="Calibri" w:cs="Calibri"/>
                <w:color w:val="000000"/>
                <w:sz w:val="18"/>
                <w:szCs w:val="18"/>
                <w:lang w:eastAsia="pl-PL"/>
              </w:rPr>
              <w:t>4</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2</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0,3</w:t>
            </w:r>
            <w:r w:rsidR="0039158D">
              <w:rPr>
                <w:rFonts w:ascii="Calibri" w:eastAsia="Times New Roman" w:hAnsi="Calibri" w:cs="Calibri"/>
                <w:color w:val="000000"/>
                <w:sz w:val="18"/>
                <w:szCs w:val="18"/>
                <w:lang w:eastAsia="pl-PL"/>
              </w:rPr>
              <w:t>7</w:t>
            </w:r>
            <w:r w:rsidRPr="00844F52">
              <w:rPr>
                <w:rFonts w:ascii="Calibri" w:eastAsia="Times New Roman" w:hAnsi="Calibri" w:cs="Calibri"/>
                <w:color w:val="000000"/>
                <w:sz w:val="18"/>
                <w:szCs w:val="18"/>
                <w:lang w:eastAsia="pl-PL"/>
              </w:rPr>
              <w:t>%</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b/>
                <w:bCs/>
                <w:color w:val="000000"/>
                <w:sz w:val="18"/>
                <w:szCs w:val="18"/>
                <w:lang w:eastAsia="pl-PL"/>
              </w:rPr>
            </w:pPr>
            <w:r w:rsidRPr="00844F52">
              <w:rPr>
                <w:rFonts w:ascii="Calibri" w:eastAsia="Times New Roman" w:hAnsi="Calibri" w:cs="Calibri"/>
                <w:b/>
                <w:bCs/>
                <w:color w:val="000000"/>
                <w:sz w:val="18"/>
                <w:szCs w:val="18"/>
                <w:lang w:eastAsia="pl-PL"/>
              </w:rPr>
              <w:lastRenderedPageBreak/>
              <w:t>wg typu ukończonej szkoły:</w:t>
            </w:r>
          </w:p>
        </w:tc>
        <w:tc>
          <w:tcPr>
            <w:tcW w:w="2126" w:type="dxa"/>
            <w:tcBorders>
              <w:top w:val="single" w:sz="4" w:space="0" w:color="999999"/>
              <w:left w:val="nil"/>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 </w:t>
            </w:r>
          </w:p>
        </w:tc>
        <w:tc>
          <w:tcPr>
            <w:tcW w:w="2126" w:type="dxa"/>
            <w:tcBorders>
              <w:top w:val="single" w:sz="4" w:space="0" w:color="999999"/>
              <w:left w:val="nil"/>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 </w:t>
            </w:r>
          </w:p>
        </w:tc>
        <w:tc>
          <w:tcPr>
            <w:tcW w:w="2268" w:type="dxa"/>
            <w:tcBorders>
              <w:top w:val="single" w:sz="4" w:space="0" w:color="999999"/>
              <w:left w:val="nil"/>
              <w:bottom w:val="nil"/>
              <w:right w:val="single" w:sz="4" w:space="0" w:color="999999"/>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 </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zasadnicza szkoła zawodowa</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206</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14</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6,80%</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szkoła przysposabiająca do pracy</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 </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 </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 </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technikum</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152</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29</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19,08%</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liceum ogólnokształcące</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214</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107</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50,00%</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liceum profilowane</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8</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4</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50,00%</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technikum uzupełniające</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33</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3,03%</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liceum uzupełniające</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13</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2</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15,38%</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szkoła policealna</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117</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15</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12,82%</w:t>
            </w:r>
          </w:p>
        </w:tc>
      </w:tr>
      <w:tr w:rsidR="00C7151A" w:rsidRPr="00844F52" w:rsidTr="00C7151A">
        <w:trPr>
          <w:trHeight w:val="300"/>
        </w:trPr>
        <w:tc>
          <w:tcPr>
            <w:tcW w:w="3119"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wyższa</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443</w:t>
            </w:r>
          </w:p>
        </w:tc>
        <w:tc>
          <w:tcPr>
            <w:tcW w:w="2126" w:type="dxa"/>
            <w:tcBorders>
              <w:top w:val="single" w:sz="4" w:space="0" w:color="959595"/>
              <w:left w:val="single" w:sz="4" w:space="0" w:color="959595"/>
              <w:bottom w:val="nil"/>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2</w:t>
            </w:r>
          </w:p>
        </w:tc>
        <w:tc>
          <w:tcPr>
            <w:tcW w:w="2268" w:type="dxa"/>
            <w:tcBorders>
              <w:top w:val="single" w:sz="4" w:space="0" w:color="959595"/>
              <w:left w:val="single" w:sz="4" w:space="0" w:color="959595"/>
              <w:bottom w:val="nil"/>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0,45%</w:t>
            </w:r>
          </w:p>
        </w:tc>
      </w:tr>
      <w:tr w:rsidR="00C7151A" w:rsidRPr="00844F52" w:rsidTr="00C7151A">
        <w:trPr>
          <w:trHeight w:val="300"/>
        </w:trPr>
        <w:tc>
          <w:tcPr>
            <w:tcW w:w="3119" w:type="dxa"/>
            <w:tcBorders>
              <w:top w:val="single" w:sz="4" w:space="0" w:color="959595"/>
              <w:left w:val="single" w:sz="4" w:space="0" w:color="959595"/>
              <w:bottom w:val="single" w:sz="4" w:space="0" w:color="959595"/>
              <w:right w:val="nil"/>
            </w:tcBorders>
            <w:shd w:val="clear" w:color="auto" w:fill="auto"/>
            <w:hideMark/>
          </w:tcPr>
          <w:p w:rsidR="00844F52" w:rsidRPr="00844F52" w:rsidRDefault="00844F52" w:rsidP="00844F52">
            <w:pPr>
              <w:spacing w:after="0" w:line="240" w:lineRule="auto"/>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brak danych źródłowych</w:t>
            </w:r>
          </w:p>
        </w:tc>
        <w:tc>
          <w:tcPr>
            <w:tcW w:w="2126" w:type="dxa"/>
            <w:tcBorders>
              <w:top w:val="single" w:sz="4" w:space="0" w:color="959595"/>
              <w:left w:val="single" w:sz="4" w:space="0" w:color="959595"/>
              <w:bottom w:val="single" w:sz="4" w:space="0" w:color="959595"/>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1 42</w:t>
            </w:r>
            <w:r w:rsidR="003F62C5">
              <w:rPr>
                <w:rFonts w:ascii="Calibri" w:eastAsia="Times New Roman" w:hAnsi="Calibri" w:cs="Calibri"/>
                <w:color w:val="000000"/>
                <w:sz w:val="18"/>
                <w:szCs w:val="18"/>
                <w:lang w:eastAsia="pl-PL"/>
              </w:rPr>
              <w:t>7</w:t>
            </w:r>
          </w:p>
        </w:tc>
        <w:tc>
          <w:tcPr>
            <w:tcW w:w="2126" w:type="dxa"/>
            <w:tcBorders>
              <w:top w:val="single" w:sz="4" w:space="0" w:color="959595"/>
              <w:left w:val="single" w:sz="4" w:space="0" w:color="959595"/>
              <w:bottom w:val="single" w:sz="4" w:space="0" w:color="959595"/>
              <w:right w:val="nil"/>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243</w:t>
            </w:r>
          </w:p>
        </w:tc>
        <w:tc>
          <w:tcPr>
            <w:tcW w:w="2268" w:type="dxa"/>
            <w:tcBorders>
              <w:top w:val="single" w:sz="4" w:space="0" w:color="959595"/>
              <w:left w:val="single" w:sz="4" w:space="0" w:color="959595"/>
              <w:bottom w:val="single" w:sz="4" w:space="0" w:color="959595"/>
              <w:right w:val="single" w:sz="4" w:space="0" w:color="959595"/>
            </w:tcBorders>
            <w:shd w:val="clear" w:color="auto" w:fill="auto"/>
            <w:hideMark/>
          </w:tcPr>
          <w:p w:rsidR="00844F52" w:rsidRPr="00844F52" w:rsidRDefault="00844F52" w:rsidP="00844F52">
            <w:pPr>
              <w:spacing w:after="0" w:line="240" w:lineRule="auto"/>
              <w:jc w:val="right"/>
              <w:rPr>
                <w:rFonts w:ascii="Calibri" w:eastAsia="Times New Roman" w:hAnsi="Calibri" w:cs="Calibri"/>
                <w:color w:val="000000"/>
                <w:sz w:val="18"/>
                <w:szCs w:val="18"/>
                <w:lang w:eastAsia="pl-PL"/>
              </w:rPr>
            </w:pPr>
            <w:r w:rsidRPr="00844F52">
              <w:rPr>
                <w:rFonts w:ascii="Calibri" w:eastAsia="Times New Roman" w:hAnsi="Calibri" w:cs="Calibri"/>
                <w:color w:val="000000"/>
                <w:sz w:val="18"/>
                <w:szCs w:val="18"/>
                <w:lang w:eastAsia="pl-PL"/>
              </w:rPr>
              <w:t>17,0</w:t>
            </w:r>
            <w:r w:rsidR="00622AC7">
              <w:rPr>
                <w:rFonts w:ascii="Calibri" w:eastAsia="Times New Roman" w:hAnsi="Calibri" w:cs="Calibri"/>
                <w:color w:val="000000"/>
                <w:sz w:val="18"/>
                <w:szCs w:val="18"/>
                <w:lang w:eastAsia="pl-PL"/>
              </w:rPr>
              <w:t>3</w:t>
            </w:r>
            <w:r w:rsidRPr="00844F52">
              <w:rPr>
                <w:rFonts w:ascii="Calibri" w:eastAsia="Times New Roman" w:hAnsi="Calibri" w:cs="Calibri"/>
                <w:color w:val="000000"/>
                <w:sz w:val="18"/>
                <w:szCs w:val="18"/>
                <w:lang w:eastAsia="pl-PL"/>
              </w:rPr>
              <w:t>%</w:t>
            </w:r>
          </w:p>
        </w:tc>
      </w:tr>
      <w:tr w:rsidR="00844F52" w:rsidRPr="00844F52" w:rsidTr="00844F52">
        <w:trPr>
          <w:trHeight w:val="300"/>
        </w:trPr>
        <w:tc>
          <w:tcPr>
            <w:tcW w:w="9639" w:type="dxa"/>
            <w:gridSpan w:val="4"/>
            <w:tcBorders>
              <w:top w:val="nil"/>
              <w:left w:val="nil"/>
              <w:bottom w:val="nil"/>
              <w:right w:val="nil"/>
            </w:tcBorders>
            <w:shd w:val="clear" w:color="auto" w:fill="auto"/>
            <w:hideMark/>
          </w:tcPr>
          <w:p w:rsidR="00844F52" w:rsidRPr="00844F52" w:rsidRDefault="00844F52" w:rsidP="00844F52">
            <w:pPr>
              <w:spacing w:after="0" w:line="240" w:lineRule="auto"/>
              <w:rPr>
                <w:rFonts w:eastAsia="Times New Roman" w:cstheme="minorHAnsi"/>
                <w:bCs/>
                <w:color w:val="000000"/>
                <w:sz w:val="18"/>
                <w:szCs w:val="18"/>
                <w:lang w:eastAsia="pl-PL"/>
              </w:rPr>
            </w:pPr>
            <w:r w:rsidRPr="00844F52">
              <w:rPr>
                <w:rFonts w:eastAsia="Times New Roman" w:cstheme="minorHAnsi"/>
                <w:bCs/>
                <w:color w:val="000000"/>
                <w:sz w:val="18"/>
                <w:szCs w:val="18"/>
                <w:lang w:eastAsia="pl-PL"/>
              </w:rPr>
              <w:t>*Odsetek bezrobotnych wyliczany jest jako stosunek bezrobotnych bez zawodu wg stanu w końcu okresu sprawozdawczego</w:t>
            </w:r>
            <w:r w:rsidR="00C7151A">
              <w:rPr>
                <w:rFonts w:eastAsia="Times New Roman" w:cstheme="minorHAnsi"/>
                <w:bCs/>
                <w:color w:val="000000"/>
                <w:sz w:val="18"/>
                <w:szCs w:val="18"/>
                <w:lang w:eastAsia="pl-PL"/>
              </w:rPr>
              <w:br/>
              <w:t xml:space="preserve"> </w:t>
            </w:r>
            <w:r w:rsidRPr="00844F52">
              <w:rPr>
                <w:rFonts w:eastAsia="Times New Roman" w:cstheme="minorHAnsi"/>
                <w:bCs/>
                <w:color w:val="000000"/>
                <w:sz w:val="18"/>
                <w:szCs w:val="18"/>
                <w:lang w:eastAsia="pl-PL"/>
              </w:rPr>
              <w:t xml:space="preserve"> do ogółu bezrobotnych w ramach danej analizowanej kategorii.</w:t>
            </w:r>
          </w:p>
        </w:tc>
      </w:tr>
      <w:tr w:rsidR="00C7151A" w:rsidRPr="00C7151A" w:rsidTr="00C7151A">
        <w:trPr>
          <w:trHeight w:val="300"/>
        </w:trPr>
        <w:tc>
          <w:tcPr>
            <w:tcW w:w="3119" w:type="dxa"/>
            <w:tcBorders>
              <w:top w:val="nil"/>
              <w:left w:val="nil"/>
              <w:bottom w:val="nil"/>
              <w:right w:val="nil"/>
            </w:tcBorders>
            <w:shd w:val="clear" w:color="auto" w:fill="auto"/>
            <w:noWrap/>
            <w:vAlign w:val="bottom"/>
            <w:hideMark/>
          </w:tcPr>
          <w:p w:rsidR="00844F52" w:rsidRPr="00844F52" w:rsidRDefault="00844F52" w:rsidP="00844F52">
            <w:pPr>
              <w:spacing w:after="0" w:line="240" w:lineRule="auto"/>
              <w:rPr>
                <w:rFonts w:eastAsia="Times New Roman" w:cstheme="minorHAnsi"/>
                <w:bCs/>
                <w:color w:val="000000"/>
                <w:sz w:val="18"/>
                <w:szCs w:val="18"/>
                <w:lang w:eastAsia="pl-PL"/>
              </w:rPr>
            </w:pPr>
          </w:p>
        </w:tc>
        <w:tc>
          <w:tcPr>
            <w:tcW w:w="2126" w:type="dxa"/>
            <w:tcBorders>
              <w:top w:val="nil"/>
              <w:left w:val="nil"/>
              <w:bottom w:val="nil"/>
              <w:right w:val="nil"/>
            </w:tcBorders>
            <w:shd w:val="clear" w:color="auto" w:fill="auto"/>
            <w:noWrap/>
            <w:vAlign w:val="bottom"/>
            <w:hideMark/>
          </w:tcPr>
          <w:p w:rsidR="00844F52" w:rsidRPr="00844F52" w:rsidRDefault="00844F52" w:rsidP="00844F52">
            <w:pPr>
              <w:spacing w:after="0" w:line="240" w:lineRule="auto"/>
              <w:rPr>
                <w:rFonts w:eastAsia="Times New Roman" w:cstheme="minorHAnsi"/>
                <w:sz w:val="20"/>
                <w:szCs w:val="20"/>
                <w:lang w:eastAsia="pl-PL"/>
              </w:rPr>
            </w:pPr>
          </w:p>
        </w:tc>
        <w:tc>
          <w:tcPr>
            <w:tcW w:w="2126" w:type="dxa"/>
            <w:tcBorders>
              <w:top w:val="nil"/>
              <w:left w:val="nil"/>
              <w:bottom w:val="nil"/>
              <w:right w:val="nil"/>
            </w:tcBorders>
            <w:shd w:val="clear" w:color="auto" w:fill="auto"/>
            <w:noWrap/>
            <w:vAlign w:val="bottom"/>
            <w:hideMark/>
          </w:tcPr>
          <w:p w:rsidR="00844F52" w:rsidRPr="00844F52" w:rsidRDefault="00844F52" w:rsidP="00844F52">
            <w:pPr>
              <w:spacing w:after="0" w:line="240" w:lineRule="auto"/>
              <w:rPr>
                <w:rFonts w:eastAsia="Times New Roman" w:cstheme="minorHAnsi"/>
                <w:sz w:val="20"/>
                <w:szCs w:val="20"/>
                <w:lang w:eastAsia="pl-PL"/>
              </w:rPr>
            </w:pPr>
          </w:p>
        </w:tc>
        <w:tc>
          <w:tcPr>
            <w:tcW w:w="2268" w:type="dxa"/>
            <w:tcBorders>
              <w:top w:val="nil"/>
              <w:left w:val="nil"/>
              <w:bottom w:val="nil"/>
              <w:right w:val="nil"/>
            </w:tcBorders>
            <w:shd w:val="clear" w:color="auto" w:fill="auto"/>
            <w:noWrap/>
            <w:vAlign w:val="bottom"/>
            <w:hideMark/>
          </w:tcPr>
          <w:p w:rsidR="00844F52" w:rsidRPr="00844F52" w:rsidRDefault="00844F52" w:rsidP="00844F52">
            <w:pPr>
              <w:spacing w:after="0" w:line="240" w:lineRule="auto"/>
              <w:rPr>
                <w:rFonts w:eastAsia="Times New Roman" w:cstheme="minorHAnsi"/>
                <w:sz w:val="20"/>
                <w:szCs w:val="20"/>
                <w:lang w:eastAsia="pl-PL"/>
              </w:rPr>
            </w:pPr>
          </w:p>
        </w:tc>
      </w:tr>
    </w:tbl>
    <w:p w:rsidR="005243AA" w:rsidRPr="0039158D" w:rsidRDefault="004F3F7A" w:rsidP="0039158D">
      <w:pPr>
        <w:pStyle w:val="Akapitzlist"/>
        <w:numPr>
          <w:ilvl w:val="0"/>
          <w:numId w:val="1"/>
        </w:numPr>
        <w:spacing w:after="0" w:line="240" w:lineRule="auto"/>
        <w:jc w:val="both"/>
        <w:rPr>
          <w:rFonts w:eastAsia="TimesNewRomanPSMT" w:cs="TimesNewRomanPSMT"/>
          <w:b/>
          <w:sz w:val="28"/>
          <w:szCs w:val="28"/>
        </w:rPr>
      </w:pPr>
      <w:r w:rsidRPr="0039158D">
        <w:rPr>
          <w:rFonts w:eastAsia="TimesNewRomanPSMT" w:cs="TimesNewRomanPSMT"/>
          <w:b/>
          <w:sz w:val="28"/>
          <w:szCs w:val="28"/>
        </w:rPr>
        <w:t>Analiza rynku edukacyjnego</w:t>
      </w:r>
    </w:p>
    <w:p w:rsidR="0039158D" w:rsidRDefault="0039158D" w:rsidP="000220BF">
      <w:pPr>
        <w:spacing w:after="0" w:line="240" w:lineRule="auto"/>
        <w:jc w:val="both"/>
      </w:pPr>
    </w:p>
    <w:p w:rsidR="0069070B" w:rsidRPr="0039158D" w:rsidRDefault="0069070B" w:rsidP="000220BF">
      <w:pPr>
        <w:spacing w:after="0" w:line="240" w:lineRule="auto"/>
        <w:jc w:val="both"/>
      </w:pPr>
      <w:r w:rsidRPr="0039158D">
        <w:t xml:space="preserve">Celem analizy rynku edukacyjnego jest wskazanie w jakim stopniu kompetencje </w:t>
      </w:r>
      <w:r w:rsidRPr="0039158D">
        <w:br/>
        <w:t xml:space="preserve">i wiedza uzyskane w trakcie nauki zabezpieczają absolwentów przed koniecznością długotrwałego pozostawania w rejestrach urzędów pracy jako osoby bezrobotne. Pozwala </w:t>
      </w:r>
      <w:r w:rsidRPr="0039158D">
        <w:br/>
        <w:t>na konstruowanie wiążących wniosków dla systemu kształcenia ponadgimnazjalnego oraz wyższego. Analiza została wykonana w oparciu o następujące dane:</w:t>
      </w:r>
    </w:p>
    <w:p w:rsidR="0069070B" w:rsidRPr="0039158D" w:rsidRDefault="0069070B" w:rsidP="003F453B">
      <w:pPr>
        <w:pStyle w:val="Akapitzlist"/>
        <w:numPr>
          <w:ilvl w:val="0"/>
          <w:numId w:val="8"/>
        </w:numPr>
        <w:spacing w:after="0" w:line="240" w:lineRule="auto"/>
        <w:jc w:val="both"/>
      </w:pPr>
      <w:r w:rsidRPr="0039158D">
        <w:t>liczbę bezrobotnych absolwentów według ostatnio ukończonej szkoły oraz bezrobotnych</w:t>
      </w:r>
      <w:r w:rsidR="003B4196" w:rsidRPr="0039158D">
        <w:br/>
      </w:r>
      <w:r w:rsidRPr="0039158D">
        <w:t>i absolwentów według zawodów i specjalności z systemu Syriusz;</w:t>
      </w:r>
    </w:p>
    <w:p w:rsidR="0069070B" w:rsidRPr="0039158D" w:rsidRDefault="0069070B" w:rsidP="003F453B">
      <w:pPr>
        <w:pStyle w:val="Akapitzlist"/>
        <w:numPr>
          <w:ilvl w:val="0"/>
          <w:numId w:val="8"/>
        </w:numPr>
        <w:spacing w:after="0" w:line="240" w:lineRule="auto"/>
        <w:jc w:val="both"/>
      </w:pPr>
      <w:r w:rsidRPr="0039158D">
        <w:t>liczbę uczniów ostatnich klas, w tym którzy zdali egzamin maturalny oraz którzy zdali egzamin potwierdzający kwalifikacje zawodowe, wg zawodu i specjalności oraz ukończonej szkoły z Systemu Informacji Oświatowej MEN.</w:t>
      </w:r>
    </w:p>
    <w:p w:rsidR="0069070B" w:rsidRPr="0039158D" w:rsidRDefault="0069070B" w:rsidP="001374AB">
      <w:pPr>
        <w:spacing w:line="240" w:lineRule="auto"/>
        <w:jc w:val="both"/>
      </w:pPr>
      <w:r w:rsidRPr="0039158D">
        <w:t>W niniejszej analizie za bezrobotnego absolwenta uważa się osobę, która w okresie do upływu</w:t>
      </w:r>
      <w:r w:rsidR="003B2D14" w:rsidRPr="0039158D">
        <w:t xml:space="preserve"> </w:t>
      </w:r>
      <w:r w:rsidR="001374AB" w:rsidRPr="0039158D">
        <w:br/>
      </w:r>
      <w:r w:rsidRPr="0039158D">
        <w:t>12 miesięcy od dnia określonego w dyplomie, świadectwie czy innym dokumencie potwierdzającym ukończenie szkoły lub zaświadczenie o ukończeniu kursu, pozostaje w rejestrze powiatowego urzędu pracy.</w:t>
      </w:r>
    </w:p>
    <w:p w:rsidR="005243AA" w:rsidRPr="00736126" w:rsidRDefault="0039158D" w:rsidP="00736126">
      <w:pPr>
        <w:spacing w:line="240" w:lineRule="auto"/>
        <w:jc w:val="both"/>
        <w:rPr>
          <w:rFonts w:eastAsia="TimesNewRomanPSMT" w:cs="TimesNewRomanPSMT"/>
          <w:b/>
          <w:sz w:val="24"/>
          <w:szCs w:val="24"/>
        </w:rPr>
      </w:pPr>
      <w:r>
        <w:rPr>
          <w:rFonts w:eastAsia="TimesNewRomanPSMT" w:cs="TimesNewRomanPSMT"/>
          <w:b/>
          <w:sz w:val="24"/>
          <w:szCs w:val="24"/>
        </w:rPr>
        <w:t>4</w:t>
      </w:r>
      <w:r w:rsidR="00736126" w:rsidRPr="00736126">
        <w:rPr>
          <w:rFonts w:eastAsia="TimesNewRomanPSMT" w:cs="TimesNewRomanPSMT"/>
          <w:b/>
          <w:sz w:val="24"/>
          <w:szCs w:val="24"/>
        </w:rPr>
        <w:t>.1.</w:t>
      </w:r>
      <w:r w:rsidR="009E78A4" w:rsidRPr="00736126">
        <w:rPr>
          <w:rFonts w:eastAsia="TimesNewRomanPSMT" w:cs="TimesNewRomanPSMT"/>
          <w:b/>
          <w:sz w:val="24"/>
          <w:szCs w:val="24"/>
        </w:rPr>
        <w:t xml:space="preserve"> Analiza uczniów ostatnich klas szkół ponadgimnazjalnych</w:t>
      </w:r>
    </w:p>
    <w:p w:rsidR="006D12C1" w:rsidRPr="006D12C1" w:rsidRDefault="006D12C1" w:rsidP="006D12C1">
      <w:pPr>
        <w:jc w:val="both"/>
        <w:rPr>
          <w:rFonts w:eastAsia="TimesNewRomanPSMT" w:cs="TimesNewRomanPSMT"/>
        </w:rPr>
      </w:pPr>
      <w:r w:rsidRPr="006D12C1">
        <w:rPr>
          <w:rFonts w:eastAsia="TimesNewRomanPSMT" w:cs="TimesNewRomanPSMT"/>
        </w:rPr>
        <w:t xml:space="preserve">W tabeli </w:t>
      </w:r>
      <w:r>
        <w:rPr>
          <w:rFonts w:eastAsia="TimesNewRomanPSMT" w:cs="TimesNewRomanPSMT"/>
        </w:rPr>
        <w:t>1</w:t>
      </w:r>
      <w:r w:rsidR="00287F4F">
        <w:rPr>
          <w:rFonts w:eastAsia="TimesNewRomanPSMT" w:cs="TimesNewRomanPSMT"/>
        </w:rPr>
        <w:t>8</w:t>
      </w:r>
      <w:r w:rsidRPr="006D12C1">
        <w:rPr>
          <w:rFonts w:eastAsia="TimesNewRomanPSMT" w:cs="TimesNewRomanPSMT"/>
        </w:rPr>
        <w:t xml:space="preserve"> zaprezentowano zestawienie zawodów deficytowych i nadwyżkowych w </w:t>
      </w:r>
      <w:r>
        <w:rPr>
          <w:rFonts w:eastAsia="TimesNewRomanPSMT" w:cs="TimesNewRomanPSMT"/>
        </w:rPr>
        <w:t>mieście Chełm</w:t>
      </w:r>
      <w:r w:rsidRPr="006D12C1">
        <w:rPr>
          <w:rFonts w:eastAsia="TimesNewRomanPSMT" w:cs="TimesNewRomanPSMT"/>
        </w:rPr>
        <w:t xml:space="preserve"> </w:t>
      </w:r>
      <w:r w:rsidR="001374AB">
        <w:rPr>
          <w:rFonts w:eastAsia="TimesNewRomanPSMT" w:cs="TimesNewRomanPSMT"/>
        </w:rPr>
        <w:br/>
      </w:r>
      <w:r w:rsidRPr="006D12C1">
        <w:rPr>
          <w:rFonts w:eastAsia="TimesNewRomanPSMT" w:cs="TimesNewRomanPSMT"/>
        </w:rPr>
        <w:t xml:space="preserve"> w 201</w:t>
      </w:r>
      <w:r>
        <w:rPr>
          <w:rFonts w:eastAsia="TimesNewRomanPSMT" w:cs="TimesNewRomanPSMT"/>
        </w:rPr>
        <w:t>8</w:t>
      </w:r>
      <w:r w:rsidRPr="006D12C1">
        <w:rPr>
          <w:rFonts w:eastAsia="TimesNewRomanPSMT" w:cs="TimesNewRomanPSMT"/>
        </w:rPr>
        <w:t xml:space="preserve"> roku wraz z liczbą uczniów ostatnich klas szkół ponadgimnazjalnych. Przyjmując, że uczniowie ostatnich klas szkół ponadgimnazjalnych stanowią potencjalny zasób siły roboczej, należy zauważyć, </w:t>
      </w:r>
      <w:r w:rsidR="009A1E21">
        <w:rPr>
          <w:rFonts w:eastAsia="TimesNewRomanPSMT" w:cs="TimesNewRomanPSMT"/>
        </w:rPr>
        <w:br/>
      </w:r>
      <w:r w:rsidRPr="006D12C1">
        <w:rPr>
          <w:rFonts w:eastAsia="TimesNewRomanPSMT" w:cs="TimesNewRomanPSMT"/>
        </w:rPr>
        <w:t xml:space="preserve">iż żadna  z tych osób nie kształci się w zawodach deficytowych i nadwyżkowych. </w:t>
      </w:r>
    </w:p>
    <w:tbl>
      <w:tblPr>
        <w:tblW w:w="10555" w:type="dxa"/>
        <w:tblInd w:w="55" w:type="dxa"/>
        <w:tblCellMar>
          <w:left w:w="70" w:type="dxa"/>
          <w:right w:w="70" w:type="dxa"/>
        </w:tblCellMar>
        <w:tblLook w:val="04A0" w:firstRow="1" w:lastRow="0" w:firstColumn="1" w:lastColumn="0" w:noHBand="0" w:noVBand="1"/>
      </w:tblPr>
      <w:tblGrid>
        <w:gridCol w:w="15"/>
        <w:gridCol w:w="146"/>
        <w:gridCol w:w="480"/>
        <w:gridCol w:w="201"/>
        <w:gridCol w:w="1159"/>
        <w:gridCol w:w="160"/>
        <w:gridCol w:w="240"/>
        <w:gridCol w:w="262"/>
        <w:gridCol w:w="249"/>
        <w:gridCol w:w="363"/>
        <w:gridCol w:w="2709"/>
        <w:gridCol w:w="552"/>
        <w:gridCol w:w="1905"/>
        <w:gridCol w:w="661"/>
        <w:gridCol w:w="552"/>
        <w:gridCol w:w="160"/>
        <w:gridCol w:w="581"/>
        <w:gridCol w:w="160"/>
      </w:tblGrid>
      <w:tr w:rsidR="006D12C1" w:rsidRPr="006D12C1" w:rsidTr="0039158D">
        <w:trPr>
          <w:gridBefore w:val="1"/>
          <w:gridAfter w:val="1"/>
          <w:wBefore w:w="15" w:type="dxa"/>
          <w:wAfter w:w="160" w:type="dxa"/>
          <w:trHeight w:val="300"/>
        </w:trPr>
        <w:tc>
          <w:tcPr>
            <w:tcW w:w="10380" w:type="dxa"/>
            <w:gridSpan w:val="16"/>
            <w:tcBorders>
              <w:top w:val="nil"/>
              <w:left w:val="nil"/>
              <w:bottom w:val="nil"/>
              <w:right w:val="nil"/>
            </w:tcBorders>
            <w:shd w:val="clear" w:color="auto" w:fill="auto"/>
            <w:hideMark/>
          </w:tcPr>
          <w:p w:rsidR="006D12C1" w:rsidRPr="006D12C1" w:rsidRDefault="006D12C1" w:rsidP="006D12C1">
            <w:pPr>
              <w:spacing w:after="0" w:line="240" w:lineRule="auto"/>
              <w:rPr>
                <w:rFonts w:ascii="Helvetica" w:eastAsia="Times New Roman" w:hAnsi="Helvetica" w:cs="Helvetica"/>
                <w:b/>
                <w:bCs/>
                <w:color w:val="000000"/>
                <w:sz w:val="18"/>
                <w:szCs w:val="18"/>
                <w:lang w:eastAsia="pl-PL"/>
              </w:rPr>
            </w:pPr>
            <w:r w:rsidRPr="006D12C1">
              <w:rPr>
                <w:rFonts w:eastAsia="TimesNewRomanPSMT" w:cs="TimesNewRomanPSMT"/>
                <w:b/>
              </w:rPr>
              <w:t xml:space="preserve">Tabela </w:t>
            </w:r>
            <w:r w:rsidR="00CE157B">
              <w:rPr>
                <w:rFonts w:eastAsia="TimesNewRomanPSMT" w:cs="TimesNewRomanPSMT"/>
                <w:b/>
              </w:rPr>
              <w:t>20</w:t>
            </w:r>
            <w:r w:rsidRPr="006D12C1">
              <w:rPr>
                <w:rFonts w:eastAsia="TimesNewRomanPSMT" w:cs="TimesNewRomanPSMT"/>
                <w:b/>
              </w:rPr>
              <w:t>. Uczniowie ostatnich klas szkół ponadgimnazjalnych według elementarnych grup zawodów deficytowych, zrównoważonych oraz nadwyżkowych w 2018 roku.</w:t>
            </w:r>
          </w:p>
        </w:tc>
      </w:tr>
      <w:tr w:rsidR="006D12C1" w:rsidRPr="006D12C1" w:rsidTr="0039158D">
        <w:trPr>
          <w:gridBefore w:val="1"/>
          <w:wBefore w:w="15" w:type="dxa"/>
          <w:trHeight w:val="300"/>
        </w:trPr>
        <w:tc>
          <w:tcPr>
            <w:tcW w:w="146" w:type="dxa"/>
            <w:tcBorders>
              <w:top w:val="nil"/>
              <w:left w:val="nil"/>
              <w:bottom w:val="nil"/>
              <w:right w:val="nil"/>
            </w:tcBorders>
            <w:shd w:val="clear" w:color="auto" w:fill="auto"/>
            <w:hideMark/>
          </w:tcPr>
          <w:p w:rsidR="006D12C1" w:rsidRPr="006D12C1" w:rsidRDefault="006D12C1" w:rsidP="006D12C1">
            <w:pPr>
              <w:spacing w:after="0" w:line="240" w:lineRule="auto"/>
              <w:rPr>
                <w:rFonts w:ascii="Helvetica" w:eastAsia="Times New Roman" w:hAnsi="Helvetica" w:cs="Helvetica"/>
                <w:b/>
                <w:bCs/>
                <w:color w:val="000000"/>
                <w:sz w:val="18"/>
                <w:szCs w:val="18"/>
                <w:lang w:eastAsia="pl-PL"/>
              </w:rPr>
            </w:pPr>
          </w:p>
        </w:tc>
        <w:tc>
          <w:tcPr>
            <w:tcW w:w="2502" w:type="dxa"/>
            <w:gridSpan w:val="6"/>
            <w:tcBorders>
              <w:top w:val="nil"/>
              <w:left w:val="nil"/>
              <w:bottom w:val="nil"/>
              <w:right w:val="nil"/>
            </w:tcBorders>
            <w:shd w:val="clear" w:color="auto" w:fill="auto"/>
            <w:vAlign w:val="center"/>
            <w:hideMark/>
          </w:tcPr>
          <w:p w:rsidR="006D12C1" w:rsidRDefault="006D12C1" w:rsidP="006D12C1">
            <w:pPr>
              <w:spacing w:after="0" w:line="240" w:lineRule="auto"/>
              <w:rPr>
                <w:rFonts w:ascii="Calibri" w:eastAsia="Times New Roman" w:hAnsi="Calibri" w:cs="Calibri"/>
                <w:b/>
                <w:bCs/>
                <w:color w:val="000000"/>
                <w:sz w:val="20"/>
                <w:szCs w:val="20"/>
                <w:lang w:eastAsia="pl-PL"/>
              </w:rPr>
            </w:pPr>
          </w:p>
          <w:p w:rsidR="006D12C1" w:rsidRPr="006D12C1" w:rsidRDefault="006D12C1" w:rsidP="006D12C1">
            <w:pPr>
              <w:spacing w:after="0" w:line="240" w:lineRule="auto"/>
              <w:rPr>
                <w:rFonts w:ascii="Calibri" w:eastAsia="Times New Roman" w:hAnsi="Calibri" w:cs="Calibri"/>
                <w:b/>
                <w:bCs/>
                <w:color w:val="000000"/>
                <w:lang w:eastAsia="pl-PL"/>
              </w:rPr>
            </w:pPr>
            <w:r w:rsidRPr="006D12C1">
              <w:rPr>
                <w:rFonts w:ascii="Calibri" w:eastAsia="Times New Roman" w:hAnsi="Calibri" w:cs="Calibri"/>
                <w:b/>
                <w:bCs/>
                <w:color w:val="000000"/>
                <w:lang w:eastAsia="pl-PL"/>
              </w:rPr>
              <w:t>Zawody deficytowe</w:t>
            </w:r>
          </w:p>
        </w:tc>
        <w:tc>
          <w:tcPr>
            <w:tcW w:w="249" w:type="dxa"/>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Calibri" w:eastAsia="Times New Roman" w:hAnsi="Calibri" w:cs="Calibri"/>
                <w:b/>
                <w:bCs/>
                <w:color w:val="000000"/>
                <w:sz w:val="20"/>
                <w:szCs w:val="20"/>
                <w:lang w:eastAsia="pl-PL"/>
              </w:rPr>
            </w:pPr>
          </w:p>
        </w:tc>
        <w:tc>
          <w:tcPr>
            <w:tcW w:w="363" w:type="dxa"/>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Times New Roman" w:eastAsia="Times New Roman" w:hAnsi="Times New Roman" w:cs="Times New Roman"/>
                <w:sz w:val="20"/>
                <w:szCs w:val="20"/>
                <w:lang w:eastAsia="pl-PL"/>
              </w:rPr>
            </w:pPr>
          </w:p>
        </w:tc>
        <w:tc>
          <w:tcPr>
            <w:tcW w:w="326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Times New Roman" w:eastAsia="Times New Roman" w:hAnsi="Times New Roman" w:cs="Times New Roman"/>
                <w:sz w:val="20"/>
                <w:szCs w:val="20"/>
                <w:lang w:eastAsia="pl-PL"/>
              </w:rPr>
            </w:pPr>
          </w:p>
        </w:tc>
        <w:tc>
          <w:tcPr>
            <w:tcW w:w="3118" w:type="dxa"/>
            <w:gridSpan w:val="3"/>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Times New Roman" w:eastAsia="Times New Roman" w:hAnsi="Times New Roman" w:cs="Times New Roman"/>
                <w:sz w:val="20"/>
                <w:szCs w:val="20"/>
                <w:lang w:eastAsia="pl-PL"/>
              </w:rPr>
            </w:pP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Times New Roman" w:eastAsia="Times New Roman" w:hAnsi="Times New Roman" w:cs="Times New Roman"/>
                <w:sz w:val="20"/>
                <w:szCs w:val="20"/>
                <w:lang w:eastAsia="pl-PL"/>
              </w:rPr>
            </w:pPr>
          </w:p>
        </w:tc>
      </w:tr>
      <w:tr w:rsidR="006D12C1" w:rsidRPr="006D12C1" w:rsidTr="0039158D">
        <w:trPr>
          <w:gridBefore w:val="1"/>
          <w:gridAfter w:val="1"/>
          <w:wBefore w:w="15" w:type="dxa"/>
          <w:wAfter w:w="160" w:type="dxa"/>
          <w:trHeight w:val="300"/>
        </w:trPr>
        <w:tc>
          <w:tcPr>
            <w:tcW w:w="6521" w:type="dxa"/>
            <w:gridSpan w:val="11"/>
            <w:tcBorders>
              <w:top w:val="single" w:sz="4" w:space="0" w:color="959595"/>
              <w:left w:val="single" w:sz="4" w:space="0" w:color="959595"/>
              <w:bottom w:val="nil"/>
              <w:right w:val="nil"/>
            </w:tcBorders>
            <w:shd w:val="clear" w:color="auto" w:fill="DBE5F1" w:themeFill="accent1" w:themeFillTint="33"/>
            <w:hideMark/>
          </w:tcPr>
          <w:p w:rsidR="006D12C1" w:rsidRPr="00D56376" w:rsidRDefault="006D12C1" w:rsidP="006D12C1">
            <w:pPr>
              <w:spacing w:after="0" w:line="240" w:lineRule="auto"/>
              <w:jc w:val="center"/>
              <w:rPr>
                <w:rFonts w:ascii="Calibri" w:eastAsia="Times New Roman" w:hAnsi="Calibri" w:cs="Calibri"/>
                <w:b/>
                <w:bCs/>
                <w:color w:val="000000"/>
                <w:sz w:val="18"/>
                <w:szCs w:val="18"/>
                <w:lang w:eastAsia="pl-PL"/>
              </w:rPr>
            </w:pPr>
            <w:r w:rsidRPr="00D56376">
              <w:rPr>
                <w:rFonts w:ascii="Calibri" w:eastAsia="Times New Roman" w:hAnsi="Calibri" w:cs="Calibri"/>
                <w:b/>
                <w:bCs/>
                <w:color w:val="000000"/>
                <w:sz w:val="18"/>
                <w:szCs w:val="18"/>
                <w:lang w:eastAsia="pl-PL"/>
              </w:rPr>
              <w:t>Elementarna grupa zawodów</w:t>
            </w:r>
          </w:p>
        </w:tc>
        <w:tc>
          <w:tcPr>
            <w:tcW w:w="3118" w:type="dxa"/>
            <w:gridSpan w:val="3"/>
            <w:tcBorders>
              <w:top w:val="single" w:sz="4" w:space="0" w:color="999999"/>
              <w:left w:val="single" w:sz="4" w:space="0" w:color="999999"/>
              <w:bottom w:val="nil"/>
              <w:right w:val="single" w:sz="4" w:space="0" w:color="999999"/>
            </w:tcBorders>
            <w:shd w:val="clear" w:color="auto" w:fill="DBE5F1" w:themeFill="accent1" w:themeFillTint="33"/>
            <w:hideMark/>
          </w:tcPr>
          <w:p w:rsidR="006D12C1" w:rsidRPr="00D56376" w:rsidRDefault="006D12C1" w:rsidP="006D12C1">
            <w:pPr>
              <w:spacing w:after="0" w:line="240" w:lineRule="auto"/>
              <w:jc w:val="center"/>
              <w:rPr>
                <w:rFonts w:ascii="Calibri" w:eastAsia="Times New Roman" w:hAnsi="Calibri" w:cs="Calibri"/>
                <w:b/>
                <w:bCs/>
                <w:color w:val="000000"/>
                <w:sz w:val="18"/>
                <w:szCs w:val="18"/>
                <w:lang w:eastAsia="pl-PL"/>
              </w:rPr>
            </w:pPr>
            <w:r w:rsidRPr="00D56376">
              <w:rPr>
                <w:rFonts w:ascii="Calibri" w:eastAsia="Times New Roman" w:hAnsi="Calibri" w:cs="Calibri"/>
                <w:b/>
                <w:bCs/>
                <w:color w:val="000000"/>
                <w:sz w:val="18"/>
                <w:szCs w:val="18"/>
                <w:lang w:eastAsia="pl-PL"/>
              </w:rPr>
              <w:t>Liczba uczniów ostatnich klas szkół ponadgimnazjalnych</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center"/>
              <w:rPr>
                <w:rFonts w:ascii="Calibri" w:eastAsia="Times New Roman" w:hAnsi="Calibri" w:cs="Calibri"/>
                <w:b/>
                <w:bCs/>
                <w:color w:val="000000"/>
                <w:sz w:val="16"/>
                <w:szCs w:val="16"/>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6D12C1" w:rsidRDefault="006D12C1" w:rsidP="006D12C1">
            <w:pPr>
              <w:spacing w:after="0" w:line="240" w:lineRule="auto"/>
              <w:jc w:val="center"/>
              <w:rPr>
                <w:rFonts w:ascii="Calibri" w:eastAsia="Times New Roman" w:hAnsi="Calibri" w:cs="Calibri"/>
                <w:b/>
                <w:bCs/>
                <w:color w:val="000000"/>
                <w:sz w:val="16"/>
                <w:szCs w:val="16"/>
                <w:lang w:eastAsia="pl-PL"/>
              </w:rPr>
            </w:pPr>
            <w:r w:rsidRPr="006D12C1">
              <w:rPr>
                <w:rFonts w:ascii="Calibri" w:eastAsia="Times New Roman" w:hAnsi="Calibri" w:cs="Calibri"/>
                <w:b/>
                <w:bCs/>
                <w:color w:val="000000"/>
                <w:sz w:val="16"/>
                <w:szCs w:val="16"/>
                <w:lang w:eastAsia="pl-PL"/>
              </w:rPr>
              <w:t>Kod</w:t>
            </w:r>
          </w:p>
        </w:tc>
        <w:tc>
          <w:tcPr>
            <w:tcW w:w="5694" w:type="dxa"/>
            <w:gridSpan w:val="8"/>
            <w:tcBorders>
              <w:top w:val="single" w:sz="4" w:space="0" w:color="959595"/>
              <w:left w:val="single" w:sz="4" w:space="0" w:color="959595"/>
              <w:bottom w:val="nil"/>
              <w:right w:val="nil"/>
            </w:tcBorders>
            <w:shd w:val="clear" w:color="auto" w:fill="auto"/>
            <w:hideMark/>
          </w:tcPr>
          <w:p w:rsidR="006D12C1" w:rsidRPr="006D12C1" w:rsidRDefault="006D12C1" w:rsidP="006D12C1">
            <w:pPr>
              <w:spacing w:after="0" w:line="240" w:lineRule="auto"/>
              <w:jc w:val="center"/>
              <w:rPr>
                <w:rFonts w:ascii="Calibri" w:eastAsia="Times New Roman" w:hAnsi="Calibri" w:cs="Calibri"/>
                <w:b/>
                <w:bCs/>
                <w:color w:val="000000"/>
                <w:sz w:val="16"/>
                <w:szCs w:val="16"/>
                <w:lang w:eastAsia="pl-PL"/>
              </w:rPr>
            </w:pPr>
            <w:r w:rsidRPr="006D12C1">
              <w:rPr>
                <w:rFonts w:ascii="Calibri" w:eastAsia="Times New Roman" w:hAnsi="Calibri" w:cs="Calibri"/>
                <w:b/>
                <w:bCs/>
                <w:color w:val="000000"/>
                <w:sz w:val="16"/>
                <w:szCs w:val="16"/>
                <w:lang w:eastAsia="pl-PL"/>
              </w:rPr>
              <w:t>Nazwa</w:t>
            </w:r>
          </w:p>
        </w:tc>
        <w:tc>
          <w:tcPr>
            <w:tcW w:w="3118" w:type="dxa"/>
            <w:gridSpan w:val="3"/>
            <w:tcBorders>
              <w:top w:val="nil"/>
              <w:left w:val="single" w:sz="4" w:space="0" w:color="999999"/>
              <w:bottom w:val="nil"/>
              <w:right w:val="single" w:sz="4" w:space="0" w:color="999999"/>
            </w:tcBorders>
            <w:shd w:val="clear" w:color="auto" w:fill="auto"/>
            <w:hideMark/>
          </w:tcPr>
          <w:p w:rsidR="006D12C1" w:rsidRPr="006D12C1" w:rsidRDefault="006D12C1" w:rsidP="006D12C1">
            <w:pPr>
              <w:spacing w:after="0" w:line="240" w:lineRule="auto"/>
              <w:jc w:val="center"/>
              <w:rPr>
                <w:rFonts w:ascii="Calibri" w:eastAsia="Times New Roman" w:hAnsi="Calibri" w:cs="Calibri"/>
                <w:color w:val="000000"/>
                <w:lang w:eastAsia="pl-PL"/>
              </w:rPr>
            </w:pPr>
            <w:r w:rsidRPr="006D12C1">
              <w:rPr>
                <w:rFonts w:ascii="Calibri" w:eastAsia="Times New Roman" w:hAnsi="Calibri" w:cs="Calibri"/>
                <w:color w:val="000000"/>
                <w:lang w:eastAsia="pl-PL"/>
              </w:rPr>
              <w:t> </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center"/>
              <w:rPr>
                <w:rFonts w:ascii="Calibri" w:eastAsia="Times New Roman" w:hAnsi="Calibri" w:cs="Calibri"/>
                <w:color w:val="000000"/>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2251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Lekarze weterynarii bez specjalizacji lub w trakcie specjalizacji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2291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Specjaliści do spraw higieny, bezpieczeństwa pracy i ochrony środowiska</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2353</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Lektorzy języków obcych</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2412</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Doradcy finansowi i inwestycyjni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2511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Analitycy systemów komputerowych</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2514</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Programiści aplikacji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3240</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Technicy weterynarii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lastRenderedPageBreak/>
              <w:t>3332</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Organizatorzy konferencji i imprez</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3334</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Agenci i administratorzy nieruchomości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3344</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Sekretarze medyczni i pokrewni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4227</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Ankieterzy</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4414</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Technicy archiwiści i pokrewni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5211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Sprzedawcy na targowiskach i bazarach</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5311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Opiekunowie dziecięcy</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6340</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Rybacy i zbieracze pracujący na własne potrzeby</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ascii="Calibri" w:eastAsia="Times New Roman" w:hAnsi="Calibri" w:cs="Calibri"/>
                <w:color w:val="000000"/>
                <w:sz w:val="18"/>
                <w:szCs w:val="18"/>
                <w:lang w:eastAsia="pl-PL"/>
              </w:rPr>
            </w:pPr>
            <w:r w:rsidRPr="0039158D">
              <w:rPr>
                <w:rFonts w:ascii="Calibri" w:eastAsia="Times New Roman" w:hAnsi="Calibri" w:cs="Calibr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7119</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Robotnicy robót stanu surowego i pokrewni gdzie indziej niesklasyfikowani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7314</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Ceramicy i pokrewni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7321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Pracownicy przy pracach przygotowawczych do druku</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7422</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Monterzy i serwisanci instalacji i urządzeń teleinformatycznych</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8219</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Monterzy gdzie indziej niesklasyfikowani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9411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Pracownicy przygotowujący posiłki typu fast food</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9510</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Pracownicy świadczący usługi na ulicach</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single" w:sz="4" w:space="0" w:color="959595"/>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9622</w:t>
            </w:r>
          </w:p>
        </w:tc>
        <w:tc>
          <w:tcPr>
            <w:tcW w:w="5694" w:type="dxa"/>
            <w:gridSpan w:val="8"/>
            <w:tcBorders>
              <w:top w:val="single" w:sz="4" w:space="0" w:color="959595"/>
              <w:left w:val="single" w:sz="4" w:space="0" w:color="959595"/>
              <w:bottom w:val="single" w:sz="4" w:space="0" w:color="959595"/>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Pracownicy wykonujący dorywcze prace proste</w:t>
            </w:r>
          </w:p>
        </w:tc>
        <w:tc>
          <w:tcPr>
            <w:tcW w:w="3118" w:type="dxa"/>
            <w:gridSpan w:val="3"/>
            <w:tcBorders>
              <w:top w:val="single" w:sz="4" w:space="0" w:color="959595"/>
              <w:left w:val="single" w:sz="4" w:space="0" w:color="959595"/>
              <w:bottom w:val="single" w:sz="4" w:space="0" w:color="959595"/>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wBefore w:w="15" w:type="dxa"/>
          <w:trHeight w:val="300"/>
        </w:trPr>
        <w:tc>
          <w:tcPr>
            <w:tcW w:w="146" w:type="dxa"/>
            <w:tcBorders>
              <w:top w:val="nil"/>
              <w:left w:val="nil"/>
              <w:bottom w:val="nil"/>
              <w:right w:val="nil"/>
            </w:tcBorders>
            <w:shd w:val="clear" w:color="auto" w:fill="auto"/>
            <w:hideMark/>
          </w:tcPr>
          <w:p w:rsidR="006D12C1" w:rsidRPr="003D6E2E" w:rsidRDefault="006D12C1" w:rsidP="006D12C1">
            <w:pPr>
              <w:spacing w:after="0" w:line="240" w:lineRule="auto"/>
              <w:rPr>
                <w:rFonts w:eastAsia="Times New Roman" w:cstheme="minorHAnsi"/>
                <w:sz w:val="20"/>
                <w:szCs w:val="20"/>
                <w:lang w:eastAsia="pl-PL"/>
              </w:rPr>
            </w:pPr>
          </w:p>
        </w:tc>
        <w:tc>
          <w:tcPr>
            <w:tcW w:w="2751" w:type="dxa"/>
            <w:gridSpan w:val="7"/>
            <w:tcBorders>
              <w:top w:val="nil"/>
              <w:left w:val="nil"/>
              <w:bottom w:val="nil"/>
              <w:right w:val="nil"/>
            </w:tcBorders>
            <w:shd w:val="clear" w:color="auto" w:fill="auto"/>
            <w:vAlign w:val="center"/>
            <w:hideMark/>
          </w:tcPr>
          <w:p w:rsidR="006D12C1" w:rsidRPr="003D6E2E" w:rsidRDefault="006D12C1" w:rsidP="006D12C1">
            <w:pPr>
              <w:spacing w:after="0" w:line="240" w:lineRule="auto"/>
              <w:rPr>
                <w:rFonts w:eastAsia="Times New Roman" w:cstheme="minorHAnsi"/>
                <w:b/>
                <w:bCs/>
                <w:color w:val="000000"/>
                <w:sz w:val="20"/>
                <w:szCs w:val="20"/>
                <w:lang w:eastAsia="pl-PL"/>
              </w:rPr>
            </w:pPr>
            <w:r w:rsidRPr="003D6E2E">
              <w:rPr>
                <w:rFonts w:eastAsia="Times New Roman" w:cstheme="minorHAnsi"/>
                <w:b/>
                <w:bCs/>
                <w:color w:val="000000"/>
                <w:sz w:val="20"/>
                <w:szCs w:val="20"/>
                <w:lang w:eastAsia="pl-PL"/>
              </w:rPr>
              <w:t>Zawody nadwyżkowe</w:t>
            </w:r>
          </w:p>
        </w:tc>
        <w:tc>
          <w:tcPr>
            <w:tcW w:w="363" w:type="dxa"/>
            <w:tcBorders>
              <w:top w:val="nil"/>
              <w:left w:val="nil"/>
              <w:bottom w:val="nil"/>
              <w:right w:val="nil"/>
            </w:tcBorders>
            <w:shd w:val="clear" w:color="auto" w:fill="auto"/>
            <w:noWrap/>
            <w:vAlign w:val="bottom"/>
            <w:hideMark/>
          </w:tcPr>
          <w:p w:rsidR="006D12C1" w:rsidRPr="003D6E2E" w:rsidRDefault="006D12C1" w:rsidP="006D12C1">
            <w:pPr>
              <w:spacing w:after="0" w:line="240" w:lineRule="auto"/>
              <w:rPr>
                <w:rFonts w:eastAsia="Times New Roman" w:cstheme="minorHAnsi"/>
                <w:b/>
                <w:bCs/>
                <w:color w:val="000000"/>
                <w:sz w:val="20"/>
                <w:szCs w:val="20"/>
                <w:lang w:eastAsia="pl-PL"/>
              </w:rPr>
            </w:pPr>
          </w:p>
        </w:tc>
        <w:tc>
          <w:tcPr>
            <w:tcW w:w="3261" w:type="dxa"/>
            <w:gridSpan w:val="2"/>
            <w:tcBorders>
              <w:top w:val="nil"/>
              <w:left w:val="nil"/>
              <w:bottom w:val="nil"/>
              <w:right w:val="nil"/>
            </w:tcBorders>
            <w:shd w:val="clear" w:color="auto" w:fill="auto"/>
            <w:noWrap/>
            <w:vAlign w:val="bottom"/>
            <w:hideMark/>
          </w:tcPr>
          <w:p w:rsidR="006D12C1" w:rsidRPr="003D6E2E" w:rsidRDefault="006D12C1" w:rsidP="006D12C1">
            <w:pPr>
              <w:spacing w:after="0" w:line="240" w:lineRule="auto"/>
              <w:rPr>
                <w:rFonts w:eastAsia="Times New Roman" w:cstheme="minorHAnsi"/>
                <w:sz w:val="20"/>
                <w:szCs w:val="20"/>
                <w:lang w:eastAsia="pl-PL"/>
              </w:rPr>
            </w:pPr>
          </w:p>
        </w:tc>
        <w:tc>
          <w:tcPr>
            <w:tcW w:w="3118" w:type="dxa"/>
            <w:gridSpan w:val="3"/>
            <w:tcBorders>
              <w:top w:val="nil"/>
              <w:left w:val="nil"/>
              <w:bottom w:val="nil"/>
              <w:right w:val="nil"/>
            </w:tcBorders>
            <w:shd w:val="clear" w:color="auto" w:fill="auto"/>
            <w:noWrap/>
            <w:vAlign w:val="bottom"/>
            <w:hideMark/>
          </w:tcPr>
          <w:p w:rsidR="006D12C1" w:rsidRPr="003D6E2E" w:rsidRDefault="006D12C1" w:rsidP="006D12C1">
            <w:pPr>
              <w:spacing w:after="0" w:line="240" w:lineRule="auto"/>
              <w:rPr>
                <w:rFonts w:eastAsia="Times New Roman" w:cstheme="minorHAnsi"/>
                <w:sz w:val="20"/>
                <w:szCs w:val="20"/>
                <w:lang w:eastAsia="pl-PL"/>
              </w:rPr>
            </w:pPr>
          </w:p>
        </w:tc>
        <w:tc>
          <w:tcPr>
            <w:tcW w:w="160" w:type="dxa"/>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Times New Roman" w:eastAsia="Times New Roman" w:hAnsi="Times New Roman" w:cs="Times New Roman"/>
                <w:sz w:val="20"/>
                <w:szCs w:val="20"/>
                <w:lang w:eastAsia="pl-PL"/>
              </w:rPr>
            </w:pP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Times New Roman" w:eastAsia="Times New Roman" w:hAnsi="Times New Roman" w:cs="Times New Roman"/>
                <w:sz w:val="20"/>
                <w:szCs w:val="20"/>
                <w:lang w:eastAsia="pl-PL"/>
              </w:rPr>
            </w:pPr>
          </w:p>
        </w:tc>
      </w:tr>
      <w:tr w:rsidR="006D12C1" w:rsidRPr="006D12C1" w:rsidTr="0039158D">
        <w:trPr>
          <w:gridBefore w:val="1"/>
          <w:gridAfter w:val="1"/>
          <w:wBefore w:w="15" w:type="dxa"/>
          <w:wAfter w:w="160" w:type="dxa"/>
          <w:trHeight w:val="300"/>
        </w:trPr>
        <w:tc>
          <w:tcPr>
            <w:tcW w:w="6521" w:type="dxa"/>
            <w:gridSpan w:val="11"/>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jc w:val="center"/>
              <w:rPr>
                <w:rFonts w:eastAsia="Times New Roman" w:cstheme="minorHAnsi"/>
                <w:b/>
                <w:bCs/>
                <w:color w:val="000000"/>
                <w:sz w:val="18"/>
                <w:szCs w:val="18"/>
                <w:lang w:eastAsia="pl-PL"/>
              </w:rPr>
            </w:pPr>
            <w:r w:rsidRPr="0039158D">
              <w:rPr>
                <w:rFonts w:eastAsia="Times New Roman" w:cstheme="minorHAnsi"/>
                <w:b/>
                <w:bCs/>
                <w:color w:val="000000"/>
                <w:sz w:val="18"/>
                <w:szCs w:val="18"/>
                <w:lang w:eastAsia="pl-PL"/>
              </w:rPr>
              <w:t>Elementarna grupa zawodów</w:t>
            </w:r>
          </w:p>
        </w:tc>
        <w:tc>
          <w:tcPr>
            <w:tcW w:w="3118" w:type="dxa"/>
            <w:gridSpan w:val="3"/>
            <w:tcBorders>
              <w:top w:val="single" w:sz="4" w:space="0" w:color="999999"/>
              <w:left w:val="single" w:sz="4" w:space="0" w:color="999999"/>
              <w:bottom w:val="nil"/>
              <w:right w:val="single" w:sz="4" w:space="0" w:color="999999"/>
            </w:tcBorders>
            <w:shd w:val="clear" w:color="auto" w:fill="auto"/>
            <w:hideMark/>
          </w:tcPr>
          <w:p w:rsidR="006D12C1" w:rsidRPr="0039158D" w:rsidRDefault="006D12C1" w:rsidP="006D12C1">
            <w:pPr>
              <w:spacing w:after="0" w:line="240" w:lineRule="auto"/>
              <w:jc w:val="center"/>
              <w:rPr>
                <w:rFonts w:eastAsia="Times New Roman" w:cstheme="minorHAnsi"/>
                <w:b/>
                <w:bCs/>
                <w:color w:val="000000"/>
                <w:sz w:val="18"/>
                <w:szCs w:val="18"/>
                <w:lang w:eastAsia="pl-PL"/>
              </w:rPr>
            </w:pPr>
            <w:r w:rsidRPr="0039158D">
              <w:rPr>
                <w:rFonts w:eastAsia="Times New Roman" w:cstheme="minorHAnsi"/>
                <w:b/>
                <w:bCs/>
                <w:color w:val="000000"/>
                <w:sz w:val="18"/>
                <w:szCs w:val="18"/>
                <w:lang w:eastAsia="pl-PL"/>
              </w:rPr>
              <w:t>Liczba uczniów ostatnich klas szkół ponadgimnazjalnych</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center"/>
              <w:rPr>
                <w:rFonts w:ascii="Calibri" w:eastAsia="Times New Roman" w:hAnsi="Calibri" w:cs="Calibri"/>
                <w:b/>
                <w:bCs/>
                <w:color w:val="000000"/>
                <w:sz w:val="16"/>
                <w:szCs w:val="16"/>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D6E2E" w:rsidRDefault="006D12C1" w:rsidP="006D12C1">
            <w:pPr>
              <w:spacing w:after="0" w:line="240" w:lineRule="auto"/>
              <w:jc w:val="center"/>
              <w:rPr>
                <w:rFonts w:eastAsia="Times New Roman" w:cstheme="minorHAnsi"/>
                <w:b/>
                <w:bCs/>
                <w:color w:val="000000"/>
                <w:sz w:val="20"/>
                <w:szCs w:val="20"/>
                <w:lang w:eastAsia="pl-PL"/>
              </w:rPr>
            </w:pPr>
            <w:r w:rsidRPr="003D6E2E">
              <w:rPr>
                <w:rFonts w:eastAsia="Times New Roman" w:cstheme="minorHAnsi"/>
                <w:b/>
                <w:bCs/>
                <w:color w:val="000000"/>
                <w:sz w:val="20"/>
                <w:szCs w:val="20"/>
                <w:lang w:eastAsia="pl-PL"/>
              </w:rPr>
              <w:t>Kod</w:t>
            </w:r>
          </w:p>
        </w:tc>
        <w:tc>
          <w:tcPr>
            <w:tcW w:w="5694" w:type="dxa"/>
            <w:gridSpan w:val="8"/>
            <w:tcBorders>
              <w:top w:val="single" w:sz="4" w:space="0" w:color="959595"/>
              <w:left w:val="single" w:sz="4" w:space="0" w:color="959595"/>
              <w:bottom w:val="nil"/>
              <w:right w:val="nil"/>
            </w:tcBorders>
            <w:shd w:val="clear" w:color="auto" w:fill="auto"/>
            <w:hideMark/>
          </w:tcPr>
          <w:p w:rsidR="006D12C1" w:rsidRPr="003D6E2E" w:rsidRDefault="006D12C1" w:rsidP="006D12C1">
            <w:pPr>
              <w:spacing w:after="0" w:line="240" w:lineRule="auto"/>
              <w:jc w:val="center"/>
              <w:rPr>
                <w:rFonts w:eastAsia="Times New Roman" w:cstheme="minorHAnsi"/>
                <w:b/>
                <w:bCs/>
                <w:color w:val="000000"/>
                <w:sz w:val="20"/>
                <w:szCs w:val="20"/>
                <w:lang w:eastAsia="pl-PL"/>
              </w:rPr>
            </w:pPr>
            <w:r w:rsidRPr="003D6E2E">
              <w:rPr>
                <w:rFonts w:eastAsia="Times New Roman" w:cstheme="minorHAnsi"/>
                <w:b/>
                <w:bCs/>
                <w:color w:val="000000"/>
                <w:sz w:val="20"/>
                <w:szCs w:val="20"/>
                <w:lang w:eastAsia="pl-PL"/>
              </w:rPr>
              <w:t>Nazwa</w:t>
            </w:r>
          </w:p>
        </w:tc>
        <w:tc>
          <w:tcPr>
            <w:tcW w:w="3118" w:type="dxa"/>
            <w:gridSpan w:val="3"/>
            <w:tcBorders>
              <w:top w:val="nil"/>
              <w:left w:val="single" w:sz="4" w:space="0" w:color="999999"/>
              <w:bottom w:val="nil"/>
              <w:right w:val="single" w:sz="4" w:space="0" w:color="999999"/>
            </w:tcBorders>
            <w:shd w:val="clear" w:color="auto" w:fill="auto"/>
            <w:hideMark/>
          </w:tcPr>
          <w:p w:rsidR="006D12C1" w:rsidRPr="003D6E2E" w:rsidRDefault="006D12C1" w:rsidP="006D12C1">
            <w:pPr>
              <w:spacing w:after="0" w:line="240" w:lineRule="auto"/>
              <w:jc w:val="center"/>
              <w:rPr>
                <w:rFonts w:eastAsia="Times New Roman" w:cstheme="minorHAnsi"/>
                <w:color w:val="000000"/>
                <w:sz w:val="20"/>
                <w:szCs w:val="20"/>
                <w:lang w:eastAsia="pl-PL"/>
              </w:rPr>
            </w:pPr>
            <w:r w:rsidRPr="003D6E2E">
              <w:rPr>
                <w:rFonts w:eastAsia="Times New Roman" w:cstheme="minorHAnsi"/>
                <w:color w:val="000000"/>
                <w:sz w:val="20"/>
                <w:szCs w:val="20"/>
                <w:lang w:eastAsia="pl-PL"/>
              </w:rPr>
              <w:t> </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center"/>
              <w:rPr>
                <w:rFonts w:ascii="Calibri" w:eastAsia="Times New Roman" w:hAnsi="Calibri" w:cs="Calibri"/>
                <w:color w:val="000000"/>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2141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Inżynierowie do spraw przemysłu i produkcji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2144</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Inżynierowie mechanicy</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2413</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Analitycy finansowi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2519</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Analitycy systemów komputerowych i programiści gdzie indziej niesklasyfikowani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3112</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Technicy budownictwa</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3220</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Dietetycy i żywieniowcy</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3323</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Zaopatrzeniowcy</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3351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Funkcjonariusze celni i ochrony granic</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3434</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Szefowie kuchni i organizatorzy usług gastronomicznych</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4110</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Pracownicy obsługi biurowej</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4221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Konsultanci i inni pracownicy biur podróży</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5141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Fryzjerzy</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5142</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Kosmetyczki i pokrewni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5153</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Gospodarze budynków</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5322</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Pracownicy domowej opieki osobistej</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5329</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Pracownicy opieki osobistej w ochronie zdrowia i pokrewni gdzie indziej niesklasyfikowani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6113</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Ogrodnicy</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7126</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Hydraulicy i monterzy rurociągów</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7214</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Robotnicy przygotowujący i wznoszący konstrukcje metalowe</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7233</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Mechanicy maszyn i urządzeń rolniczych i przemysłowych</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9321</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 xml:space="preserve">Ręczni pakowacze i </w:t>
            </w:r>
            <w:proofErr w:type="spellStart"/>
            <w:r w:rsidRPr="0039158D">
              <w:rPr>
                <w:rFonts w:eastAsia="Times New Roman" w:cstheme="minorHAnsi"/>
                <w:color w:val="000000"/>
                <w:sz w:val="18"/>
                <w:szCs w:val="18"/>
                <w:lang w:eastAsia="pl-PL"/>
              </w:rPr>
              <w:t>znakowacze</w:t>
            </w:r>
            <w:proofErr w:type="spellEnd"/>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single" w:sz="4" w:space="0" w:color="959595"/>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9613</w:t>
            </w:r>
          </w:p>
        </w:tc>
        <w:tc>
          <w:tcPr>
            <w:tcW w:w="5694" w:type="dxa"/>
            <w:gridSpan w:val="8"/>
            <w:tcBorders>
              <w:top w:val="single" w:sz="4" w:space="0" w:color="959595"/>
              <w:left w:val="single" w:sz="4" w:space="0" w:color="959595"/>
              <w:bottom w:val="single" w:sz="4" w:space="0" w:color="959595"/>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Zamiatacze i pokrewni</w:t>
            </w:r>
          </w:p>
        </w:tc>
        <w:tc>
          <w:tcPr>
            <w:tcW w:w="3118" w:type="dxa"/>
            <w:gridSpan w:val="3"/>
            <w:tcBorders>
              <w:top w:val="single" w:sz="4" w:space="0" w:color="959595"/>
              <w:left w:val="single" w:sz="4" w:space="0" w:color="959595"/>
              <w:bottom w:val="single" w:sz="4" w:space="0" w:color="959595"/>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wBefore w:w="15" w:type="dxa"/>
          <w:trHeight w:val="300"/>
        </w:trPr>
        <w:tc>
          <w:tcPr>
            <w:tcW w:w="146" w:type="dxa"/>
            <w:tcBorders>
              <w:top w:val="nil"/>
              <w:left w:val="nil"/>
              <w:bottom w:val="nil"/>
              <w:right w:val="nil"/>
            </w:tcBorders>
            <w:shd w:val="clear" w:color="auto" w:fill="auto"/>
            <w:hideMark/>
          </w:tcPr>
          <w:p w:rsidR="006D12C1" w:rsidRPr="003D6E2E" w:rsidRDefault="006D12C1" w:rsidP="006D12C1">
            <w:pPr>
              <w:spacing w:after="0" w:line="240" w:lineRule="auto"/>
              <w:rPr>
                <w:rFonts w:eastAsia="Times New Roman" w:cstheme="minorHAnsi"/>
                <w:sz w:val="20"/>
                <w:szCs w:val="20"/>
                <w:lang w:eastAsia="pl-PL"/>
              </w:rPr>
            </w:pPr>
          </w:p>
        </w:tc>
        <w:tc>
          <w:tcPr>
            <w:tcW w:w="3114" w:type="dxa"/>
            <w:gridSpan w:val="8"/>
            <w:tcBorders>
              <w:top w:val="nil"/>
              <w:left w:val="nil"/>
              <w:bottom w:val="nil"/>
              <w:right w:val="nil"/>
            </w:tcBorders>
            <w:shd w:val="clear" w:color="auto" w:fill="auto"/>
            <w:vAlign w:val="center"/>
            <w:hideMark/>
          </w:tcPr>
          <w:p w:rsidR="006D12C1" w:rsidRPr="003D6E2E" w:rsidRDefault="006D12C1" w:rsidP="006D12C1">
            <w:pPr>
              <w:spacing w:after="0" w:line="240" w:lineRule="auto"/>
              <w:rPr>
                <w:rFonts w:eastAsia="Times New Roman" w:cstheme="minorHAnsi"/>
                <w:b/>
                <w:bCs/>
                <w:color w:val="000000"/>
                <w:sz w:val="20"/>
                <w:szCs w:val="20"/>
                <w:lang w:eastAsia="pl-PL"/>
              </w:rPr>
            </w:pPr>
            <w:r w:rsidRPr="003D6E2E">
              <w:rPr>
                <w:rFonts w:eastAsia="Times New Roman" w:cstheme="minorHAnsi"/>
                <w:b/>
                <w:bCs/>
                <w:color w:val="000000"/>
                <w:sz w:val="20"/>
                <w:szCs w:val="20"/>
                <w:lang w:eastAsia="pl-PL"/>
              </w:rPr>
              <w:t>Zawody zrównoważone</w:t>
            </w:r>
          </w:p>
        </w:tc>
        <w:tc>
          <w:tcPr>
            <w:tcW w:w="3261" w:type="dxa"/>
            <w:gridSpan w:val="2"/>
            <w:tcBorders>
              <w:top w:val="nil"/>
              <w:left w:val="nil"/>
              <w:bottom w:val="nil"/>
              <w:right w:val="nil"/>
            </w:tcBorders>
            <w:shd w:val="clear" w:color="auto" w:fill="auto"/>
            <w:noWrap/>
            <w:vAlign w:val="bottom"/>
            <w:hideMark/>
          </w:tcPr>
          <w:p w:rsidR="006D12C1" w:rsidRPr="003D6E2E" w:rsidRDefault="006D12C1" w:rsidP="006D12C1">
            <w:pPr>
              <w:spacing w:after="0" w:line="240" w:lineRule="auto"/>
              <w:rPr>
                <w:rFonts w:eastAsia="Times New Roman" w:cstheme="minorHAnsi"/>
                <w:b/>
                <w:bCs/>
                <w:color w:val="000000"/>
                <w:sz w:val="20"/>
                <w:szCs w:val="20"/>
                <w:lang w:eastAsia="pl-PL"/>
              </w:rPr>
            </w:pPr>
          </w:p>
        </w:tc>
        <w:tc>
          <w:tcPr>
            <w:tcW w:w="3118" w:type="dxa"/>
            <w:gridSpan w:val="3"/>
            <w:tcBorders>
              <w:top w:val="nil"/>
              <w:left w:val="nil"/>
              <w:bottom w:val="nil"/>
              <w:right w:val="nil"/>
            </w:tcBorders>
            <w:shd w:val="clear" w:color="auto" w:fill="auto"/>
            <w:noWrap/>
            <w:vAlign w:val="bottom"/>
            <w:hideMark/>
          </w:tcPr>
          <w:p w:rsidR="006D12C1" w:rsidRPr="003D6E2E" w:rsidRDefault="006D12C1" w:rsidP="006D12C1">
            <w:pPr>
              <w:spacing w:after="0" w:line="240" w:lineRule="auto"/>
              <w:rPr>
                <w:rFonts w:eastAsia="Times New Roman" w:cstheme="minorHAnsi"/>
                <w:sz w:val="20"/>
                <w:szCs w:val="20"/>
                <w:lang w:eastAsia="pl-PL"/>
              </w:rPr>
            </w:pPr>
          </w:p>
        </w:tc>
        <w:tc>
          <w:tcPr>
            <w:tcW w:w="160" w:type="dxa"/>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Times New Roman" w:eastAsia="Times New Roman" w:hAnsi="Times New Roman" w:cs="Times New Roman"/>
                <w:sz w:val="20"/>
                <w:szCs w:val="20"/>
                <w:lang w:eastAsia="pl-PL"/>
              </w:rPr>
            </w:pP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rPr>
                <w:rFonts w:ascii="Times New Roman" w:eastAsia="Times New Roman" w:hAnsi="Times New Roman" w:cs="Times New Roman"/>
                <w:sz w:val="20"/>
                <w:szCs w:val="20"/>
                <w:lang w:eastAsia="pl-PL"/>
              </w:rPr>
            </w:pPr>
          </w:p>
        </w:tc>
      </w:tr>
      <w:tr w:rsidR="006D12C1" w:rsidRPr="006D12C1" w:rsidTr="0039158D">
        <w:trPr>
          <w:gridBefore w:val="1"/>
          <w:gridAfter w:val="1"/>
          <w:wBefore w:w="15" w:type="dxa"/>
          <w:wAfter w:w="160" w:type="dxa"/>
          <w:trHeight w:val="300"/>
        </w:trPr>
        <w:tc>
          <w:tcPr>
            <w:tcW w:w="6521" w:type="dxa"/>
            <w:gridSpan w:val="11"/>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jc w:val="center"/>
              <w:rPr>
                <w:rFonts w:eastAsia="Times New Roman" w:cstheme="minorHAnsi"/>
                <w:b/>
                <w:bCs/>
                <w:color w:val="000000"/>
                <w:sz w:val="18"/>
                <w:szCs w:val="18"/>
                <w:lang w:eastAsia="pl-PL"/>
              </w:rPr>
            </w:pPr>
            <w:r w:rsidRPr="0039158D">
              <w:rPr>
                <w:rFonts w:eastAsia="Times New Roman" w:cstheme="minorHAnsi"/>
                <w:b/>
                <w:bCs/>
                <w:color w:val="000000"/>
                <w:sz w:val="18"/>
                <w:szCs w:val="18"/>
                <w:lang w:eastAsia="pl-PL"/>
              </w:rPr>
              <w:t>Elementarna grupa zawodów</w:t>
            </w:r>
          </w:p>
        </w:tc>
        <w:tc>
          <w:tcPr>
            <w:tcW w:w="3118" w:type="dxa"/>
            <w:gridSpan w:val="3"/>
            <w:tcBorders>
              <w:top w:val="single" w:sz="4" w:space="0" w:color="999999"/>
              <w:left w:val="single" w:sz="4" w:space="0" w:color="999999"/>
              <w:bottom w:val="nil"/>
              <w:right w:val="single" w:sz="4" w:space="0" w:color="999999"/>
            </w:tcBorders>
            <w:shd w:val="clear" w:color="auto" w:fill="auto"/>
            <w:hideMark/>
          </w:tcPr>
          <w:p w:rsidR="006D12C1" w:rsidRPr="0039158D" w:rsidRDefault="006D12C1" w:rsidP="006D12C1">
            <w:pPr>
              <w:spacing w:after="0" w:line="240" w:lineRule="auto"/>
              <w:jc w:val="center"/>
              <w:rPr>
                <w:rFonts w:eastAsia="Times New Roman" w:cstheme="minorHAnsi"/>
                <w:b/>
                <w:bCs/>
                <w:color w:val="000000"/>
                <w:sz w:val="18"/>
                <w:szCs w:val="18"/>
                <w:lang w:eastAsia="pl-PL"/>
              </w:rPr>
            </w:pPr>
            <w:r w:rsidRPr="0039158D">
              <w:rPr>
                <w:rFonts w:eastAsia="Times New Roman" w:cstheme="minorHAnsi"/>
                <w:b/>
                <w:bCs/>
                <w:color w:val="000000"/>
                <w:sz w:val="18"/>
                <w:szCs w:val="18"/>
                <w:lang w:eastAsia="pl-PL"/>
              </w:rPr>
              <w:t>Liczba uczniów ostatnich klas szkół ponadgimnazjalnych</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center"/>
              <w:rPr>
                <w:rFonts w:ascii="Calibri" w:eastAsia="Times New Roman" w:hAnsi="Calibri" w:cs="Calibri"/>
                <w:b/>
                <w:bCs/>
                <w:color w:val="000000"/>
                <w:sz w:val="16"/>
                <w:szCs w:val="16"/>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jc w:val="center"/>
              <w:rPr>
                <w:rFonts w:eastAsia="Times New Roman" w:cstheme="minorHAnsi"/>
                <w:b/>
                <w:bCs/>
                <w:color w:val="000000"/>
                <w:sz w:val="18"/>
                <w:szCs w:val="18"/>
                <w:lang w:eastAsia="pl-PL"/>
              </w:rPr>
            </w:pPr>
            <w:r w:rsidRPr="0039158D">
              <w:rPr>
                <w:rFonts w:eastAsia="Times New Roman" w:cstheme="minorHAnsi"/>
                <w:b/>
                <w:bCs/>
                <w:color w:val="000000"/>
                <w:sz w:val="18"/>
                <w:szCs w:val="18"/>
                <w:lang w:eastAsia="pl-PL"/>
              </w:rPr>
              <w:t>Kod</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jc w:val="center"/>
              <w:rPr>
                <w:rFonts w:eastAsia="Times New Roman" w:cstheme="minorHAnsi"/>
                <w:b/>
                <w:bCs/>
                <w:color w:val="000000"/>
                <w:sz w:val="18"/>
                <w:szCs w:val="18"/>
                <w:lang w:eastAsia="pl-PL"/>
              </w:rPr>
            </w:pPr>
            <w:r w:rsidRPr="0039158D">
              <w:rPr>
                <w:rFonts w:eastAsia="Times New Roman" w:cstheme="minorHAnsi"/>
                <w:b/>
                <w:bCs/>
                <w:color w:val="000000"/>
                <w:sz w:val="18"/>
                <w:szCs w:val="18"/>
                <w:lang w:eastAsia="pl-PL"/>
              </w:rPr>
              <w:t>Nazwa</w:t>
            </w:r>
          </w:p>
        </w:tc>
        <w:tc>
          <w:tcPr>
            <w:tcW w:w="3118" w:type="dxa"/>
            <w:gridSpan w:val="3"/>
            <w:tcBorders>
              <w:top w:val="nil"/>
              <w:left w:val="single" w:sz="4" w:space="0" w:color="999999"/>
              <w:bottom w:val="nil"/>
              <w:right w:val="single" w:sz="4" w:space="0" w:color="999999"/>
            </w:tcBorders>
            <w:shd w:val="clear" w:color="auto" w:fill="auto"/>
            <w:hideMark/>
          </w:tcPr>
          <w:p w:rsidR="006D12C1" w:rsidRPr="0039158D" w:rsidRDefault="006D12C1" w:rsidP="006D12C1">
            <w:pPr>
              <w:spacing w:after="0" w:line="240" w:lineRule="auto"/>
              <w:jc w:val="center"/>
              <w:rPr>
                <w:rFonts w:eastAsia="Times New Roman" w:cstheme="minorHAnsi"/>
                <w:color w:val="000000"/>
                <w:sz w:val="18"/>
                <w:szCs w:val="18"/>
                <w:lang w:eastAsia="pl-PL"/>
              </w:rPr>
            </w:pPr>
            <w:r w:rsidRPr="0039158D">
              <w:rPr>
                <w:rFonts w:eastAsia="Times New Roman" w:cstheme="minorHAnsi"/>
                <w:color w:val="000000"/>
                <w:sz w:val="18"/>
                <w:szCs w:val="18"/>
                <w:lang w:eastAsia="pl-PL"/>
              </w:rPr>
              <w:t> </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center"/>
              <w:rPr>
                <w:rFonts w:ascii="Calibri" w:eastAsia="Times New Roman" w:hAnsi="Calibri" w:cs="Calibri"/>
                <w:color w:val="000000"/>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nil"/>
              <w:right w:val="nil"/>
            </w:tcBorders>
            <w:shd w:val="clear" w:color="auto" w:fill="auto"/>
            <w:hideMark/>
          </w:tcPr>
          <w:p w:rsidR="006D12C1" w:rsidRPr="003D6E2E" w:rsidRDefault="006D12C1" w:rsidP="006D12C1">
            <w:pPr>
              <w:spacing w:after="0" w:line="240" w:lineRule="auto"/>
              <w:rPr>
                <w:rFonts w:eastAsia="Times New Roman" w:cstheme="minorHAnsi"/>
                <w:color w:val="000000"/>
                <w:sz w:val="20"/>
                <w:szCs w:val="20"/>
                <w:lang w:eastAsia="pl-PL"/>
              </w:rPr>
            </w:pPr>
            <w:r w:rsidRPr="003D6E2E">
              <w:rPr>
                <w:rFonts w:eastAsia="Times New Roman" w:cstheme="minorHAnsi"/>
                <w:color w:val="000000"/>
                <w:sz w:val="20"/>
                <w:szCs w:val="20"/>
                <w:lang w:eastAsia="pl-PL"/>
              </w:rPr>
              <w:t>4419</w:t>
            </w:r>
          </w:p>
        </w:tc>
        <w:tc>
          <w:tcPr>
            <w:tcW w:w="5694" w:type="dxa"/>
            <w:gridSpan w:val="8"/>
            <w:tcBorders>
              <w:top w:val="single" w:sz="4" w:space="0" w:color="959595"/>
              <w:left w:val="single" w:sz="4" w:space="0" w:color="959595"/>
              <w:bottom w:val="nil"/>
              <w:right w:val="nil"/>
            </w:tcBorders>
            <w:shd w:val="clear" w:color="auto" w:fill="auto"/>
            <w:hideMark/>
          </w:tcPr>
          <w:p w:rsidR="006D12C1" w:rsidRPr="0039158D" w:rsidRDefault="006D12C1" w:rsidP="006D12C1">
            <w:pPr>
              <w:spacing w:after="0" w:line="240" w:lineRule="auto"/>
              <w:rPr>
                <w:rFonts w:eastAsia="Times New Roman" w:cstheme="minorHAnsi"/>
                <w:color w:val="000000"/>
                <w:sz w:val="18"/>
                <w:szCs w:val="18"/>
                <w:lang w:eastAsia="pl-PL"/>
              </w:rPr>
            </w:pPr>
            <w:r w:rsidRPr="0039158D">
              <w:rPr>
                <w:rFonts w:eastAsia="Times New Roman" w:cstheme="minorHAnsi"/>
                <w:color w:val="000000"/>
                <w:sz w:val="18"/>
                <w:szCs w:val="18"/>
                <w:lang w:eastAsia="pl-PL"/>
              </w:rPr>
              <w:t>Pracownicy obsługi biura gdzie indziej niesklasyfikowani</w:t>
            </w:r>
          </w:p>
        </w:tc>
        <w:tc>
          <w:tcPr>
            <w:tcW w:w="3118" w:type="dxa"/>
            <w:gridSpan w:val="3"/>
            <w:tcBorders>
              <w:top w:val="single" w:sz="4" w:space="0" w:color="959595"/>
              <w:left w:val="single" w:sz="4" w:space="0" w:color="959595"/>
              <w:bottom w:val="nil"/>
              <w:right w:val="single" w:sz="4" w:space="0" w:color="959595"/>
            </w:tcBorders>
            <w:shd w:val="clear" w:color="auto" w:fill="auto"/>
            <w:hideMark/>
          </w:tcPr>
          <w:p w:rsidR="006D12C1" w:rsidRPr="0039158D" w:rsidRDefault="006D12C1" w:rsidP="006D12C1">
            <w:pPr>
              <w:spacing w:after="0" w:line="240" w:lineRule="auto"/>
              <w:jc w:val="right"/>
              <w:rPr>
                <w:rFonts w:eastAsia="Times New Roman" w:cstheme="minorHAnsi"/>
                <w:color w:val="000000"/>
                <w:sz w:val="18"/>
                <w:szCs w:val="18"/>
                <w:lang w:eastAsia="pl-PL"/>
              </w:rPr>
            </w:pPr>
            <w:r w:rsidRPr="0039158D">
              <w:rPr>
                <w:rFonts w:eastAsia="Times New Roman" w:cstheme="minorHAnsi"/>
                <w:color w:val="000000"/>
                <w:sz w:val="18"/>
                <w:szCs w:val="18"/>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6D12C1" w:rsidRPr="006D12C1" w:rsidTr="0039158D">
        <w:trPr>
          <w:gridBefore w:val="1"/>
          <w:gridAfter w:val="1"/>
          <w:wBefore w:w="15" w:type="dxa"/>
          <w:wAfter w:w="160" w:type="dxa"/>
          <w:trHeight w:val="300"/>
        </w:trPr>
        <w:tc>
          <w:tcPr>
            <w:tcW w:w="827" w:type="dxa"/>
            <w:gridSpan w:val="3"/>
            <w:tcBorders>
              <w:top w:val="single" w:sz="4" w:space="0" w:color="959595"/>
              <w:left w:val="single" w:sz="4" w:space="0" w:color="959595"/>
              <w:bottom w:val="single" w:sz="4" w:space="0" w:color="959595"/>
              <w:right w:val="nil"/>
            </w:tcBorders>
            <w:shd w:val="clear" w:color="auto" w:fill="auto"/>
            <w:hideMark/>
          </w:tcPr>
          <w:p w:rsidR="006D12C1" w:rsidRPr="003D6E2E" w:rsidRDefault="006D12C1" w:rsidP="006D12C1">
            <w:pPr>
              <w:spacing w:after="0" w:line="240" w:lineRule="auto"/>
              <w:rPr>
                <w:rFonts w:eastAsia="Times New Roman" w:cstheme="minorHAnsi"/>
                <w:color w:val="000000"/>
                <w:sz w:val="20"/>
                <w:szCs w:val="20"/>
                <w:lang w:eastAsia="pl-PL"/>
              </w:rPr>
            </w:pPr>
            <w:r w:rsidRPr="003D6E2E">
              <w:rPr>
                <w:rFonts w:eastAsia="Times New Roman" w:cstheme="minorHAnsi"/>
                <w:color w:val="000000"/>
                <w:sz w:val="20"/>
                <w:szCs w:val="20"/>
                <w:lang w:eastAsia="pl-PL"/>
              </w:rPr>
              <w:t>8344</w:t>
            </w:r>
          </w:p>
        </w:tc>
        <w:tc>
          <w:tcPr>
            <w:tcW w:w="5694" w:type="dxa"/>
            <w:gridSpan w:val="8"/>
            <w:tcBorders>
              <w:top w:val="single" w:sz="4" w:space="0" w:color="959595"/>
              <w:left w:val="single" w:sz="4" w:space="0" w:color="959595"/>
              <w:bottom w:val="single" w:sz="4" w:space="0" w:color="959595"/>
              <w:right w:val="nil"/>
            </w:tcBorders>
            <w:shd w:val="clear" w:color="auto" w:fill="auto"/>
            <w:hideMark/>
          </w:tcPr>
          <w:p w:rsidR="006D12C1" w:rsidRPr="003D6E2E" w:rsidRDefault="006D12C1" w:rsidP="006D12C1">
            <w:pPr>
              <w:spacing w:after="0" w:line="240" w:lineRule="auto"/>
              <w:rPr>
                <w:rFonts w:eastAsia="Times New Roman" w:cstheme="minorHAnsi"/>
                <w:color w:val="000000"/>
                <w:sz w:val="20"/>
                <w:szCs w:val="20"/>
                <w:lang w:eastAsia="pl-PL"/>
              </w:rPr>
            </w:pPr>
            <w:r w:rsidRPr="003D6E2E">
              <w:rPr>
                <w:rFonts w:eastAsia="Times New Roman" w:cstheme="minorHAnsi"/>
                <w:color w:val="000000"/>
                <w:sz w:val="20"/>
                <w:szCs w:val="20"/>
                <w:lang w:eastAsia="pl-PL"/>
              </w:rPr>
              <w:t>Kierowcy operatorzy wózków jezdniowych</w:t>
            </w:r>
          </w:p>
        </w:tc>
        <w:tc>
          <w:tcPr>
            <w:tcW w:w="3118" w:type="dxa"/>
            <w:gridSpan w:val="3"/>
            <w:tcBorders>
              <w:top w:val="single" w:sz="4" w:space="0" w:color="959595"/>
              <w:left w:val="single" w:sz="4" w:space="0" w:color="959595"/>
              <w:bottom w:val="single" w:sz="4" w:space="0" w:color="959595"/>
              <w:right w:val="single" w:sz="4" w:space="0" w:color="959595"/>
            </w:tcBorders>
            <w:shd w:val="clear" w:color="auto" w:fill="auto"/>
            <w:hideMark/>
          </w:tcPr>
          <w:p w:rsidR="006D12C1" w:rsidRPr="003D6E2E" w:rsidRDefault="006D12C1" w:rsidP="006D12C1">
            <w:pPr>
              <w:spacing w:after="0" w:line="240" w:lineRule="auto"/>
              <w:jc w:val="right"/>
              <w:rPr>
                <w:rFonts w:eastAsia="Times New Roman" w:cstheme="minorHAnsi"/>
                <w:color w:val="000000"/>
                <w:sz w:val="20"/>
                <w:szCs w:val="20"/>
                <w:lang w:eastAsia="pl-PL"/>
              </w:rPr>
            </w:pPr>
            <w:r w:rsidRPr="003D6E2E">
              <w:rPr>
                <w:rFonts w:eastAsia="Times New Roman" w:cstheme="minorHAnsi"/>
                <w:color w:val="000000"/>
                <w:sz w:val="20"/>
                <w:szCs w:val="20"/>
                <w:lang w:eastAsia="pl-PL"/>
              </w:rPr>
              <w:t>0</w:t>
            </w:r>
          </w:p>
        </w:tc>
        <w:tc>
          <w:tcPr>
            <w:tcW w:w="741" w:type="dxa"/>
            <w:gridSpan w:val="2"/>
            <w:tcBorders>
              <w:top w:val="nil"/>
              <w:left w:val="nil"/>
              <w:bottom w:val="nil"/>
              <w:right w:val="nil"/>
            </w:tcBorders>
            <w:shd w:val="clear" w:color="auto" w:fill="auto"/>
            <w:noWrap/>
            <w:vAlign w:val="bottom"/>
            <w:hideMark/>
          </w:tcPr>
          <w:p w:rsidR="006D12C1" w:rsidRPr="006D12C1" w:rsidRDefault="006D12C1" w:rsidP="006D12C1">
            <w:pPr>
              <w:spacing w:after="0" w:line="240" w:lineRule="auto"/>
              <w:jc w:val="right"/>
              <w:rPr>
                <w:rFonts w:ascii="Calibri" w:eastAsia="Times New Roman" w:hAnsi="Calibri" w:cs="Calibri"/>
                <w:color w:val="000000"/>
                <w:sz w:val="18"/>
                <w:szCs w:val="18"/>
                <w:lang w:eastAsia="pl-PL"/>
              </w:rPr>
            </w:pPr>
          </w:p>
        </w:tc>
      </w:tr>
      <w:tr w:rsidR="00F16168" w:rsidRPr="00F16168" w:rsidTr="0039158D">
        <w:trPr>
          <w:gridAfter w:val="4"/>
          <w:wAfter w:w="1453" w:type="dxa"/>
          <w:trHeight w:val="300"/>
        </w:trPr>
        <w:tc>
          <w:tcPr>
            <w:tcW w:w="161" w:type="dxa"/>
            <w:gridSpan w:val="2"/>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480" w:type="dxa"/>
            <w:tcBorders>
              <w:top w:val="nil"/>
              <w:left w:val="nil"/>
              <w:bottom w:val="nil"/>
              <w:right w:val="nil"/>
            </w:tcBorders>
            <w:shd w:val="clear" w:color="auto" w:fill="auto"/>
            <w:noWrap/>
            <w:vAlign w:val="bottom"/>
          </w:tcPr>
          <w:p w:rsidR="00444E4C" w:rsidRPr="00F16168" w:rsidRDefault="00444E4C" w:rsidP="00F16168">
            <w:pPr>
              <w:spacing w:after="0" w:line="240" w:lineRule="auto"/>
              <w:rPr>
                <w:rFonts w:ascii="Calibri" w:eastAsia="Times New Roman" w:hAnsi="Calibri" w:cs="Calibri"/>
                <w:color w:val="000000"/>
                <w:lang w:eastAsia="pl-PL"/>
              </w:rPr>
            </w:pPr>
          </w:p>
        </w:tc>
        <w:tc>
          <w:tcPr>
            <w:tcW w:w="1360" w:type="dxa"/>
            <w:gridSpan w:val="2"/>
            <w:tcBorders>
              <w:top w:val="nil"/>
              <w:left w:val="nil"/>
              <w:bottom w:val="nil"/>
              <w:right w:val="nil"/>
            </w:tcBorders>
            <w:shd w:val="clear" w:color="auto" w:fill="auto"/>
            <w:noWrap/>
            <w:vAlign w:val="bottom"/>
          </w:tcPr>
          <w:p w:rsidR="003D6E2E" w:rsidRPr="00F16168" w:rsidRDefault="003D6E2E" w:rsidP="00F16168">
            <w:pPr>
              <w:spacing w:after="0" w:line="240" w:lineRule="auto"/>
              <w:rPr>
                <w:rFonts w:ascii="Calibri" w:eastAsia="Times New Roman" w:hAnsi="Calibri" w:cs="Calibri"/>
                <w:color w:val="000000"/>
                <w:lang w:eastAsia="pl-PL"/>
              </w:rPr>
            </w:pPr>
          </w:p>
        </w:tc>
        <w:tc>
          <w:tcPr>
            <w:tcW w:w="160" w:type="dxa"/>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240" w:type="dxa"/>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3583" w:type="dxa"/>
            <w:gridSpan w:val="4"/>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2457" w:type="dxa"/>
            <w:gridSpan w:val="2"/>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c>
          <w:tcPr>
            <w:tcW w:w="661" w:type="dxa"/>
            <w:tcBorders>
              <w:top w:val="nil"/>
              <w:left w:val="nil"/>
              <w:bottom w:val="nil"/>
              <w:right w:val="nil"/>
            </w:tcBorders>
            <w:shd w:val="clear" w:color="auto" w:fill="auto"/>
            <w:noWrap/>
            <w:vAlign w:val="bottom"/>
          </w:tcPr>
          <w:p w:rsidR="00F16168" w:rsidRPr="00F16168" w:rsidRDefault="00F16168" w:rsidP="00F16168">
            <w:pPr>
              <w:spacing w:after="0" w:line="240" w:lineRule="auto"/>
              <w:rPr>
                <w:rFonts w:ascii="Calibri" w:eastAsia="Times New Roman" w:hAnsi="Calibri" w:cs="Calibri"/>
                <w:color w:val="000000"/>
                <w:lang w:eastAsia="pl-PL"/>
              </w:rPr>
            </w:pPr>
          </w:p>
        </w:tc>
      </w:tr>
    </w:tbl>
    <w:p w:rsidR="008B2D47" w:rsidRPr="0039158D" w:rsidRDefault="004E1236" w:rsidP="0039158D">
      <w:pPr>
        <w:pStyle w:val="Akapitzlist"/>
        <w:numPr>
          <w:ilvl w:val="1"/>
          <w:numId w:val="19"/>
        </w:numPr>
        <w:spacing w:after="0"/>
        <w:jc w:val="both"/>
        <w:rPr>
          <w:rFonts w:eastAsia="TimesNewRomanPSMT" w:cs="TimesNewRomanPSMT"/>
          <w:b/>
          <w:sz w:val="24"/>
          <w:szCs w:val="24"/>
        </w:rPr>
      </w:pPr>
      <w:r w:rsidRPr="0039158D">
        <w:rPr>
          <w:rFonts w:eastAsia="TimesNewRomanPSMT" w:cs="TimesNewRomanPSMT"/>
          <w:b/>
          <w:sz w:val="24"/>
          <w:szCs w:val="24"/>
        </w:rPr>
        <w:t>Analiza absolwentów szkół ponadgimnazjalnych</w:t>
      </w:r>
    </w:p>
    <w:p w:rsidR="0021042F" w:rsidRPr="00CD6CFD" w:rsidRDefault="0021042F" w:rsidP="0021042F">
      <w:pPr>
        <w:pStyle w:val="Akapitzlist"/>
        <w:spacing w:after="0"/>
        <w:ind w:left="567"/>
        <w:jc w:val="both"/>
        <w:rPr>
          <w:rFonts w:eastAsia="TimesNewRomanPSMT" w:cs="TimesNewRomanPSMT"/>
          <w:b/>
          <w:sz w:val="24"/>
          <w:szCs w:val="24"/>
        </w:rPr>
      </w:pPr>
    </w:p>
    <w:p w:rsidR="0069070B" w:rsidRPr="0069070B" w:rsidRDefault="0069070B" w:rsidP="00B34C23">
      <w:pPr>
        <w:ind w:firstLine="567"/>
        <w:jc w:val="both"/>
      </w:pPr>
      <w:r w:rsidRPr="0069070B">
        <w:t xml:space="preserve">Miernikiem służącym do identyfikacji elementarnych grup zawodów, w których absolwenci mają trudności ze znalezieniem pracy jest </w:t>
      </w:r>
      <w:r w:rsidRPr="0069070B">
        <w:rPr>
          <w:b/>
        </w:rPr>
        <w:t>wskaźnik frakcji bezrobotnych</w:t>
      </w:r>
      <w:r w:rsidR="00AF0F77">
        <w:rPr>
          <w:b/>
        </w:rPr>
        <w:t xml:space="preserve"> absolwentów </w:t>
      </w:r>
      <w:r w:rsidRPr="0069070B">
        <w:rPr>
          <w:b/>
        </w:rPr>
        <w:t xml:space="preserve"> wśród absolwentów</w:t>
      </w:r>
      <w:r w:rsidRPr="0069070B">
        <w:t xml:space="preserve">. Wskaźnik ten informuje jaki odsetek absolwentów w elementarnej grupie zawodów stanowią bezrobotni absolwenci. </w:t>
      </w:r>
      <w:r w:rsidRPr="0069070B">
        <w:rPr>
          <w:b/>
        </w:rPr>
        <w:t>Im niższe wartości przyjmuje wskaźnik tym daną grupę elementarną zawodów można uznać za bardziej dostosowaną do potrzeb lokalnego rynku pracy</w:t>
      </w:r>
      <w:r w:rsidRPr="0069070B">
        <w:t>, gdyż jej absolwenci znajdują zatrudnienie</w:t>
      </w:r>
      <w:r w:rsidR="00B34C23">
        <w:t xml:space="preserve"> </w:t>
      </w:r>
      <w:r w:rsidR="00AB1FF9">
        <w:br/>
      </w:r>
      <w:r w:rsidRPr="0069070B">
        <w:t xml:space="preserve">w ciągu 6 lub 11 miesięcy od ukończenia szkoły. </w:t>
      </w:r>
    </w:p>
    <w:tbl>
      <w:tblPr>
        <w:tblW w:w="9837" w:type="dxa"/>
        <w:tblInd w:w="55" w:type="dxa"/>
        <w:tblLayout w:type="fixed"/>
        <w:tblCellMar>
          <w:left w:w="70" w:type="dxa"/>
          <w:right w:w="70" w:type="dxa"/>
        </w:tblCellMar>
        <w:tblLook w:val="04A0" w:firstRow="1" w:lastRow="0" w:firstColumn="1" w:lastColumn="0" w:noHBand="0" w:noVBand="1"/>
      </w:tblPr>
      <w:tblGrid>
        <w:gridCol w:w="15"/>
        <w:gridCol w:w="1425"/>
        <w:gridCol w:w="418"/>
        <w:gridCol w:w="709"/>
        <w:gridCol w:w="473"/>
        <w:gridCol w:w="94"/>
        <w:gridCol w:w="567"/>
        <w:gridCol w:w="859"/>
        <w:gridCol w:w="78"/>
        <w:gridCol w:w="339"/>
        <w:gridCol w:w="1183"/>
        <w:gridCol w:w="376"/>
        <w:gridCol w:w="142"/>
        <w:gridCol w:w="1082"/>
        <w:gridCol w:w="52"/>
        <w:gridCol w:w="992"/>
        <w:gridCol w:w="567"/>
        <w:gridCol w:w="73"/>
        <w:gridCol w:w="233"/>
        <w:gridCol w:w="146"/>
        <w:gridCol w:w="14"/>
      </w:tblGrid>
      <w:tr w:rsidR="008B2D47" w:rsidRPr="008B2D47" w:rsidTr="00DE4144">
        <w:trPr>
          <w:gridAfter w:val="1"/>
          <w:wAfter w:w="14" w:type="dxa"/>
          <w:trHeight w:val="300"/>
        </w:trPr>
        <w:tc>
          <w:tcPr>
            <w:tcW w:w="9823" w:type="dxa"/>
            <w:gridSpan w:val="20"/>
            <w:tcBorders>
              <w:top w:val="nil"/>
              <w:left w:val="nil"/>
              <w:bottom w:val="nil"/>
              <w:right w:val="nil"/>
            </w:tcBorders>
            <w:shd w:val="clear" w:color="auto" w:fill="auto"/>
            <w:hideMark/>
          </w:tcPr>
          <w:p w:rsidR="008B2D47" w:rsidRPr="008B2D47" w:rsidRDefault="008B2D47" w:rsidP="00CB0401">
            <w:pPr>
              <w:spacing w:after="0" w:line="240" w:lineRule="auto"/>
              <w:rPr>
                <w:rFonts w:eastAsia="Times New Roman" w:cs="Helvetica"/>
                <w:b/>
                <w:bCs/>
                <w:color w:val="000000"/>
                <w:lang w:eastAsia="pl-PL"/>
              </w:rPr>
            </w:pPr>
            <w:r w:rsidRPr="008B2D47">
              <w:rPr>
                <w:rFonts w:eastAsia="Times New Roman" w:cs="Helvetica"/>
                <w:b/>
                <w:bCs/>
                <w:color w:val="000000"/>
                <w:lang w:eastAsia="pl-PL"/>
              </w:rPr>
              <w:t xml:space="preserve">Tabela </w:t>
            </w:r>
            <w:r w:rsidR="00CE157B">
              <w:rPr>
                <w:rFonts w:eastAsia="Times New Roman" w:cs="Helvetica"/>
                <w:b/>
                <w:bCs/>
                <w:color w:val="000000"/>
                <w:lang w:eastAsia="pl-PL"/>
              </w:rPr>
              <w:t>21</w:t>
            </w:r>
            <w:r w:rsidRPr="008B2D47">
              <w:rPr>
                <w:rFonts w:eastAsia="Times New Roman" w:cs="Helvetica"/>
                <w:b/>
                <w:bCs/>
                <w:color w:val="000000"/>
                <w:lang w:eastAsia="pl-PL"/>
              </w:rPr>
              <w:t>. Liczba absolwentów oraz bezrobotnych absolwentów według typu szkoły w 201</w:t>
            </w:r>
            <w:r w:rsidR="003D6E2E">
              <w:rPr>
                <w:rFonts w:eastAsia="Times New Roman" w:cs="Helvetica"/>
                <w:b/>
                <w:bCs/>
                <w:color w:val="000000"/>
                <w:lang w:eastAsia="pl-PL"/>
              </w:rPr>
              <w:t>8</w:t>
            </w:r>
            <w:r w:rsidRPr="008B2D47">
              <w:rPr>
                <w:rFonts w:eastAsia="Times New Roman" w:cs="Helvetica"/>
                <w:b/>
                <w:bCs/>
                <w:color w:val="000000"/>
                <w:lang w:eastAsia="pl-PL"/>
              </w:rPr>
              <w:t xml:space="preserve"> roku</w:t>
            </w:r>
          </w:p>
        </w:tc>
      </w:tr>
      <w:tr w:rsidR="008B2D47" w:rsidRPr="008B2D47" w:rsidTr="00AB1FF9">
        <w:trPr>
          <w:trHeight w:val="300"/>
        </w:trPr>
        <w:tc>
          <w:tcPr>
            <w:tcW w:w="1440" w:type="dxa"/>
            <w:gridSpan w:val="2"/>
            <w:tcBorders>
              <w:top w:val="single" w:sz="4" w:space="0" w:color="959595"/>
              <w:left w:val="single" w:sz="4" w:space="0" w:color="959595"/>
              <w:bottom w:val="nil"/>
              <w:right w:val="nil"/>
            </w:tcBorders>
            <w:shd w:val="clear" w:color="auto" w:fill="DBE5F1" w:themeFill="accent1" w:themeFillTint="33"/>
            <w:hideMark/>
          </w:tcPr>
          <w:p w:rsidR="00331CCC" w:rsidRPr="003F453B" w:rsidRDefault="00331CCC" w:rsidP="008B2D47">
            <w:pPr>
              <w:spacing w:after="0" w:line="240" w:lineRule="auto"/>
              <w:jc w:val="center"/>
              <w:rPr>
                <w:rFonts w:eastAsia="Times New Roman" w:cstheme="minorHAnsi"/>
                <w:b/>
                <w:bCs/>
                <w:color w:val="000000"/>
                <w:sz w:val="18"/>
                <w:szCs w:val="18"/>
                <w:lang w:eastAsia="pl-PL"/>
              </w:rPr>
            </w:pPr>
          </w:p>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Typ szkoły</w:t>
            </w:r>
          </w:p>
        </w:tc>
        <w:tc>
          <w:tcPr>
            <w:tcW w:w="2261" w:type="dxa"/>
            <w:gridSpan w:val="5"/>
            <w:tcBorders>
              <w:top w:val="single" w:sz="4" w:space="0" w:color="959595"/>
              <w:left w:val="single" w:sz="4" w:space="0" w:color="959595"/>
              <w:bottom w:val="nil"/>
              <w:right w:val="nil"/>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Liczba absolwentów w roku szkolnym poprzedzającym rok sprawozdawczy</w:t>
            </w:r>
          </w:p>
        </w:tc>
        <w:tc>
          <w:tcPr>
            <w:tcW w:w="2835" w:type="dxa"/>
            <w:gridSpan w:val="5"/>
            <w:tcBorders>
              <w:top w:val="single" w:sz="4" w:space="0" w:color="959595"/>
              <w:left w:val="single" w:sz="4" w:space="0" w:color="959595"/>
              <w:bottom w:val="nil"/>
              <w:right w:val="nil"/>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Liczba bezrobotnych absolwentów</w:t>
            </w:r>
          </w:p>
        </w:tc>
        <w:tc>
          <w:tcPr>
            <w:tcW w:w="2835" w:type="dxa"/>
            <w:gridSpan w:val="5"/>
            <w:tcBorders>
              <w:top w:val="single" w:sz="4" w:space="0" w:color="959595"/>
              <w:left w:val="single" w:sz="4" w:space="0" w:color="959595"/>
              <w:bottom w:val="nil"/>
              <w:right w:val="single" w:sz="4" w:space="0" w:color="959595"/>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Wskaźnik frakcji bezrobotnych absolwentów wśród absolwentów (%)</w:t>
            </w:r>
          </w:p>
        </w:tc>
        <w:tc>
          <w:tcPr>
            <w:tcW w:w="466"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lang w:eastAsia="pl-PL"/>
              </w:rPr>
            </w:pPr>
          </w:p>
        </w:tc>
      </w:tr>
      <w:tr w:rsidR="00980948" w:rsidRPr="008B2D47" w:rsidTr="00AB1FF9">
        <w:trPr>
          <w:trHeight w:val="675"/>
        </w:trPr>
        <w:tc>
          <w:tcPr>
            <w:tcW w:w="1440" w:type="dxa"/>
            <w:gridSpan w:val="2"/>
            <w:tcBorders>
              <w:top w:val="nil"/>
              <w:left w:val="single" w:sz="4" w:space="0" w:color="999999"/>
              <w:bottom w:val="nil"/>
              <w:right w:val="nil"/>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 </w:t>
            </w:r>
          </w:p>
        </w:tc>
        <w:tc>
          <w:tcPr>
            <w:tcW w:w="1127" w:type="dxa"/>
            <w:gridSpan w:val="2"/>
            <w:tcBorders>
              <w:top w:val="single" w:sz="4" w:space="0" w:color="959595"/>
              <w:left w:val="single" w:sz="4" w:space="0" w:color="959595"/>
              <w:bottom w:val="nil"/>
              <w:right w:val="nil"/>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ogółem</w:t>
            </w:r>
          </w:p>
        </w:tc>
        <w:tc>
          <w:tcPr>
            <w:tcW w:w="1134" w:type="dxa"/>
            <w:gridSpan w:val="3"/>
            <w:tcBorders>
              <w:top w:val="single" w:sz="4" w:space="0" w:color="959595"/>
              <w:left w:val="single" w:sz="4" w:space="0" w:color="959595"/>
              <w:bottom w:val="nil"/>
              <w:right w:val="nil"/>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posiadający tytuł zawodowy*</w:t>
            </w:r>
          </w:p>
        </w:tc>
        <w:tc>
          <w:tcPr>
            <w:tcW w:w="1276" w:type="dxa"/>
            <w:gridSpan w:val="3"/>
            <w:tcBorders>
              <w:top w:val="single" w:sz="4" w:space="0" w:color="959595"/>
              <w:left w:val="single" w:sz="4" w:space="0" w:color="959595"/>
              <w:bottom w:val="nil"/>
              <w:right w:val="nil"/>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stan na koniec grudnia roku poprzedniego</w:t>
            </w:r>
          </w:p>
        </w:tc>
        <w:tc>
          <w:tcPr>
            <w:tcW w:w="1559" w:type="dxa"/>
            <w:gridSpan w:val="2"/>
            <w:tcBorders>
              <w:top w:val="single" w:sz="4" w:space="0" w:color="959595"/>
              <w:left w:val="single" w:sz="4" w:space="0" w:color="959595"/>
              <w:bottom w:val="nil"/>
              <w:right w:val="nil"/>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stan na koniec maja roku sprawozdawczego</w:t>
            </w:r>
          </w:p>
        </w:tc>
        <w:tc>
          <w:tcPr>
            <w:tcW w:w="1276" w:type="dxa"/>
            <w:gridSpan w:val="3"/>
            <w:tcBorders>
              <w:top w:val="single" w:sz="4" w:space="0" w:color="959595"/>
              <w:left w:val="single" w:sz="4" w:space="0" w:color="959595"/>
              <w:bottom w:val="nil"/>
              <w:right w:val="nil"/>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stan na koniec grudnia roku poprzedniego</w:t>
            </w:r>
          </w:p>
        </w:tc>
        <w:tc>
          <w:tcPr>
            <w:tcW w:w="1559" w:type="dxa"/>
            <w:gridSpan w:val="2"/>
            <w:tcBorders>
              <w:top w:val="single" w:sz="4" w:space="0" w:color="959595"/>
              <w:left w:val="single" w:sz="4" w:space="0" w:color="959595"/>
              <w:bottom w:val="nil"/>
              <w:right w:val="single" w:sz="4" w:space="0" w:color="959595"/>
            </w:tcBorders>
            <w:shd w:val="clear" w:color="auto" w:fill="DBE5F1" w:themeFill="accent1" w:themeFillTint="33"/>
            <w:hideMark/>
          </w:tcPr>
          <w:p w:rsidR="008B2D47" w:rsidRPr="003F453B" w:rsidRDefault="008B2D47" w:rsidP="008B2D47">
            <w:pPr>
              <w:spacing w:after="0" w:line="240" w:lineRule="auto"/>
              <w:jc w:val="center"/>
              <w:rPr>
                <w:rFonts w:eastAsia="Times New Roman" w:cstheme="minorHAnsi"/>
                <w:b/>
                <w:bCs/>
                <w:color w:val="000000"/>
                <w:sz w:val="18"/>
                <w:szCs w:val="18"/>
                <w:lang w:eastAsia="pl-PL"/>
              </w:rPr>
            </w:pPr>
            <w:r w:rsidRPr="003F453B">
              <w:rPr>
                <w:rFonts w:eastAsia="Times New Roman" w:cstheme="minorHAnsi"/>
                <w:b/>
                <w:bCs/>
                <w:color w:val="000000"/>
                <w:sz w:val="18"/>
                <w:szCs w:val="18"/>
                <w:lang w:eastAsia="pl-PL"/>
              </w:rPr>
              <w:t>stan na koniec maja roku sprawozdawczego</w:t>
            </w:r>
          </w:p>
        </w:tc>
        <w:tc>
          <w:tcPr>
            <w:tcW w:w="466"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lang w:eastAsia="pl-PL"/>
              </w:rPr>
            </w:pPr>
          </w:p>
        </w:tc>
      </w:tr>
      <w:tr w:rsidR="00980948" w:rsidRPr="008B2D47" w:rsidTr="00AB1FF9">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3F453B" w:rsidRDefault="008B2D47" w:rsidP="002C07B5">
            <w:pPr>
              <w:spacing w:after="0" w:line="240" w:lineRule="auto"/>
              <w:rPr>
                <w:rFonts w:eastAsia="Times New Roman" w:cstheme="minorHAnsi"/>
                <w:color w:val="000000"/>
                <w:sz w:val="18"/>
                <w:szCs w:val="18"/>
                <w:lang w:eastAsia="pl-PL"/>
              </w:rPr>
            </w:pPr>
            <w:r w:rsidRPr="003F453B">
              <w:rPr>
                <w:rFonts w:eastAsia="Times New Roman" w:cstheme="minorHAnsi"/>
                <w:color w:val="000000"/>
                <w:sz w:val="18"/>
                <w:szCs w:val="18"/>
                <w:lang w:eastAsia="pl-PL"/>
              </w:rPr>
              <w:t>zasadnicza szkoła zawodowa</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8B2D47"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1</w:t>
            </w:r>
            <w:r w:rsidR="00E04E96" w:rsidRPr="003F453B">
              <w:rPr>
                <w:rFonts w:eastAsia="Times New Roman" w:cstheme="minorHAnsi"/>
                <w:color w:val="000000"/>
                <w:sz w:val="18"/>
                <w:szCs w:val="18"/>
                <w:lang w:eastAsia="pl-PL"/>
              </w:rPr>
              <w:t>3</w:t>
            </w:r>
            <w:r w:rsidR="00CB0401" w:rsidRPr="003F453B">
              <w:rPr>
                <w:rFonts w:eastAsia="Times New Roman" w:cstheme="minorHAnsi"/>
                <w:color w:val="000000"/>
                <w:sz w:val="18"/>
                <w:szCs w:val="18"/>
                <w:lang w:eastAsia="pl-PL"/>
              </w:rPr>
              <w:t>5</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E04E96"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64</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E04E96"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6</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E04E96"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7</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E04E96"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4</w:t>
            </w:r>
            <w:r w:rsidR="008B2D47" w:rsidRPr="003F453B">
              <w:rPr>
                <w:rFonts w:eastAsia="Times New Roman" w:cstheme="minorHAnsi"/>
                <w:color w:val="000000"/>
                <w:sz w:val="18"/>
                <w:szCs w:val="18"/>
                <w:lang w:eastAsia="pl-PL"/>
              </w:rPr>
              <w:t>,</w:t>
            </w:r>
            <w:r w:rsidRPr="003F453B">
              <w:rPr>
                <w:rFonts w:eastAsia="Times New Roman" w:cstheme="minorHAnsi"/>
                <w:color w:val="000000"/>
                <w:sz w:val="18"/>
                <w:szCs w:val="18"/>
                <w:lang w:eastAsia="pl-PL"/>
              </w:rPr>
              <w:t>44</w:t>
            </w:r>
            <w:r w:rsidR="008B2D47" w:rsidRPr="003F453B">
              <w:rPr>
                <w:rFonts w:eastAsia="Times New Roman" w:cstheme="minorHAnsi"/>
                <w:color w:val="000000"/>
                <w:sz w:val="18"/>
                <w:szCs w:val="18"/>
                <w:lang w:eastAsia="pl-PL"/>
              </w:rPr>
              <w:t>%</w:t>
            </w:r>
          </w:p>
        </w:tc>
        <w:tc>
          <w:tcPr>
            <w:tcW w:w="1559" w:type="dxa"/>
            <w:gridSpan w:val="2"/>
            <w:tcBorders>
              <w:top w:val="single" w:sz="4" w:space="0" w:color="959595"/>
              <w:left w:val="single" w:sz="4" w:space="0" w:color="959595"/>
              <w:bottom w:val="nil"/>
              <w:right w:val="single" w:sz="4" w:space="0" w:color="959595"/>
            </w:tcBorders>
            <w:shd w:val="clear" w:color="auto" w:fill="auto"/>
            <w:vAlign w:val="center"/>
            <w:hideMark/>
          </w:tcPr>
          <w:p w:rsidR="008B2D47" w:rsidRPr="003F453B" w:rsidRDefault="00E04E96"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5</w:t>
            </w:r>
            <w:r w:rsidR="008B2D47" w:rsidRPr="003F453B">
              <w:rPr>
                <w:rFonts w:eastAsia="Times New Roman" w:cstheme="minorHAnsi"/>
                <w:color w:val="000000"/>
                <w:sz w:val="18"/>
                <w:szCs w:val="18"/>
                <w:lang w:eastAsia="pl-PL"/>
              </w:rPr>
              <w:t>,</w:t>
            </w:r>
            <w:r w:rsidRPr="003F453B">
              <w:rPr>
                <w:rFonts w:eastAsia="Times New Roman" w:cstheme="minorHAnsi"/>
                <w:color w:val="000000"/>
                <w:sz w:val="18"/>
                <w:szCs w:val="18"/>
                <w:lang w:eastAsia="pl-PL"/>
              </w:rPr>
              <w:t>19</w:t>
            </w:r>
            <w:r w:rsidR="008B2D47" w:rsidRPr="003F453B">
              <w:rPr>
                <w:rFonts w:eastAsia="Times New Roman" w:cstheme="minorHAnsi"/>
                <w:color w:val="000000"/>
                <w:sz w:val="18"/>
                <w:szCs w:val="18"/>
                <w:lang w:eastAsia="pl-PL"/>
              </w:rPr>
              <w:t>%</w:t>
            </w:r>
          </w:p>
        </w:tc>
        <w:tc>
          <w:tcPr>
            <w:tcW w:w="466"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AB1FF9">
        <w:trPr>
          <w:trHeight w:val="513"/>
        </w:trPr>
        <w:tc>
          <w:tcPr>
            <w:tcW w:w="1440" w:type="dxa"/>
            <w:gridSpan w:val="2"/>
            <w:tcBorders>
              <w:top w:val="single" w:sz="4" w:space="0" w:color="959595"/>
              <w:left w:val="single" w:sz="4" w:space="0" w:color="959595"/>
              <w:bottom w:val="nil"/>
              <w:right w:val="nil"/>
            </w:tcBorders>
            <w:shd w:val="clear" w:color="auto" w:fill="auto"/>
            <w:hideMark/>
          </w:tcPr>
          <w:p w:rsidR="008B2D47" w:rsidRPr="003F453B" w:rsidRDefault="008B2D47" w:rsidP="002C07B5">
            <w:pPr>
              <w:spacing w:after="0" w:line="240" w:lineRule="auto"/>
              <w:rPr>
                <w:rFonts w:eastAsia="Times New Roman" w:cstheme="minorHAnsi"/>
                <w:color w:val="000000"/>
                <w:sz w:val="18"/>
                <w:szCs w:val="18"/>
                <w:lang w:eastAsia="pl-PL"/>
              </w:rPr>
            </w:pPr>
            <w:r w:rsidRPr="003F453B">
              <w:rPr>
                <w:rFonts w:eastAsia="Times New Roman" w:cstheme="minorHAnsi"/>
                <w:color w:val="000000"/>
                <w:sz w:val="18"/>
                <w:szCs w:val="18"/>
                <w:lang w:eastAsia="pl-PL"/>
              </w:rPr>
              <w:t>szkoła przysposabiająca do pracy</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E04E96"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3</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5B6915"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E04E96"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0,00%</w:t>
            </w:r>
          </w:p>
        </w:tc>
        <w:tc>
          <w:tcPr>
            <w:tcW w:w="1559" w:type="dxa"/>
            <w:gridSpan w:val="2"/>
            <w:tcBorders>
              <w:top w:val="single" w:sz="4" w:space="0" w:color="959595"/>
              <w:left w:val="single" w:sz="4" w:space="0" w:color="959595"/>
              <w:bottom w:val="nil"/>
              <w:right w:val="single" w:sz="4" w:space="0" w:color="959595"/>
            </w:tcBorders>
            <w:shd w:val="clear" w:color="auto" w:fill="auto"/>
            <w:vAlign w:val="center"/>
            <w:hideMark/>
          </w:tcPr>
          <w:p w:rsidR="008B2D47" w:rsidRPr="003F453B" w:rsidRDefault="00E04E96" w:rsidP="00CB0401">
            <w:pPr>
              <w:spacing w:after="0" w:line="240" w:lineRule="auto"/>
              <w:ind w:right="730"/>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0,00</w:t>
            </w:r>
            <w:r w:rsidR="00237169" w:rsidRPr="003F453B">
              <w:rPr>
                <w:rFonts w:eastAsia="Times New Roman" w:cstheme="minorHAnsi"/>
                <w:color w:val="000000"/>
                <w:sz w:val="18"/>
                <w:szCs w:val="18"/>
                <w:lang w:eastAsia="pl-PL"/>
              </w:rPr>
              <w:t xml:space="preserve"> </w:t>
            </w:r>
            <w:r w:rsidRPr="003F453B">
              <w:rPr>
                <w:rFonts w:eastAsia="Times New Roman" w:cstheme="minorHAnsi"/>
                <w:color w:val="000000"/>
                <w:sz w:val="18"/>
                <w:szCs w:val="18"/>
                <w:lang w:eastAsia="pl-PL"/>
              </w:rPr>
              <w:t>%</w:t>
            </w:r>
            <w:r w:rsidR="00237169" w:rsidRPr="003F453B">
              <w:rPr>
                <w:rFonts w:eastAsia="Times New Roman" w:cstheme="minorHAnsi"/>
                <w:color w:val="000000"/>
                <w:sz w:val="18"/>
                <w:szCs w:val="18"/>
                <w:lang w:eastAsia="pl-PL"/>
              </w:rPr>
              <w:t xml:space="preserve">          </w:t>
            </w:r>
            <w:r w:rsidR="001701FD" w:rsidRPr="003F453B">
              <w:rPr>
                <w:rFonts w:eastAsia="Times New Roman" w:cstheme="minorHAnsi"/>
                <w:color w:val="000000"/>
                <w:sz w:val="18"/>
                <w:szCs w:val="18"/>
                <w:lang w:eastAsia="pl-PL"/>
              </w:rPr>
              <w:t xml:space="preserve">    </w:t>
            </w:r>
          </w:p>
        </w:tc>
        <w:tc>
          <w:tcPr>
            <w:tcW w:w="466"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AB1FF9">
        <w:trPr>
          <w:trHeight w:val="300"/>
        </w:trPr>
        <w:tc>
          <w:tcPr>
            <w:tcW w:w="1440" w:type="dxa"/>
            <w:gridSpan w:val="2"/>
            <w:tcBorders>
              <w:top w:val="single" w:sz="4" w:space="0" w:color="959595"/>
              <w:left w:val="single" w:sz="4" w:space="0" w:color="959595"/>
              <w:bottom w:val="nil"/>
              <w:right w:val="nil"/>
            </w:tcBorders>
            <w:shd w:val="clear" w:color="auto" w:fill="auto"/>
            <w:hideMark/>
          </w:tcPr>
          <w:p w:rsidR="008B2D47" w:rsidRPr="003F453B" w:rsidRDefault="008B2D47" w:rsidP="002C07B5">
            <w:pPr>
              <w:spacing w:after="0" w:line="240" w:lineRule="auto"/>
              <w:rPr>
                <w:rFonts w:eastAsia="Times New Roman" w:cstheme="minorHAnsi"/>
                <w:color w:val="000000"/>
                <w:sz w:val="18"/>
                <w:szCs w:val="18"/>
                <w:lang w:eastAsia="pl-PL"/>
              </w:rPr>
            </w:pPr>
            <w:r w:rsidRPr="003F453B">
              <w:rPr>
                <w:rFonts w:eastAsia="Times New Roman" w:cstheme="minorHAnsi"/>
                <w:color w:val="000000"/>
                <w:sz w:val="18"/>
                <w:szCs w:val="18"/>
                <w:lang w:eastAsia="pl-PL"/>
              </w:rPr>
              <w:t>technikum</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E04E96"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506</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E04E96"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196</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8B2D47" w:rsidP="001701FD">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1</w:t>
            </w:r>
            <w:r w:rsidR="00E04E96" w:rsidRPr="003F453B">
              <w:rPr>
                <w:rFonts w:eastAsia="Times New Roman" w:cstheme="minorHAnsi"/>
                <w:color w:val="000000"/>
                <w:sz w:val="18"/>
                <w:szCs w:val="18"/>
                <w:lang w:eastAsia="pl-PL"/>
              </w:rPr>
              <w:t>5</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E04E96"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5</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E04E96"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2</w:t>
            </w:r>
            <w:r w:rsidR="008B2D47" w:rsidRPr="003F453B">
              <w:rPr>
                <w:rFonts w:eastAsia="Times New Roman" w:cstheme="minorHAnsi"/>
                <w:color w:val="000000"/>
                <w:sz w:val="18"/>
                <w:szCs w:val="18"/>
                <w:lang w:eastAsia="pl-PL"/>
              </w:rPr>
              <w:t>,</w:t>
            </w:r>
            <w:r w:rsidRPr="003F453B">
              <w:rPr>
                <w:rFonts w:eastAsia="Times New Roman" w:cstheme="minorHAnsi"/>
                <w:color w:val="000000"/>
                <w:sz w:val="18"/>
                <w:szCs w:val="18"/>
                <w:lang w:eastAsia="pl-PL"/>
              </w:rPr>
              <w:t>96</w:t>
            </w:r>
            <w:r w:rsidR="008B2D47" w:rsidRPr="003F453B">
              <w:rPr>
                <w:rFonts w:eastAsia="Times New Roman" w:cstheme="minorHAnsi"/>
                <w:color w:val="000000"/>
                <w:sz w:val="18"/>
                <w:szCs w:val="18"/>
                <w:lang w:eastAsia="pl-PL"/>
              </w:rPr>
              <w:t>%</w:t>
            </w:r>
          </w:p>
        </w:tc>
        <w:tc>
          <w:tcPr>
            <w:tcW w:w="1559" w:type="dxa"/>
            <w:gridSpan w:val="2"/>
            <w:tcBorders>
              <w:top w:val="single" w:sz="4" w:space="0" w:color="959595"/>
              <w:left w:val="single" w:sz="4" w:space="0" w:color="959595"/>
              <w:bottom w:val="nil"/>
              <w:right w:val="single" w:sz="4" w:space="0" w:color="959595"/>
            </w:tcBorders>
            <w:shd w:val="clear" w:color="auto" w:fill="auto"/>
            <w:vAlign w:val="center"/>
            <w:hideMark/>
          </w:tcPr>
          <w:p w:rsidR="008B2D47" w:rsidRPr="003F453B" w:rsidRDefault="00E04E96"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r w:rsidR="008B2D47" w:rsidRPr="003F453B">
              <w:rPr>
                <w:rFonts w:eastAsia="Times New Roman" w:cstheme="minorHAnsi"/>
                <w:color w:val="000000"/>
                <w:sz w:val="18"/>
                <w:szCs w:val="18"/>
                <w:lang w:eastAsia="pl-PL"/>
              </w:rPr>
              <w:t>,</w:t>
            </w:r>
            <w:r w:rsidRPr="003F453B">
              <w:rPr>
                <w:rFonts w:eastAsia="Times New Roman" w:cstheme="minorHAnsi"/>
                <w:color w:val="000000"/>
                <w:sz w:val="18"/>
                <w:szCs w:val="18"/>
                <w:lang w:eastAsia="pl-PL"/>
              </w:rPr>
              <w:t>9</w:t>
            </w:r>
            <w:r w:rsidR="00CB0401" w:rsidRPr="003F453B">
              <w:rPr>
                <w:rFonts w:eastAsia="Times New Roman" w:cstheme="minorHAnsi"/>
                <w:color w:val="000000"/>
                <w:sz w:val="18"/>
                <w:szCs w:val="18"/>
                <w:lang w:eastAsia="pl-PL"/>
              </w:rPr>
              <w:t>9</w:t>
            </w:r>
            <w:r w:rsidR="008B2D47" w:rsidRPr="003F453B">
              <w:rPr>
                <w:rFonts w:eastAsia="Times New Roman" w:cstheme="minorHAnsi"/>
                <w:color w:val="000000"/>
                <w:sz w:val="18"/>
                <w:szCs w:val="18"/>
                <w:lang w:eastAsia="pl-PL"/>
              </w:rPr>
              <w:t>%</w:t>
            </w:r>
          </w:p>
        </w:tc>
        <w:tc>
          <w:tcPr>
            <w:tcW w:w="466"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AB1FF9">
        <w:trPr>
          <w:trHeight w:val="357"/>
        </w:trPr>
        <w:tc>
          <w:tcPr>
            <w:tcW w:w="1440" w:type="dxa"/>
            <w:gridSpan w:val="2"/>
            <w:tcBorders>
              <w:top w:val="single" w:sz="4" w:space="0" w:color="959595"/>
              <w:left w:val="single" w:sz="4" w:space="0" w:color="959595"/>
              <w:bottom w:val="nil"/>
              <w:right w:val="nil"/>
            </w:tcBorders>
            <w:shd w:val="clear" w:color="auto" w:fill="auto"/>
            <w:hideMark/>
          </w:tcPr>
          <w:p w:rsidR="008B2D47" w:rsidRPr="003F453B" w:rsidRDefault="008B2D47" w:rsidP="002C07B5">
            <w:pPr>
              <w:spacing w:after="0" w:line="240" w:lineRule="auto"/>
              <w:rPr>
                <w:rFonts w:eastAsia="Times New Roman" w:cstheme="minorHAnsi"/>
                <w:color w:val="000000"/>
                <w:sz w:val="18"/>
                <w:szCs w:val="18"/>
                <w:lang w:eastAsia="pl-PL"/>
              </w:rPr>
            </w:pPr>
            <w:r w:rsidRPr="003F453B">
              <w:rPr>
                <w:rFonts w:eastAsia="Times New Roman" w:cstheme="minorHAnsi"/>
                <w:color w:val="000000"/>
                <w:sz w:val="18"/>
                <w:szCs w:val="18"/>
                <w:lang w:eastAsia="pl-PL"/>
              </w:rPr>
              <w:t>liceum ogólnokształcące</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E04E96" w:rsidP="001701FD">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734</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237169"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E04E96"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8</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E04E96"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8</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CB0401"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1</w:t>
            </w:r>
            <w:r w:rsidR="008B2D47" w:rsidRPr="003F453B">
              <w:rPr>
                <w:rFonts w:eastAsia="Times New Roman" w:cstheme="minorHAnsi"/>
                <w:color w:val="000000"/>
                <w:sz w:val="18"/>
                <w:szCs w:val="18"/>
                <w:lang w:eastAsia="pl-PL"/>
              </w:rPr>
              <w:t>,</w:t>
            </w:r>
            <w:r w:rsidR="00C20CC7" w:rsidRPr="003F453B">
              <w:rPr>
                <w:rFonts w:eastAsia="Times New Roman" w:cstheme="minorHAnsi"/>
                <w:color w:val="000000"/>
                <w:sz w:val="18"/>
                <w:szCs w:val="18"/>
                <w:lang w:eastAsia="pl-PL"/>
              </w:rPr>
              <w:t>09</w:t>
            </w:r>
            <w:r w:rsidR="008B2D47" w:rsidRPr="003F453B">
              <w:rPr>
                <w:rFonts w:eastAsia="Times New Roman" w:cstheme="minorHAnsi"/>
                <w:color w:val="000000"/>
                <w:sz w:val="18"/>
                <w:szCs w:val="18"/>
                <w:lang w:eastAsia="pl-PL"/>
              </w:rPr>
              <w:t>%</w:t>
            </w:r>
          </w:p>
        </w:tc>
        <w:tc>
          <w:tcPr>
            <w:tcW w:w="1559" w:type="dxa"/>
            <w:gridSpan w:val="2"/>
            <w:tcBorders>
              <w:top w:val="single" w:sz="4" w:space="0" w:color="959595"/>
              <w:left w:val="single" w:sz="4" w:space="0" w:color="959595"/>
              <w:bottom w:val="nil"/>
              <w:right w:val="single" w:sz="4" w:space="0" w:color="959595"/>
            </w:tcBorders>
            <w:shd w:val="clear" w:color="auto" w:fill="auto"/>
            <w:vAlign w:val="center"/>
            <w:hideMark/>
          </w:tcPr>
          <w:p w:rsidR="008B2D47" w:rsidRPr="003F453B" w:rsidRDefault="00CB0401"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1</w:t>
            </w:r>
            <w:r w:rsidR="008B2D47" w:rsidRPr="003F453B">
              <w:rPr>
                <w:rFonts w:eastAsia="Times New Roman" w:cstheme="minorHAnsi"/>
                <w:color w:val="000000"/>
                <w:sz w:val="18"/>
                <w:szCs w:val="18"/>
                <w:lang w:eastAsia="pl-PL"/>
              </w:rPr>
              <w:t>,</w:t>
            </w:r>
            <w:r w:rsidR="00C20CC7" w:rsidRPr="003F453B">
              <w:rPr>
                <w:rFonts w:eastAsia="Times New Roman" w:cstheme="minorHAnsi"/>
                <w:color w:val="000000"/>
                <w:sz w:val="18"/>
                <w:szCs w:val="18"/>
                <w:lang w:eastAsia="pl-PL"/>
              </w:rPr>
              <w:t>09</w:t>
            </w:r>
            <w:r w:rsidR="008B2D47" w:rsidRPr="003F453B">
              <w:rPr>
                <w:rFonts w:eastAsia="Times New Roman" w:cstheme="minorHAnsi"/>
                <w:color w:val="000000"/>
                <w:sz w:val="18"/>
                <w:szCs w:val="18"/>
                <w:lang w:eastAsia="pl-PL"/>
              </w:rPr>
              <w:t>%</w:t>
            </w:r>
          </w:p>
        </w:tc>
        <w:tc>
          <w:tcPr>
            <w:tcW w:w="466"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AB1FF9">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3F453B" w:rsidRDefault="008B2D47" w:rsidP="002C07B5">
            <w:pPr>
              <w:spacing w:after="0" w:line="240" w:lineRule="auto"/>
              <w:rPr>
                <w:rFonts w:eastAsia="Times New Roman" w:cstheme="minorHAnsi"/>
                <w:color w:val="000000"/>
                <w:sz w:val="18"/>
                <w:szCs w:val="18"/>
                <w:lang w:eastAsia="pl-PL"/>
              </w:rPr>
            </w:pPr>
            <w:r w:rsidRPr="003F453B">
              <w:rPr>
                <w:rFonts w:eastAsia="Times New Roman" w:cstheme="minorHAnsi"/>
                <w:color w:val="000000"/>
                <w:sz w:val="18"/>
                <w:szCs w:val="18"/>
                <w:lang w:eastAsia="pl-PL"/>
              </w:rPr>
              <w:t>liceum profilowane</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p>
        </w:tc>
        <w:tc>
          <w:tcPr>
            <w:tcW w:w="1559" w:type="dxa"/>
            <w:gridSpan w:val="2"/>
            <w:tcBorders>
              <w:top w:val="single" w:sz="4" w:space="0" w:color="959595"/>
              <w:left w:val="single" w:sz="4" w:space="0" w:color="959595"/>
              <w:bottom w:val="nil"/>
              <w:right w:val="single" w:sz="4" w:space="0" w:color="959595"/>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p>
        </w:tc>
        <w:tc>
          <w:tcPr>
            <w:tcW w:w="466"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AB1FF9">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3F453B" w:rsidRDefault="008B2D47" w:rsidP="002C07B5">
            <w:pPr>
              <w:spacing w:after="0" w:line="240" w:lineRule="auto"/>
              <w:rPr>
                <w:rFonts w:eastAsia="Times New Roman" w:cstheme="minorHAnsi"/>
                <w:color w:val="000000"/>
                <w:sz w:val="18"/>
                <w:szCs w:val="18"/>
                <w:lang w:eastAsia="pl-PL"/>
              </w:rPr>
            </w:pPr>
            <w:r w:rsidRPr="003F453B">
              <w:rPr>
                <w:rFonts w:eastAsia="Times New Roman" w:cstheme="minorHAnsi"/>
                <w:color w:val="000000"/>
                <w:sz w:val="18"/>
                <w:szCs w:val="18"/>
                <w:lang w:eastAsia="pl-PL"/>
              </w:rPr>
              <w:t>liceum uzupełniające</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CB0401"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CB0401"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1701FD"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0</w:t>
            </w:r>
          </w:p>
        </w:tc>
        <w:tc>
          <w:tcPr>
            <w:tcW w:w="1559" w:type="dxa"/>
            <w:gridSpan w:val="2"/>
            <w:tcBorders>
              <w:top w:val="single" w:sz="4" w:space="0" w:color="959595"/>
              <w:left w:val="single" w:sz="4" w:space="0" w:color="959595"/>
              <w:bottom w:val="nil"/>
              <w:right w:val="nil"/>
            </w:tcBorders>
            <w:shd w:val="clear" w:color="auto" w:fill="auto"/>
            <w:vAlign w:val="center"/>
            <w:hideMark/>
          </w:tcPr>
          <w:p w:rsidR="008B2D47" w:rsidRPr="003F453B" w:rsidRDefault="00CB0401"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1</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p>
        </w:tc>
        <w:tc>
          <w:tcPr>
            <w:tcW w:w="1559" w:type="dxa"/>
            <w:gridSpan w:val="2"/>
            <w:tcBorders>
              <w:top w:val="single" w:sz="4" w:space="0" w:color="959595"/>
              <w:left w:val="single" w:sz="4" w:space="0" w:color="959595"/>
              <w:bottom w:val="nil"/>
              <w:right w:val="single" w:sz="4" w:space="0" w:color="959595"/>
            </w:tcBorders>
            <w:shd w:val="clear" w:color="auto" w:fill="auto"/>
            <w:vAlign w:val="center"/>
            <w:hideMark/>
          </w:tcPr>
          <w:p w:rsidR="008B2D47" w:rsidRPr="003F453B" w:rsidRDefault="008B2D47" w:rsidP="00237169">
            <w:pPr>
              <w:spacing w:after="0" w:line="240" w:lineRule="auto"/>
              <w:jc w:val="center"/>
              <w:rPr>
                <w:rFonts w:eastAsia="Times New Roman" w:cstheme="minorHAnsi"/>
                <w:color w:val="000000"/>
                <w:sz w:val="18"/>
                <w:szCs w:val="18"/>
                <w:lang w:eastAsia="pl-PL"/>
              </w:rPr>
            </w:pPr>
          </w:p>
        </w:tc>
        <w:tc>
          <w:tcPr>
            <w:tcW w:w="466"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AB1FF9">
        <w:trPr>
          <w:trHeight w:val="300"/>
        </w:trPr>
        <w:tc>
          <w:tcPr>
            <w:tcW w:w="1440" w:type="dxa"/>
            <w:gridSpan w:val="2"/>
            <w:tcBorders>
              <w:top w:val="single" w:sz="4" w:space="0" w:color="959595"/>
              <w:left w:val="single" w:sz="4" w:space="0" w:color="959595"/>
              <w:bottom w:val="single" w:sz="4" w:space="0" w:color="959595"/>
              <w:right w:val="nil"/>
            </w:tcBorders>
            <w:shd w:val="clear" w:color="auto" w:fill="auto"/>
            <w:hideMark/>
          </w:tcPr>
          <w:p w:rsidR="008B2D47" w:rsidRPr="003F453B" w:rsidRDefault="008B2D47" w:rsidP="002C07B5">
            <w:pPr>
              <w:spacing w:after="0" w:line="240" w:lineRule="auto"/>
              <w:rPr>
                <w:rFonts w:eastAsia="Times New Roman" w:cstheme="minorHAnsi"/>
                <w:color w:val="000000"/>
                <w:sz w:val="18"/>
                <w:szCs w:val="18"/>
                <w:lang w:eastAsia="pl-PL"/>
              </w:rPr>
            </w:pPr>
            <w:r w:rsidRPr="003F453B">
              <w:rPr>
                <w:rFonts w:eastAsia="Times New Roman" w:cstheme="minorHAnsi"/>
                <w:color w:val="000000"/>
                <w:sz w:val="18"/>
                <w:szCs w:val="18"/>
                <w:lang w:eastAsia="pl-PL"/>
              </w:rPr>
              <w:t>szkoła policealna</w:t>
            </w:r>
          </w:p>
        </w:tc>
        <w:tc>
          <w:tcPr>
            <w:tcW w:w="1127" w:type="dxa"/>
            <w:gridSpan w:val="2"/>
            <w:tcBorders>
              <w:top w:val="single" w:sz="4" w:space="0" w:color="959595"/>
              <w:left w:val="single" w:sz="4" w:space="0" w:color="959595"/>
              <w:bottom w:val="single" w:sz="4" w:space="0" w:color="959595"/>
              <w:right w:val="nil"/>
            </w:tcBorders>
            <w:shd w:val="clear" w:color="auto" w:fill="auto"/>
            <w:vAlign w:val="center"/>
            <w:hideMark/>
          </w:tcPr>
          <w:p w:rsidR="008B2D47" w:rsidRPr="003F453B" w:rsidRDefault="00C20CC7"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663</w:t>
            </w:r>
          </w:p>
        </w:tc>
        <w:tc>
          <w:tcPr>
            <w:tcW w:w="1134" w:type="dxa"/>
            <w:gridSpan w:val="3"/>
            <w:tcBorders>
              <w:top w:val="single" w:sz="4" w:space="0" w:color="959595"/>
              <w:left w:val="single" w:sz="4" w:space="0" w:color="959595"/>
              <w:bottom w:val="single" w:sz="4" w:space="0" w:color="959595"/>
              <w:right w:val="nil"/>
            </w:tcBorders>
            <w:shd w:val="clear" w:color="auto" w:fill="auto"/>
            <w:vAlign w:val="center"/>
            <w:hideMark/>
          </w:tcPr>
          <w:p w:rsidR="008B2D47" w:rsidRPr="003F453B" w:rsidRDefault="00C20CC7"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205</w:t>
            </w:r>
          </w:p>
        </w:tc>
        <w:tc>
          <w:tcPr>
            <w:tcW w:w="1276" w:type="dxa"/>
            <w:gridSpan w:val="3"/>
            <w:tcBorders>
              <w:top w:val="single" w:sz="4" w:space="0" w:color="959595"/>
              <w:left w:val="single" w:sz="4" w:space="0" w:color="959595"/>
              <w:bottom w:val="single" w:sz="4" w:space="0" w:color="959595"/>
              <w:right w:val="nil"/>
            </w:tcBorders>
            <w:shd w:val="clear" w:color="auto" w:fill="auto"/>
            <w:vAlign w:val="center"/>
            <w:hideMark/>
          </w:tcPr>
          <w:p w:rsidR="008B2D47" w:rsidRPr="003F453B" w:rsidRDefault="00C20CC7" w:rsidP="00F4300D">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9</w:t>
            </w:r>
          </w:p>
        </w:tc>
        <w:tc>
          <w:tcPr>
            <w:tcW w:w="1559" w:type="dxa"/>
            <w:gridSpan w:val="2"/>
            <w:tcBorders>
              <w:top w:val="single" w:sz="4" w:space="0" w:color="959595"/>
              <w:left w:val="single" w:sz="4" w:space="0" w:color="959595"/>
              <w:bottom w:val="single" w:sz="4" w:space="0" w:color="959595"/>
              <w:right w:val="nil"/>
            </w:tcBorders>
            <w:shd w:val="clear" w:color="auto" w:fill="auto"/>
            <w:vAlign w:val="center"/>
            <w:hideMark/>
          </w:tcPr>
          <w:p w:rsidR="008B2D47" w:rsidRPr="003F453B" w:rsidRDefault="00C20CC7" w:rsidP="00237169">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9</w:t>
            </w:r>
          </w:p>
        </w:tc>
        <w:tc>
          <w:tcPr>
            <w:tcW w:w="1276" w:type="dxa"/>
            <w:gridSpan w:val="3"/>
            <w:tcBorders>
              <w:top w:val="single" w:sz="4" w:space="0" w:color="959595"/>
              <w:left w:val="single" w:sz="4" w:space="0" w:color="959595"/>
              <w:bottom w:val="single" w:sz="4" w:space="0" w:color="959595"/>
              <w:right w:val="nil"/>
            </w:tcBorders>
            <w:shd w:val="clear" w:color="auto" w:fill="auto"/>
            <w:vAlign w:val="center"/>
            <w:hideMark/>
          </w:tcPr>
          <w:p w:rsidR="008B2D47" w:rsidRPr="003F453B" w:rsidRDefault="00CB0401"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1</w:t>
            </w:r>
            <w:r w:rsidR="008B2D47" w:rsidRPr="003F453B">
              <w:rPr>
                <w:rFonts w:eastAsia="Times New Roman" w:cstheme="minorHAnsi"/>
                <w:color w:val="000000"/>
                <w:sz w:val="18"/>
                <w:szCs w:val="18"/>
                <w:lang w:eastAsia="pl-PL"/>
              </w:rPr>
              <w:t>,</w:t>
            </w:r>
            <w:r w:rsidR="00C20CC7" w:rsidRPr="003F453B">
              <w:rPr>
                <w:rFonts w:eastAsia="Times New Roman" w:cstheme="minorHAnsi"/>
                <w:color w:val="000000"/>
                <w:sz w:val="18"/>
                <w:szCs w:val="18"/>
                <w:lang w:eastAsia="pl-PL"/>
              </w:rPr>
              <w:t>36</w:t>
            </w:r>
            <w:r w:rsidR="008B2D47" w:rsidRPr="003F453B">
              <w:rPr>
                <w:rFonts w:eastAsia="Times New Roman" w:cstheme="minorHAnsi"/>
                <w:color w:val="000000"/>
                <w:sz w:val="18"/>
                <w:szCs w:val="18"/>
                <w:lang w:eastAsia="pl-PL"/>
              </w:rPr>
              <w:t>%</w:t>
            </w:r>
          </w:p>
        </w:tc>
        <w:tc>
          <w:tcPr>
            <w:tcW w:w="1559" w:type="dxa"/>
            <w:gridSpan w:val="2"/>
            <w:tcBorders>
              <w:top w:val="single" w:sz="4" w:space="0" w:color="959595"/>
              <w:left w:val="single" w:sz="4" w:space="0" w:color="959595"/>
              <w:bottom w:val="single" w:sz="4" w:space="0" w:color="959595"/>
              <w:right w:val="single" w:sz="4" w:space="0" w:color="959595"/>
            </w:tcBorders>
            <w:shd w:val="clear" w:color="auto" w:fill="auto"/>
            <w:vAlign w:val="center"/>
            <w:hideMark/>
          </w:tcPr>
          <w:p w:rsidR="008B2D47" w:rsidRPr="003F453B" w:rsidRDefault="00C20CC7" w:rsidP="00CB0401">
            <w:pPr>
              <w:spacing w:after="0" w:line="240" w:lineRule="auto"/>
              <w:jc w:val="center"/>
              <w:rPr>
                <w:rFonts w:eastAsia="Times New Roman" w:cstheme="minorHAnsi"/>
                <w:color w:val="000000"/>
                <w:sz w:val="18"/>
                <w:szCs w:val="18"/>
                <w:lang w:eastAsia="pl-PL"/>
              </w:rPr>
            </w:pPr>
            <w:r w:rsidRPr="003F453B">
              <w:rPr>
                <w:rFonts w:eastAsia="Times New Roman" w:cstheme="minorHAnsi"/>
                <w:color w:val="000000"/>
                <w:sz w:val="18"/>
                <w:szCs w:val="18"/>
                <w:lang w:eastAsia="pl-PL"/>
              </w:rPr>
              <w:t>1</w:t>
            </w:r>
            <w:r w:rsidR="008B2D47" w:rsidRPr="003F453B">
              <w:rPr>
                <w:rFonts w:eastAsia="Times New Roman" w:cstheme="minorHAnsi"/>
                <w:color w:val="000000"/>
                <w:sz w:val="18"/>
                <w:szCs w:val="18"/>
                <w:lang w:eastAsia="pl-PL"/>
              </w:rPr>
              <w:t>,</w:t>
            </w:r>
            <w:r w:rsidRPr="003F453B">
              <w:rPr>
                <w:rFonts w:eastAsia="Times New Roman" w:cstheme="minorHAnsi"/>
                <w:color w:val="000000"/>
                <w:sz w:val="18"/>
                <w:szCs w:val="18"/>
                <w:lang w:eastAsia="pl-PL"/>
              </w:rPr>
              <w:t>36</w:t>
            </w:r>
            <w:r w:rsidR="008B2D47" w:rsidRPr="003F453B">
              <w:rPr>
                <w:rFonts w:eastAsia="Times New Roman" w:cstheme="minorHAnsi"/>
                <w:color w:val="000000"/>
                <w:sz w:val="18"/>
                <w:szCs w:val="18"/>
                <w:lang w:eastAsia="pl-PL"/>
              </w:rPr>
              <w:t>%</w:t>
            </w:r>
          </w:p>
        </w:tc>
        <w:tc>
          <w:tcPr>
            <w:tcW w:w="466"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8B2D47" w:rsidRPr="008B2D47" w:rsidTr="0021042F">
        <w:trPr>
          <w:gridAfter w:val="1"/>
          <w:wAfter w:w="14" w:type="dxa"/>
          <w:trHeight w:val="1975"/>
        </w:trPr>
        <w:tc>
          <w:tcPr>
            <w:tcW w:w="9823" w:type="dxa"/>
            <w:gridSpan w:val="20"/>
            <w:tcBorders>
              <w:top w:val="nil"/>
              <w:left w:val="nil"/>
              <w:bottom w:val="nil"/>
              <w:right w:val="nil"/>
            </w:tcBorders>
            <w:shd w:val="clear" w:color="auto" w:fill="auto"/>
            <w:hideMark/>
          </w:tcPr>
          <w:p w:rsidR="001819E2" w:rsidRDefault="007B331B" w:rsidP="007B331B">
            <w:pPr>
              <w:tabs>
                <w:tab w:val="left" w:pos="8222"/>
              </w:tabs>
              <w:ind w:left="360"/>
              <w:jc w:val="both"/>
              <w:rPr>
                <w:rFonts w:eastAsia="Times New Roman" w:cs="Helvetica"/>
                <w:b/>
                <w:bCs/>
                <w:color w:val="000000"/>
                <w:sz w:val="20"/>
                <w:szCs w:val="20"/>
                <w:lang w:eastAsia="pl-PL"/>
              </w:rPr>
            </w:pPr>
            <w:r>
              <w:rPr>
                <w:rFonts w:eastAsia="Times New Roman" w:cs="Helvetica"/>
                <w:b/>
                <w:bCs/>
                <w:color w:val="000000"/>
                <w:sz w:val="20"/>
                <w:szCs w:val="20"/>
                <w:lang w:eastAsia="pl-PL"/>
              </w:rPr>
              <w:t>*Liczba absolwentów, którzy zdali egzamin potwierdzający kwalifikacje zawodowe</w:t>
            </w:r>
          </w:p>
          <w:p w:rsidR="00803B7D" w:rsidRPr="00803B7D" w:rsidRDefault="00803B7D" w:rsidP="0021042F">
            <w:pPr>
              <w:tabs>
                <w:tab w:val="left" w:pos="8222"/>
              </w:tabs>
              <w:ind w:left="-55" w:right="666"/>
              <w:jc w:val="both"/>
              <w:rPr>
                <w:rFonts w:eastAsia="Times New Roman" w:cs="Helvetica"/>
                <w:bCs/>
                <w:color w:val="000000"/>
                <w:lang w:eastAsia="pl-PL"/>
              </w:rPr>
            </w:pPr>
            <w:r w:rsidRPr="00803B7D">
              <w:rPr>
                <w:rFonts w:eastAsia="Times New Roman" w:cs="Helvetica"/>
                <w:bCs/>
                <w:color w:val="000000"/>
                <w:lang w:eastAsia="pl-PL"/>
              </w:rPr>
              <w:t>Według danych przedstawionych w tabeli 18</w:t>
            </w:r>
            <w:r>
              <w:rPr>
                <w:rFonts w:eastAsia="Times New Roman" w:cs="Helvetica"/>
                <w:bCs/>
                <w:color w:val="000000"/>
                <w:lang w:eastAsia="pl-PL"/>
              </w:rPr>
              <w:t xml:space="preserve"> liczba absolwentów roku szkolnego 201</w:t>
            </w:r>
            <w:r w:rsidR="00E04E96">
              <w:rPr>
                <w:rFonts w:eastAsia="Times New Roman" w:cs="Helvetica"/>
                <w:bCs/>
                <w:color w:val="000000"/>
                <w:lang w:eastAsia="pl-PL"/>
              </w:rPr>
              <w:t>6</w:t>
            </w:r>
            <w:r>
              <w:rPr>
                <w:rFonts w:eastAsia="Times New Roman" w:cs="Helvetica"/>
                <w:bCs/>
                <w:color w:val="000000"/>
                <w:lang w:eastAsia="pl-PL"/>
              </w:rPr>
              <w:t>-201</w:t>
            </w:r>
            <w:r w:rsidR="00E04E96">
              <w:rPr>
                <w:rFonts w:eastAsia="Times New Roman" w:cs="Helvetica"/>
                <w:bCs/>
                <w:color w:val="000000"/>
                <w:lang w:eastAsia="pl-PL"/>
              </w:rPr>
              <w:t>7</w:t>
            </w:r>
            <w:r w:rsidR="0021042F">
              <w:rPr>
                <w:rFonts w:eastAsia="Times New Roman" w:cs="Helvetica"/>
                <w:bCs/>
                <w:color w:val="000000"/>
                <w:lang w:eastAsia="pl-PL"/>
              </w:rPr>
              <w:t xml:space="preserve"> </w:t>
            </w:r>
            <w:r w:rsidR="0021042F">
              <w:rPr>
                <w:rFonts w:eastAsia="Times New Roman" w:cs="Helvetica"/>
                <w:bCs/>
                <w:color w:val="000000"/>
                <w:lang w:eastAsia="pl-PL"/>
              </w:rPr>
              <w:br/>
            </w:r>
            <w:r>
              <w:rPr>
                <w:rFonts w:eastAsia="Times New Roman" w:cs="Helvetica"/>
                <w:bCs/>
                <w:color w:val="000000"/>
                <w:lang w:eastAsia="pl-PL"/>
              </w:rPr>
              <w:t>w mieście Chełm wyniosła 2</w:t>
            </w:r>
            <w:r w:rsidR="00E04E96">
              <w:rPr>
                <w:rFonts w:eastAsia="Times New Roman" w:cs="Helvetica"/>
                <w:bCs/>
                <w:color w:val="000000"/>
                <w:lang w:eastAsia="pl-PL"/>
              </w:rPr>
              <w:t>041</w:t>
            </w:r>
            <w:r w:rsidR="0021042F">
              <w:rPr>
                <w:rFonts w:eastAsia="Times New Roman" w:cs="Helvetica"/>
                <w:bCs/>
                <w:color w:val="000000"/>
                <w:lang w:eastAsia="pl-PL"/>
              </w:rPr>
              <w:t xml:space="preserve">, w tym posiadający tytuł zawodowy – </w:t>
            </w:r>
            <w:r w:rsidR="00E04E96">
              <w:rPr>
                <w:rFonts w:eastAsia="Times New Roman" w:cs="Helvetica"/>
                <w:bCs/>
                <w:color w:val="000000"/>
                <w:lang w:eastAsia="pl-PL"/>
              </w:rPr>
              <w:t>465</w:t>
            </w:r>
            <w:r w:rsidR="0021042F">
              <w:rPr>
                <w:rFonts w:eastAsia="Times New Roman" w:cs="Helvetica"/>
                <w:bCs/>
                <w:color w:val="000000"/>
                <w:lang w:eastAsia="pl-PL"/>
              </w:rPr>
              <w:t xml:space="preserve"> osób.</w:t>
            </w:r>
            <w:r>
              <w:rPr>
                <w:rFonts w:eastAsia="Times New Roman" w:cs="Helvetica"/>
                <w:bCs/>
                <w:color w:val="000000"/>
                <w:lang w:eastAsia="pl-PL"/>
              </w:rPr>
              <w:t xml:space="preserve"> Najwyższy wskaźnik frakcji bezrobotnych absolwentów na koniec</w:t>
            </w:r>
            <w:r w:rsidR="0021042F">
              <w:rPr>
                <w:rFonts w:eastAsia="Times New Roman" w:cs="Helvetica"/>
                <w:bCs/>
                <w:color w:val="000000"/>
                <w:lang w:eastAsia="pl-PL"/>
              </w:rPr>
              <w:t xml:space="preserve"> </w:t>
            </w:r>
            <w:r>
              <w:rPr>
                <w:rFonts w:eastAsia="Times New Roman" w:cs="Helvetica"/>
                <w:bCs/>
                <w:color w:val="000000"/>
                <w:lang w:eastAsia="pl-PL"/>
              </w:rPr>
              <w:t>maja 201</w:t>
            </w:r>
            <w:r w:rsidR="00E04E96">
              <w:rPr>
                <w:rFonts w:eastAsia="Times New Roman" w:cs="Helvetica"/>
                <w:bCs/>
                <w:color w:val="000000"/>
                <w:lang w:eastAsia="pl-PL"/>
              </w:rPr>
              <w:t>8</w:t>
            </w:r>
            <w:r>
              <w:rPr>
                <w:rFonts w:eastAsia="Times New Roman" w:cs="Helvetica"/>
                <w:bCs/>
                <w:color w:val="000000"/>
                <w:lang w:eastAsia="pl-PL"/>
              </w:rPr>
              <w:t xml:space="preserve"> roku </w:t>
            </w:r>
            <w:r w:rsidR="00C7260D">
              <w:rPr>
                <w:rFonts w:eastAsia="Times New Roman" w:cs="Helvetica"/>
                <w:bCs/>
                <w:color w:val="000000"/>
                <w:lang w:eastAsia="pl-PL"/>
              </w:rPr>
              <w:t xml:space="preserve">odnotowano wśród </w:t>
            </w:r>
            <w:r>
              <w:rPr>
                <w:rFonts w:eastAsia="Times New Roman" w:cs="Helvetica"/>
                <w:bCs/>
                <w:color w:val="000000"/>
                <w:lang w:eastAsia="pl-PL"/>
              </w:rPr>
              <w:t>absolwentów</w:t>
            </w:r>
            <w:r w:rsidR="0021042F">
              <w:rPr>
                <w:rFonts w:eastAsia="Times New Roman" w:cs="Helvetica"/>
                <w:bCs/>
                <w:color w:val="000000"/>
                <w:lang w:eastAsia="pl-PL"/>
              </w:rPr>
              <w:t xml:space="preserve"> zasadniczych</w:t>
            </w:r>
            <w:r>
              <w:rPr>
                <w:rFonts w:eastAsia="Times New Roman" w:cs="Helvetica"/>
                <w:bCs/>
                <w:color w:val="000000"/>
                <w:lang w:eastAsia="pl-PL"/>
              </w:rPr>
              <w:t xml:space="preserve"> szkół zawodowych – </w:t>
            </w:r>
            <w:r w:rsidR="00E04E96">
              <w:rPr>
                <w:rFonts w:eastAsia="Times New Roman" w:cs="Helvetica"/>
                <w:bCs/>
                <w:color w:val="000000"/>
                <w:lang w:eastAsia="pl-PL"/>
              </w:rPr>
              <w:t>5</w:t>
            </w:r>
            <w:r>
              <w:rPr>
                <w:rFonts w:eastAsia="Times New Roman" w:cs="Helvetica"/>
                <w:bCs/>
                <w:color w:val="000000"/>
                <w:lang w:eastAsia="pl-PL"/>
              </w:rPr>
              <w:t>,</w:t>
            </w:r>
            <w:r w:rsidR="00E04E96">
              <w:rPr>
                <w:rFonts w:eastAsia="Times New Roman" w:cs="Helvetica"/>
                <w:bCs/>
                <w:color w:val="000000"/>
                <w:lang w:eastAsia="pl-PL"/>
              </w:rPr>
              <w:t>19</w:t>
            </w:r>
            <w:r>
              <w:rPr>
                <w:rFonts w:eastAsia="Times New Roman" w:cs="Helvetica"/>
                <w:bCs/>
                <w:color w:val="000000"/>
                <w:lang w:eastAsia="pl-PL"/>
              </w:rPr>
              <w:t xml:space="preserve"> %,</w:t>
            </w:r>
            <w:r w:rsidR="00E04E96">
              <w:rPr>
                <w:rFonts w:eastAsia="Times New Roman" w:cs="Helvetica"/>
                <w:bCs/>
                <w:color w:val="000000"/>
                <w:lang w:eastAsia="pl-PL"/>
              </w:rPr>
              <w:t xml:space="preserve"> </w:t>
            </w:r>
            <w:r w:rsidR="00C7260D">
              <w:rPr>
                <w:rFonts w:eastAsia="Times New Roman" w:cs="Helvetica"/>
                <w:bCs/>
                <w:color w:val="000000"/>
                <w:lang w:eastAsia="pl-PL"/>
              </w:rPr>
              <w:t xml:space="preserve">natomiast </w:t>
            </w:r>
            <w:r>
              <w:rPr>
                <w:rFonts w:eastAsia="Times New Roman" w:cs="Helvetica"/>
                <w:bCs/>
                <w:color w:val="000000"/>
                <w:lang w:eastAsia="pl-PL"/>
              </w:rPr>
              <w:t>najniższy</w:t>
            </w:r>
            <w:r w:rsidR="00C7260D">
              <w:rPr>
                <w:rFonts w:eastAsia="Times New Roman" w:cs="Helvetica"/>
                <w:bCs/>
                <w:color w:val="000000"/>
                <w:lang w:eastAsia="pl-PL"/>
              </w:rPr>
              <w:t xml:space="preserve"> dla absolwentów </w:t>
            </w:r>
            <w:r w:rsidR="00E04E96">
              <w:rPr>
                <w:rFonts w:eastAsia="Times New Roman" w:cs="Helvetica"/>
                <w:bCs/>
                <w:color w:val="000000"/>
                <w:lang w:eastAsia="pl-PL"/>
              </w:rPr>
              <w:t>technikum</w:t>
            </w:r>
            <w:r w:rsidR="00C20CC7">
              <w:rPr>
                <w:rFonts w:eastAsia="Times New Roman" w:cs="Helvetica"/>
                <w:bCs/>
                <w:color w:val="000000"/>
                <w:lang w:eastAsia="pl-PL"/>
              </w:rPr>
              <w:t xml:space="preserve"> -</w:t>
            </w:r>
            <w:r w:rsidR="005C3B5C">
              <w:rPr>
                <w:rFonts w:eastAsia="Times New Roman" w:cs="Helvetica"/>
                <w:bCs/>
                <w:color w:val="000000"/>
                <w:lang w:eastAsia="pl-PL"/>
              </w:rPr>
              <w:t xml:space="preserve"> </w:t>
            </w:r>
            <w:r w:rsidR="00C20CC7">
              <w:rPr>
                <w:rFonts w:eastAsia="Times New Roman" w:cs="Helvetica"/>
                <w:bCs/>
                <w:color w:val="000000"/>
                <w:lang w:eastAsia="pl-PL"/>
              </w:rPr>
              <w:t>0,99%</w:t>
            </w:r>
            <w:r w:rsidR="0021042F">
              <w:rPr>
                <w:rFonts w:eastAsia="Times New Roman" w:cs="Helvetica"/>
                <w:bCs/>
                <w:color w:val="000000"/>
                <w:lang w:eastAsia="pl-PL"/>
              </w:rPr>
              <w:t>.</w:t>
            </w:r>
          </w:p>
        </w:tc>
      </w:tr>
      <w:tr w:rsidR="008B2D47" w:rsidRPr="008B2D47" w:rsidTr="00DE4144">
        <w:trPr>
          <w:trHeight w:val="300"/>
        </w:trPr>
        <w:tc>
          <w:tcPr>
            <w:tcW w:w="1440" w:type="dxa"/>
            <w:gridSpan w:val="2"/>
            <w:tcBorders>
              <w:top w:val="nil"/>
              <w:left w:val="nil"/>
              <w:bottom w:val="nil"/>
              <w:right w:val="nil"/>
            </w:tcBorders>
            <w:shd w:val="clear" w:color="auto" w:fill="auto"/>
            <w:noWrap/>
            <w:vAlign w:val="bottom"/>
            <w:hideMark/>
          </w:tcPr>
          <w:p w:rsidR="00BD38E3" w:rsidRPr="008B2D47" w:rsidRDefault="00BD38E3" w:rsidP="008B2D47">
            <w:pPr>
              <w:spacing w:after="0" w:line="240" w:lineRule="auto"/>
              <w:rPr>
                <w:rFonts w:ascii="Calibri" w:eastAsia="Times New Roman" w:hAnsi="Calibri" w:cs="Times New Roman"/>
                <w:color w:val="000000"/>
                <w:lang w:eastAsia="pl-PL"/>
              </w:rPr>
            </w:pPr>
          </w:p>
        </w:tc>
        <w:tc>
          <w:tcPr>
            <w:tcW w:w="160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52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0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0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84" w:type="dxa"/>
            <w:gridSpan w:val="4"/>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233" w:type="dxa"/>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r>
      <w:tr w:rsidR="00537690" w:rsidRPr="00537690" w:rsidTr="00DE4144">
        <w:trPr>
          <w:gridAfter w:val="5"/>
          <w:wAfter w:w="1033" w:type="dxa"/>
          <w:trHeight w:val="300"/>
        </w:trPr>
        <w:tc>
          <w:tcPr>
            <w:tcW w:w="8804" w:type="dxa"/>
            <w:gridSpan w:val="16"/>
            <w:tcBorders>
              <w:top w:val="nil"/>
              <w:left w:val="nil"/>
              <w:bottom w:val="nil"/>
              <w:right w:val="nil"/>
            </w:tcBorders>
            <w:shd w:val="clear" w:color="auto" w:fill="auto"/>
            <w:hideMark/>
          </w:tcPr>
          <w:p w:rsidR="00537690" w:rsidRPr="00537690" w:rsidRDefault="00537690" w:rsidP="00DE4144">
            <w:pPr>
              <w:spacing w:after="0" w:line="240" w:lineRule="auto"/>
              <w:ind w:right="-943"/>
              <w:rPr>
                <w:rFonts w:ascii="Helvetica" w:eastAsia="Times New Roman" w:hAnsi="Helvetica" w:cs="Times New Roman"/>
                <w:b/>
                <w:bCs/>
                <w:color w:val="000000"/>
                <w:sz w:val="18"/>
                <w:szCs w:val="18"/>
                <w:lang w:eastAsia="pl-PL"/>
              </w:rPr>
            </w:pPr>
            <w:r w:rsidRPr="00537690">
              <w:rPr>
                <w:rFonts w:ascii="Helvetica" w:eastAsia="Times New Roman" w:hAnsi="Helvetica" w:cs="Times New Roman"/>
                <w:b/>
                <w:bCs/>
                <w:color w:val="000000"/>
                <w:sz w:val="18"/>
                <w:szCs w:val="18"/>
                <w:lang w:eastAsia="pl-PL"/>
              </w:rPr>
              <w:t xml:space="preserve">Tabela </w:t>
            </w:r>
            <w:r w:rsidR="005536EA">
              <w:rPr>
                <w:rFonts w:ascii="Helvetica" w:eastAsia="Times New Roman" w:hAnsi="Helvetica" w:cs="Times New Roman"/>
                <w:b/>
                <w:bCs/>
                <w:color w:val="000000"/>
                <w:sz w:val="18"/>
                <w:szCs w:val="18"/>
                <w:lang w:eastAsia="pl-PL"/>
              </w:rPr>
              <w:t>2</w:t>
            </w:r>
            <w:r w:rsidR="00CE157B">
              <w:rPr>
                <w:rFonts w:ascii="Helvetica" w:eastAsia="Times New Roman" w:hAnsi="Helvetica" w:cs="Times New Roman"/>
                <w:b/>
                <w:bCs/>
                <w:color w:val="000000"/>
                <w:sz w:val="18"/>
                <w:szCs w:val="18"/>
                <w:lang w:eastAsia="pl-PL"/>
              </w:rPr>
              <w:t>2</w:t>
            </w:r>
            <w:r w:rsidRPr="00537690">
              <w:rPr>
                <w:rFonts w:ascii="Helvetica" w:eastAsia="Times New Roman" w:hAnsi="Helvetica" w:cs="Times New Roman"/>
                <w:b/>
                <w:bCs/>
                <w:color w:val="000000"/>
                <w:sz w:val="18"/>
                <w:szCs w:val="18"/>
                <w:lang w:eastAsia="pl-PL"/>
              </w:rPr>
              <w:t>. Liczba absolwentów oraz bezrobotnych absolwentów według typu szkoły w 201</w:t>
            </w:r>
            <w:r w:rsidR="00C20CC7">
              <w:rPr>
                <w:rFonts w:ascii="Helvetica" w:eastAsia="Times New Roman" w:hAnsi="Helvetica" w:cs="Times New Roman"/>
                <w:b/>
                <w:bCs/>
                <w:color w:val="000000"/>
                <w:sz w:val="18"/>
                <w:szCs w:val="18"/>
                <w:lang w:eastAsia="pl-PL"/>
              </w:rPr>
              <w:t>8</w:t>
            </w:r>
            <w:r w:rsidRPr="00537690">
              <w:rPr>
                <w:rFonts w:ascii="Helvetica" w:eastAsia="Times New Roman" w:hAnsi="Helvetica" w:cs="Times New Roman"/>
                <w:b/>
                <w:bCs/>
                <w:color w:val="000000"/>
                <w:sz w:val="18"/>
                <w:szCs w:val="18"/>
                <w:lang w:eastAsia="pl-PL"/>
              </w:rPr>
              <w:t xml:space="preserve"> roku </w:t>
            </w:r>
            <w:r w:rsidR="00DE4144">
              <w:rPr>
                <w:rFonts w:ascii="Helvetica" w:eastAsia="Times New Roman" w:hAnsi="Helvetica" w:cs="Times New Roman"/>
                <w:b/>
                <w:bCs/>
                <w:color w:val="000000"/>
                <w:sz w:val="18"/>
                <w:szCs w:val="18"/>
                <w:lang w:eastAsia="pl-PL"/>
              </w:rPr>
              <w:t>(cd.)</w:t>
            </w:r>
          </w:p>
        </w:tc>
      </w:tr>
      <w:tr w:rsidR="00537690" w:rsidRPr="00537690" w:rsidTr="00AB1FF9">
        <w:trPr>
          <w:gridBefore w:val="1"/>
          <w:wBefore w:w="15" w:type="dxa"/>
          <w:trHeight w:val="597"/>
        </w:trPr>
        <w:tc>
          <w:tcPr>
            <w:tcW w:w="1843" w:type="dxa"/>
            <w:gridSpan w:val="2"/>
            <w:tcBorders>
              <w:top w:val="single" w:sz="4" w:space="0" w:color="959595"/>
              <w:left w:val="single" w:sz="4" w:space="0" w:color="959595"/>
              <w:bottom w:val="nil"/>
              <w:right w:val="nil"/>
            </w:tcBorders>
            <w:shd w:val="clear" w:color="auto" w:fill="DBE5F1" w:themeFill="accent1" w:themeFillTint="33"/>
            <w:hideMark/>
          </w:tcPr>
          <w:p w:rsidR="00331CCC" w:rsidRDefault="00331CCC" w:rsidP="00537690">
            <w:pPr>
              <w:spacing w:after="0" w:line="240" w:lineRule="auto"/>
              <w:jc w:val="center"/>
              <w:rPr>
                <w:rFonts w:ascii="Calibri" w:eastAsia="Times New Roman" w:hAnsi="Calibri" w:cs="Times New Roman"/>
                <w:b/>
                <w:bCs/>
                <w:color w:val="000000"/>
                <w:sz w:val="16"/>
                <w:szCs w:val="16"/>
                <w:lang w:eastAsia="pl-PL"/>
              </w:rPr>
            </w:pPr>
          </w:p>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Typ szkoły</w:t>
            </w:r>
          </w:p>
        </w:tc>
        <w:tc>
          <w:tcPr>
            <w:tcW w:w="2780" w:type="dxa"/>
            <w:gridSpan w:val="6"/>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Liczba absolwentów w roku szkolnym kończącym się w roku sprawozdawczym</w:t>
            </w:r>
          </w:p>
        </w:tc>
        <w:tc>
          <w:tcPr>
            <w:tcW w:w="2040" w:type="dxa"/>
            <w:gridSpan w:val="4"/>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Liczba bezrobotnych absolwentów</w:t>
            </w:r>
          </w:p>
        </w:tc>
        <w:tc>
          <w:tcPr>
            <w:tcW w:w="2693" w:type="dxa"/>
            <w:gridSpan w:val="4"/>
            <w:tcBorders>
              <w:top w:val="single" w:sz="4" w:space="0" w:color="959595"/>
              <w:left w:val="single" w:sz="4" w:space="0" w:color="959595"/>
              <w:bottom w:val="nil"/>
              <w:right w:val="single" w:sz="4" w:space="0" w:color="959595"/>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Wskaźnik frakcji bezrobotnych absolwentów wśród absolwentów (%)</w:t>
            </w:r>
          </w:p>
        </w:tc>
        <w:tc>
          <w:tcPr>
            <w:tcW w:w="466"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AB1FF9">
        <w:trPr>
          <w:gridBefore w:val="1"/>
          <w:wBefore w:w="15" w:type="dxa"/>
          <w:trHeight w:val="405"/>
        </w:trPr>
        <w:tc>
          <w:tcPr>
            <w:tcW w:w="1843" w:type="dxa"/>
            <w:gridSpan w:val="2"/>
            <w:tcBorders>
              <w:top w:val="nil"/>
              <w:left w:val="single" w:sz="4" w:space="0" w:color="999999"/>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276" w:type="dxa"/>
            <w:gridSpan w:val="3"/>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ogółem</w:t>
            </w:r>
          </w:p>
        </w:tc>
        <w:tc>
          <w:tcPr>
            <w:tcW w:w="1504" w:type="dxa"/>
            <w:gridSpan w:val="3"/>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posiadający tytuł zawodowy*</w:t>
            </w:r>
          </w:p>
        </w:tc>
        <w:tc>
          <w:tcPr>
            <w:tcW w:w="2040" w:type="dxa"/>
            <w:gridSpan w:val="4"/>
            <w:tcBorders>
              <w:top w:val="single" w:sz="4" w:space="0" w:color="959595"/>
              <w:left w:val="single" w:sz="4" w:space="0" w:color="959595"/>
              <w:bottom w:val="nil"/>
              <w:right w:val="nil"/>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stan na koniec grudnia roku sprawozdawczego</w:t>
            </w:r>
          </w:p>
        </w:tc>
        <w:tc>
          <w:tcPr>
            <w:tcW w:w="2693" w:type="dxa"/>
            <w:gridSpan w:val="4"/>
            <w:tcBorders>
              <w:top w:val="single" w:sz="4" w:space="0" w:color="959595"/>
              <w:left w:val="single" w:sz="4" w:space="0" w:color="959595"/>
              <w:bottom w:val="nil"/>
              <w:right w:val="single" w:sz="4" w:space="0" w:color="959595"/>
            </w:tcBorders>
            <w:shd w:val="clear" w:color="auto" w:fill="DBE5F1" w:themeFill="accent1" w:themeFillTint="33"/>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stan na koniec grudnia roku sprawozdawczego</w:t>
            </w:r>
          </w:p>
        </w:tc>
        <w:tc>
          <w:tcPr>
            <w:tcW w:w="466"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AB1FF9">
        <w:trPr>
          <w:gridBefore w:val="1"/>
          <w:wBefore w:w="15" w:type="dxa"/>
          <w:trHeight w:val="450"/>
        </w:trPr>
        <w:tc>
          <w:tcPr>
            <w:tcW w:w="1843" w:type="dxa"/>
            <w:gridSpan w:val="2"/>
            <w:tcBorders>
              <w:top w:val="single" w:sz="4" w:space="0" w:color="959595"/>
              <w:left w:val="single" w:sz="4" w:space="0" w:color="959595"/>
              <w:bottom w:val="nil"/>
              <w:right w:val="nil"/>
            </w:tcBorders>
            <w:shd w:val="clear" w:color="auto" w:fill="auto"/>
            <w:hideMark/>
          </w:tcPr>
          <w:p w:rsidR="00537690" w:rsidRPr="0039158D" w:rsidRDefault="00537690" w:rsidP="00537690">
            <w:pPr>
              <w:spacing w:after="0" w:line="240" w:lineRule="auto"/>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zasadnicza szkoła zawodowa</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C20CC7"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147</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C20CC7"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105</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39158D" w:rsidRDefault="00C20CC7"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4</w:t>
            </w:r>
          </w:p>
        </w:tc>
        <w:tc>
          <w:tcPr>
            <w:tcW w:w="2693"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39158D" w:rsidRDefault="00C20CC7" w:rsidP="00BA676B">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2,72 %</w:t>
            </w:r>
          </w:p>
        </w:tc>
        <w:tc>
          <w:tcPr>
            <w:tcW w:w="466"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AB1FF9">
        <w:trPr>
          <w:gridBefore w:val="1"/>
          <w:wBefore w:w="15" w:type="dxa"/>
          <w:trHeight w:val="405"/>
        </w:trPr>
        <w:tc>
          <w:tcPr>
            <w:tcW w:w="1843" w:type="dxa"/>
            <w:gridSpan w:val="2"/>
            <w:tcBorders>
              <w:top w:val="single" w:sz="4" w:space="0" w:color="959595"/>
              <w:left w:val="single" w:sz="4" w:space="0" w:color="959595"/>
              <w:bottom w:val="nil"/>
              <w:right w:val="nil"/>
            </w:tcBorders>
            <w:shd w:val="clear" w:color="auto" w:fill="auto"/>
            <w:hideMark/>
          </w:tcPr>
          <w:p w:rsidR="00537690" w:rsidRPr="0039158D" w:rsidRDefault="00537690" w:rsidP="00537690">
            <w:pPr>
              <w:spacing w:after="0" w:line="240" w:lineRule="auto"/>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szkoła przysposabiająca do pracy</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DE4144"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3</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 </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0</w:t>
            </w:r>
          </w:p>
        </w:tc>
        <w:tc>
          <w:tcPr>
            <w:tcW w:w="2693"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 </w:t>
            </w:r>
          </w:p>
        </w:tc>
        <w:tc>
          <w:tcPr>
            <w:tcW w:w="466"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AB1FF9">
        <w:trPr>
          <w:gridBefore w:val="1"/>
          <w:wBefore w:w="15" w:type="dxa"/>
          <w:trHeight w:val="300"/>
        </w:trPr>
        <w:tc>
          <w:tcPr>
            <w:tcW w:w="1843" w:type="dxa"/>
            <w:gridSpan w:val="2"/>
            <w:tcBorders>
              <w:top w:val="single" w:sz="4" w:space="0" w:color="959595"/>
              <w:left w:val="single" w:sz="4" w:space="0" w:color="959595"/>
              <w:bottom w:val="nil"/>
              <w:right w:val="nil"/>
            </w:tcBorders>
            <w:shd w:val="clear" w:color="auto" w:fill="auto"/>
            <w:hideMark/>
          </w:tcPr>
          <w:p w:rsidR="00537690" w:rsidRPr="0039158D" w:rsidRDefault="00537690" w:rsidP="00537690">
            <w:pPr>
              <w:spacing w:after="0" w:line="240" w:lineRule="auto"/>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technikum</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C20CC7"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482</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C20CC7"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375</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39158D" w:rsidRDefault="00537690" w:rsidP="00DE4144">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1</w:t>
            </w:r>
            <w:r w:rsidR="00C20CC7" w:rsidRPr="0039158D">
              <w:rPr>
                <w:rFonts w:ascii="Calibri" w:eastAsia="Times New Roman" w:hAnsi="Calibri" w:cs="Times New Roman"/>
                <w:color w:val="000000"/>
                <w:sz w:val="18"/>
                <w:szCs w:val="18"/>
                <w:lang w:eastAsia="pl-PL"/>
              </w:rPr>
              <w:t>6</w:t>
            </w:r>
          </w:p>
        </w:tc>
        <w:tc>
          <w:tcPr>
            <w:tcW w:w="2693"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39158D" w:rsidRDefault="00C20CC7" w:rsidP="00DE4144">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3</w:t>
            </w:r>
            <w:r w:rsidR="00537690" w:rsidRPr="0039158D">
              <w:rPr>
                <w:rFonts w:ascii="Calibri" w:eastAsia="Times New Roman" w:hAnsi="Calibri" w:cs="Times New Roman"/>
                <w:color w:val="000000"/>
                <w:sz w:val="18"/>
                <w:szCs w:val="18"/>
                <w:lang w:eastAsia="pl-PL"/>
              </w:rPr>
              <w:t>,</w:t>
            </w:r>
            <w:r w:rsidRPr="0039158D">
              <w:rPr>
                <w:rFonts w:ascii="Calibri" w:eastAsia="Times New Roman" w:hAnsi="Calibri" w:cs="Times New Roman"/>
                <w:color w:val="000000"/>
                <w:sz w:val="18"/>
                <w:szCs w:val="18"/>
                <w:lang w:eastAsia="pl-PL"/>
              </w:rPr>
              <w:t>32</w:t>
            </w:r>
            <w:r w:rsidR="00537690" w:rsidRPr="0039158D">
              <w:rPr>
                <w:rFonts w:ascii="Calibri" w:eastAsia="Times New Roman" w:hAnsi="Calibri" w:cs="Times New Roman"/>
                <w:color w:val="000000"/>
                <w:sz w:val="18"/>
                <w:szCs w:val="18"/>
                <w:lang w:eastAsia="pl-PL"/>
              </w:rPr>
              <w:t>%</w:t>
            </w:r>
          </w:p>
        </w:tc>
        <w:tc>
          <w:tcPr>
            <w:tcW w:w="466"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AB1FF9">
        <w:trPr>
          <w:gridBefore w:val="1"/>
          <w:wBefore w:w="15" w:type="dxa"/>
          <w:trHeight w:val="245"/>
        </w:trPr>
        <w:tc>
          <w:tcPr>
            <w:tcW w:w="1843" w:type="dxa"/>
            <w:gridSpan w:val="2"/>
            <w:tcBorders>
              <w:top w:val="single" w:sz="4" w:space="0" w:color="959595"/>
              <w:left w:val="single" w:sz="4" w:space="0" w:color="959595"/>
              <w:bottom w:val="nil"/>
              <w:right w:val="nil"/>
            </w:tcBorders>
            <w:shd w:val="clear" w:color="auto" w:fill="auto"/>
            <w:hideMark/>
          </w:tcPr>
          <w:p w:rsidR="00537690" w:rsidRPr="0039158D" w:rsidRDefault="00537690" w:rsidP="00537690">
            <w:pPr>
              <w:spacing w:after="0" w:line="240" w:lineRule="auto"/>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liceum ogólnokształcące</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DE4144"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7</w:t>
            </w:r>
            <w:r w:rsidR="00C20CC7" w:rsidRPr="0039158D">
              <w:rPr>
                <w:rFonts w:ascii="Calibri" w:eastAsia="Times New Roman" w:hAnsi="Calibri" w:cs="Times New Roman"/>
                <w:color w:val="000000"/>
                <w:sz w:val="18"/>
                <w:szCs w:val="18"/>
                <w:lang w:eastAsia="pl-PL"/>
              </w:rPr>
              <w:t>21</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 </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39158D" w:rsidRDefault="00C20CC7"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14</w:t>
            </w:r>
          </w:p>
        </w:tc>
        <w:tc>
          <w:tcPr>
            <w:tcW w:w="2693"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39158D" w:rsidRDefault="00BA676B" w:rsidP="00DE4144">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1</w:t>
            </w:r>
            <w:r w:rsidR="00537690" w:rsidRPr="0039158D">
              <w:rPr>
                <w:rFonts w:ascii="Calibri" w:eastAsia="Times New Roman" w:hAnsi="Calibri" w:cs="Times New Roman"/>
                <w:color w:val="000000"/>
                <w:sz w:val="18"/>
                <w:szCs w:val="18"/>
                <w:lang w:eastAsia="pl-PL"/>
              </w:rPr>
              <w:t>,</w:t>
            </w:r>
            <w:r w:rsidR="00C20CC7" w:rsidRPr="0039158D">
              <w:rPr>
                <w:rFonts w:ascii="Calibri" w:eastAsia="Times New Roman" w:hAnsi="Calibri" w:cs="Times New Roman"/>
                <w:color w:val="000000"/>
                <w:sz w:val="18"/>
                <w:szCs w:val="18"/>
                <w:lang w:eastAsia="pl-PL"/>
              </w:rPr>
              <w:t>94</w:t>
            </w:r>
            <w:r w:rsidR="00537690" w:rsidRPr="0039158D">
              <w:rPr>
                <w:rFonts w:ascii="Calibri" w:eastAsia="Times New Roman" w:hAnsi="Calibri" w:cs="Times New Roman"/>
                <w:color w:val="000000"/>
                <w:sz w:val="18"/>
                <w:szCs w:val="18"/>
                <w:lang w:eastAsia="pl-PL"/>
              </w:rPr>
              <w:t>%</w:t>
            </w:r>
          </w:p>
        </w:tc>
        <w:tc>
          <w:tcPr>
            <w:tcW w:w="466"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AB1FF9">
        <w:trPr>
          <w:gridBefore w:val="1"/>
          <w:wBefore w:w="15" w:type="dxa"/>
          <w:trHeight w:val="250"/>
        </w:trPr>
        <w:tc>
          <w:tcPr>
            <w:tcW w:w="1843" w:type="dxa"/>
            <w:gridSpan w:val="2"/>
            <w:tcBorders>
              <w:top w:val="single" w:sz="4" w:space="0" w:color="959595"/>
              <w:left w:val="single" w:sz="4" w:space="0" w:color="959595"/>
              <w:bottom w:val="nil"/>
              <w:right w:val="nil"/>
            </w:tcBorders>
            <w:shd w:val="clear" w:color="auto" w:fill="auto"/>
            <w:hideMark/>
          </w:tcPr>
          <w:p w:rsidR="00537690" w:rsidRPr="0039158D" w:rsidRDefault="00537690" w:rsidP="00537690">
            <w:pPr>
              <w:spacing w:after="0" w:line="240" w:lineRule="auto"/>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liceum profilowane</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 </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 </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0</w:t>
            </w:r>
          </w:p>
        </w:tc>
        <w:tc>
          <w:tcPr>
            <w:tcW w:w="2693"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 </w:t>
            </w:r>
          </w:p>
        </w:tc>
        <w:tc>
          <w:tcPr>
            <w:tcW w:w="466"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AB1FF9">
        <w:trPr>
          <w:gridBefore w:val="1"/>
          <w:wBefore w:w="15" w:type="dxa"/>
          <w:trHeight w:val="267"/>
        </w:trPr>
        <w:tc>
          <w:tcPr>
            <w:tcW w:w="1843" w:type="dxa"/>
            <w:gridSpan w:val="2"/>
            <w:tcBorders>
              <w:top w:val="single" w:sz="4" w:space="0" w:color="959595"/>
              <w:left w:val="single" w:sz="4" w:space="0" w:color="959595"/>
              <w:bottom w:val="nil"/>
              <w:right w:val="nil"/>
            </w:tcBorders>
            <w:shd w:val="clear" w:color="auto" w:fill="auto"/>
            <w:hideMark/>
          </w:tcPr>
          <w:p w:rsidR="00537690" w:rsidRPr="0039158D" w:rsidRDefault="00537690" w:rsidP="00537690">
            <w:pPr>
              <w:spacing w:after="0" w:line="240" w:lineRule="auto"/>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liceum uzupełniające</w:t>
            </w:r>
          </w:p>
        </w:tc>
        <w:tc>
          <w:tcPr>
            <w:tcW w:w="1276"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 </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 </w:t>
            </w:r>
          </w:p>
        </w:tc>
        <w:tc>
          <w:tcPr>
            <w:tcW w:w="2040" w:type="dxa"/>
            <w:gridSpan w:val="4"/>
            <w:tcBorders>
              <w:top w:val="single" w:sz="4" w:space="0" w:color="959595"/>
              <w:left w:val="single" w:sz="4" w:space="0" w:color="959595"/>
              <w:bottom w:val="nil"/>
              <w:right w:val="nil"/>
            </w:tcBorders>
            <w:shd w:val="clear" w:color="auto" w:fill="auto"/>
            <w:vAlign w:val="center"/>
            <w:hideMark/>
          </w:tcPr>
          <w:p w:rsidR="00537690" w:rsidRPr="0039158D" w:rsidRDefault="00C20CC7"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2</w:t>
            </w:r>
          </w:p>
        </w:tc>
        <w:tc>
          <w:tcPr>
            <w:tcW w:w="2693" w:type="dxa"/>
            <w:gridSpan w:val="4"/>
            <w:tcBorders>
              <w:top w:val="single" w:sz="4" w:space="0" w:color="959595"/>
              <w:left w:val="single" w:sz="4" w:space="0" w:color="959595"/>
              <w:bottom w:val="nil"/>
              <w:right w:val="single" w:sz="4" w:space="0" w:color="959595"/>
            </w:tcBorders>
            <w:shd w:val="clear" w:color="auto" w:fill="auto"/>
            <w:vAlign w:val="center"/>
            <w:hideMark/>
          </w:tcPr>
          <w:p w:rsidR="00537690" w:rsidRPr="0039158D" w:rsidRDefault="00537690"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 </w:t>
            </w:r>
          </w:p>
        </w:tc>
        <w:tc>
          <w:tcPr>
            <w:tcW w:w="466"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AB1FF9">
        <w:trPr>
          <w:gridBefore w:val="1"/>
          <w:wBefore w:w="15" w:type="dxa"/>
          <w:trHeight w:val="300"/>
        </w:trPr>
        <w:tc>
          <w:tcPr>
            <w:tcW w:w="1843" w:type="dxa"/>
            <w:gridSpan w:val="2"/>
            <w:tcBorders>
              <w:top w:val="single" w:sz="4" w:space="0" w:color="959595"/>
              <w:left w:val="single" w:sz="4" w:space="0" w:color="959595"/>
              <w:bottom w:val="single" w:sz="4" w:space="0" w:color="959595"/>
              <w:right w:val="nil"/>
            </w:tcBorders>
            <w:shd w:val="clear" w:color="auto" w:fill="auto"/>
            <w:hideMark/>
          </w:tcPr>
          <w:p w:rsidR="00537690" w:rsidRPr="0039158D" w:rsidRDefault="00537690" w:rsidP="00537690">
            <w:pPr>
              <w:spacing w:after="0" w:line="240" w:lineRule="auto"/>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szkoła policealna</w:t>
            </w:r>
          </w:p>
        </w:tc>
        <w:tc>
          <w:tcPr>
            <w:tcW w:w="1276" w:type="dxa"/>
            <w:gridSpan w:val="3"/>
            <w:tcBorders>
              <w:top w:val="single" w:sz="4" w:space="0" w:color="959595"/>
              <w:left w:val="single" w:sz="4" w:space="0" w:color="959595"/>
              <w:bottom w:val="single" w:sz="4" w:space="0" w:color="959595"/>
              <w:right w:val="nil"/>
            </w:tcBorders>
            <w:shd w:val="clear" w:color="auto" w:fill="auto"/>
            <w:vAlign w:val="center"/>
            <w:hideMark/>
          </w:tcPr>
          <w:p w:rsidR="00537690" w:rsidRPr="0039158D" w:rsidRDefault="00DE4144"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6</w:t>
            </w:r>
            <w:r w:rsidR="00C20CC7" w:rsidRPr="0039158D">
              <w:rPr>
                <w:rFonts w:ascii="Calibri" w:eastAsia="Times New Roman" w:hAnsi="Calibri" w:cs="Times New Roman"/>
                <w:color w:val="000000"/>
                <w:sz w:val="18"/>
                <w:szCs w:val="18"/>
                <w:lang w:eastAsia="pl-PL"/>
              </w:rPr>
              <w:t>28</w:t>
            </w:r>
          </w:p>
        </w:tc>
        <w:tc>
          <w:tcPr>
            <w:tcW w:w="1504" w:type="dxa"/>
            <w:gridSpan w:val="3"/>
            <w:tcBorders>
              <w:top w:val="single" w:sz="4" w:space="0" w:color="959595"/>
              <w:left w:val="single" w:sz="4" w:space="0" w:color="959595"/>
              <w:bottom w:val="single" w:sz="4" w:space="0" w:color="959595"/>
              <w:right w:val="nil"/>
            </w:tcBorders>
            <w:shd w:val="clear" w:color="auto" w:fill="auto"/>
            <w:vAlign w:val="center"/>
            <w:hideMark/>
          </w:tcPr>
          <w:p w:rsidR="00537690" w:rsidRPr="0039158D" w:rsidRDefault="00DE4144"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2</w:t>
            </w:r>
            <w:r w:rsidR="00C20CC7" w:rsidRPr="0039158D">
              <w:rPr>
                <w:rFonts w:ascii="Calibri" w:eastAsia="Times New Roman" w:hAnsi="Calibri" w:cs="Times New Roman"/>
                <w:color w:val="000000"/>
                <w:sz w:val="18"/>
                <w:szCs w:val="18"/>
                <w:lang w:eastAsia="pl-PL"/>
              </w:rPr>
              <w:t>6</w:t>
            </w:r>
            <w:r w:rsidRPr="0039158D">
              <w:rPr>
                <w:rFonts w:ascii="Calibri" w:eastAsia="Times New Roman" w:hAnsi="Calibri" w:cs="Times New Roman"/>
                <w:color w:val="000000"/>
                <w:sz w:val="18"/>
                <w:szCs w:val="18"/>
                <w:lang w:eastAsia="pl-PL"/>
              </w:rPr>
              <w:t>5</w:t>
            </w:r>
          </w:p>
        </w:tc>
        <w:tc>
          <w:tcPr>
            <w:tcW w:w="2040" w:type="dxa"/>
            <w:gridSpan w:val="4"/>
            <w:tcBorders>
              <w:top w:val="single" w:sz="4" w:space="0" w:color="959595"/>
              <w:left w:val="single" w:sz="4" w:space="0" w:color="959595"/>
              <w:bottom w:val="single" w:sz="4" w:space="0" w:color="959595"/>
              <w:right w:val="nil"/>
            </w:tcBorders>
            <w:shd w:val="clear" w:color="auto" w:fill="auto"/>
            <w:vAlign w:val="center"/>
            <w:hideMark/>
          </w:tcPr>
          <w:p w:rsidR="00537690" w:rsidRPr="0039158D" w:rsidRDefault="00C20CC7" w:rsidP="00537690">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11</w:t>
            </w:r>
          </w:p>
        </w:tc>
        <w:tc>
          <w:tcPr>
            <w:tcW w:w="2693" w:type="dxa"/>
            <w:gridSpan w:val="4"/>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37690" w:rsidRPr="0039158D" w:rsidRDefault="00BA676B" w:rsidP="00DE4144">
            <w:pPr>
              <w:spacing w:after="0" w:line="240" w:lineRule="auto"/>
              <w:jc w:val="right"/>
              <w:rPr>
                <w:rFonts w:ascii="Calibri" w:eastAsia="Times New Roman" w:hAnsi="Calibri" w:cs="Times New Roman"/>
                <w:color w:val="000000"/>
                <w:sz w:val="18"/>
                <w:szCs w:val="18"/>
                <w:lang w:eastAsia="pl-PL"/>
              </w:rPr>
            </w:pPr>
            <w:r w:rsidRPr="0039158D">
              <w:rPr>
                <w:rFonts w:ascii="Calibri" w:eastAsia="Times New Roman" w:hAnsi="Calibri" w:cs="Times New Roman"/>
                <w:color w:val="000000"/>
                <w:sz w:val="18"/>
                <w:szCs w:val="18"/>
                <w:lang w:eastAsia="pl-PL"/>
              </w:rPr>
              <w:t>1</w:t>
            </w:r>
            <w:r w:rsidR="00537690" w:rsidRPr="0039158D">
              <w:rPr>
                <w:rFonts w:ascii="Calibri" w:eastAsia="Times New Roman" w:hAnsi="Calibri" w:cs="Times New Roman"/>
                <w:color w:val="000000"/>
                <w:sz w:val="18"/>
                <w:szCs w:val="18"/>
                <w:lang w:eastAsia="pl-PL"/>
              </w:rPr>
              <w:t>,</w:t>
            </w:r>
            <w:r w:rsidR="00C20CC7" w:rsidRPr="0039158D">
              <w:rPr>
                <w:rFonts w:ascii="Calibri" w:eastAsia="Times New Roman" w:hAnsi="Calibri" w:cs="Times New Roman"/>
                <w:color w:val="000000"/>
                <w:sz w:val="18"/>
                <w:szCs w:val="18"/>
                <w:lang w:eastAsia="pl-PL"/>
              </w:rPr>
              <w:t>75</w:t>
            </w:r>
            <w:r w:rsidR="00537690" w:rsidRPr="0039158D">
              <w:rPr>
                <w:rFonts w:ascii="Calibri" w:eastAsia="Times New Roman" w:hAnsi="Calibri" w:cs="Times New Roman"/>
                <w:color w:val="000000"/>
                <w:sz w:val="18"/>
                <w:szCs w:val="18"/>
                <w:lang w:eastAsia="pl-PL"/>
              </w:rPr>
              <w:t>%</w:t>
            </w:r>
          </w:p>
        </w:tc>
        <w:tc>
          <w:tcPr>
            <w:tcW w:w="466" w:type="dxa"/>
            <w:gridSpan w:val="4"/>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B50E08" w:rsidTr="00DE4144">
        <w:trPr>
          <w:gridAfter w:val="5"/>
          <w:wAfter w:w="1033" w:type="dxa"/>
          <w:trHeight w:val="300"/>
        </w:trPr>
        <w:tc>
          <w:tcPr>
            <w:tcW w:w="8804" w:type="dxa"/>
            <w:gridSpan w:val="16"/>
            <w:tcBorders>
              <w:top w:val="nil"/>
              <w:left w:val="nil"/>
              <w:bottom w:val="nil"/>
              <w:right w:val="nil"/>
            </w:tcBorders>
            <w:shd w:val="clear" w:color="auto" w:fill="auto"/>
            <w:hideMark/>
          </w:tcPr>
          <w:p w:rsidR="00537690" w:rsidRDefault="00537690" w:rsidP="00537690">
            <w:pPr>
              <w:spacing w:after="0" w:line="240" w:lineRule="auto"/>
              <w:rPr>
                <w:rFonts w:eastAsia="Times New Roman" w:cs="Times New Roman"/>
                <w:b/>
                <w:bCs/>
                <w:color w:val="000000"/>
                <w:sz w:val="20"/>
                <w:szCs w:val="20"/>
                <w:lang w:eastAsia="pl-PL"/>
              </w:rPr>
            </w:pPr>
            <w:r w:rsidRPr="00B50E08">
              <w:rPr>
                <w:rFonts w:eastAsia="Times New Roman" w:cs="Times New Roman"/>
                <w:b/>
                <w:bCs/>
                <w:color w:val="000000"/>
                <w:sz w:val="20"/>
                <w:szCs w:val="20"/>
                <w:lang w:eastAsia="pl-PL"/>
              </w:rPr>
              <w:t>* Liczba absolwentów, którzy zdali egzamin potwierdzający kwalifikacje zawodowe.</w:t>
            </w:r>
          </w:p>
          <w:p w:rsidR="00B000EB" w:rsidRPr="00B50E08" w:rsidRDefault="00B000EB" w:rsidP="00537690">
            <w:pPr>
              <w:spacing w:after="0" w:line="240" w:lineRule="auto"/>
              <w:rPr>
                <w:rFonts w:eastAsia="Times New Roman" w:cs="Times New Roman"/>
                <w:b/>
                <w:bCs/>
                <w:color w:val="000000"/>
                <w:sz w:val="20"/>
                <w:szCs w:val="20"/>
                <w:lang w:eastAsia="pl-PL"/>
              </w:rPr>
            </w:pPr>
          </w:p>
        </w:tc>
      </w:tr>
    </w:tbl>
    <w:p w:rsidR="00094EFA" w:rsidRDefault="0032372E" w:rsidP="00DC4854">
      <w:pPr>
        <w:rPr>
          <w:b/>
          <w:sz w:val="28"/>
          <w:szCs w:val="28"/>
        </w:rPr>
      </w:pPr>
      <w:r>
        <w:rPr>
          <w:b/>
          <w:sz w:val="28"/>
          <w:szCs w:val="28"/>
        </w:rPr>
        <w:lastRenderedPageBreak/>
        <w:t>Podsumowanie</w:t>
      </w:r>
    </w:p>
    <w:p w:rsidR="00294FAC" w:rsidRPr="006313FF" w:rsidRDefault="00294FAC" w:rsidP="006313FF">
      <w:pPr>
        <w:spacing w:after="120"/>
        <w:ind w:firstLine="709"/>
        <w:jc w:val="both"/>
        <w:rPr>
          <w:b/>
          <w:sz w:val="24"/>
          <w:szCs w:val="24"/>
        </w:rPr>
      </w:pPr>
      <w:r w:rsidRPr="006313FF">
        <w:rPr>
          <w:b/>
          <w:sz w:val="24"/>
          <w:szCs w:val="24"/>
        </w:rPr>
        <w:t>Monitoring zawodów deficytowych i nadwyżkowych za rok 201</w:t>
      </w:r>
      <w:r w:rsidR="00444E4C">
        <w:rPr>
          <w:b/>
          <w:sz w:val="24"/>
          <w:szCs w:val="24"/>
        </w:rPr>
        <w:t>8</w:t>
      </w:r>
      <w:r w:rsidRPr="006313FF">
        <w:rPr>
          <w:b/>
          <w:sz w:val="24"/>
          <w:szCs w:val="24"/>
        </w:rPr>
        <w:t xml:space="preserve"> został wykonany według </w:t>
      </w:r>
      <w:r w:rsidR="00F46D6B">
        <w:rPr>
          <w:b/>
          <w:sz w:val="24"/>
          <w:szCs w:val="24"/>
        </w:rPr>
        <w:t>m</w:t>
      </w:r>
      <w:r w:rsidRPr="006313FF">
        <w:rPr>
          <w:b/>
          <w:sz w:val="24"/>
          <w:szCs w:val="24"/>
        </w:rPr>
        <w:t>etodologii przygotowanej w ramach projektu współfinansowanego</w:t>
      </w:r>
      <w:r w:rsidR="00386720">
        <w:rPr>
          <w:b/>
          <w:sz w:val="24"/>
          <w:szCs w:val="24"/>
        </w:rPr>
        <w:br/>
      </w:r>
      <w:r w:rsidRPr="006313FF">
        <w:rPr>
          <w:b/>
          <w:sz w:val="24"/>
          <w:szCs w:val="24"/>
        </w:rPr>
        <w:t>ze środków UE w ramach EFS „Opracowanie nowych zaleceń metodycznych prowadzenia monitoringu zawodów deficytowych</w:t>
      </w:r>
      <w:r w:rsidR="006313FF">
        <w:rPr>
          <w:b/>
          <w:sz w:val="24"/>
          <w:szCs w:val="24"/>
        </w:rPr>
        <w:t xml:space="preserve"> </w:t>
      </w:r>
      <w:r w:rsidRPr="006313FF">
        <w:rPr>
          <w:b/>
          <w:sz w:val="24"/>
          <w:szCs w:val="24"/>
        </w:rPr>
        <w:t xml:space="preserve"> i nadwyżkowych na lokalnym rynku pracy”.</w:t>
      </w:r>
    </w:p>
    <w:p w:rsidR="00294FAC" w:rsidRDefault="00294FAC" w:rsidP="00294FAC">
      <w:pPr>
        <w:ind w:firstLine="708"/>
        <w:jc w:val="both"/>
        <w:rPr>
          <w:sz w:val="24"/>
          <w:szCs w:val="24"/>
        </w:rPr>
      </w:pPr>
      <w:r w:rsidRPr="006313FF">
        <w:rPr>
          <w:sz w:val="24"/>
          <w:szCs w:val="24"/>
        </w:rPr>
        <w:t>W roku 2015 wprowadzone zostały nowe zalecenia prowadzenia monitoringu zawodów deficytowych i nadwyżkowych na lokalnym rynku pracy. W świetle przyjętej metodologii, która opiera się na zestawieniu popytowej i podażowej strony rynku pracy, popyt na rynku pracy określono jako liczbę wolnych miejsc pracy i miejsc aktywizacji zawodowej, natomiast podażową stroną rynku pracy jest liczba bezrobotnych zarejestrowanych w danym urzędzie pracy.</w:t>
      </w:r>
    </w:p>
    <w:p w:rsidR="006D1F40" w:rsidRDefault="006D1F40" w:rsidP="006D1F40">
      <w:pPr>
        <w:jc w:val="both"/>
        <w:rPr>
          <w:sz w:val="24"/>
          <w:szCs w:val="24"/>
        </w:rPr>
      </w:pPr>
      <w:r>
        <w:rPr>
          <w:sz w:val="24"/>
          <w:szCs w:val="24"/>
        </w:rPr>
        <w:t>Dane prezentowane w niniejszej informacji odnoszą się tylko do elementarnych grup zawodów – o kodzie czterocyfrowym.</w:t>
      </w:r>
    </w:p>
    <w:p w:rsidR="00E83232" w:rsidRPr="006313FF" w:rsidRDefault="009705E8" w:rsidP="000D370C">
      <w:pPr>
        <w:spacing w:after="0"/>
        <w:ind w:firstLine="708"/>
        <w:jc w:val="both"/>
        <w:rPr>
          <w:sz w:val="24"/>
          <w:szCs w:val="24"/>
        </w:rPr>
      </w:pPr>
      <w:r w:rsidRPr="006313FF">
        <w:rPr>
          <w:b/>
          <w:sz w:val="24"/>
          <w:szCs w:val="24"/>
        </w:rPr>
        <w:t>W</w:t>
      </w:r>
      <w:r w:rsidR="007D1A92" w:rsidRPr="006313FF">
        <w:rPr>
          <w:b/>
          <w:sz w:val="24"/>
          <w:szCs w:val="24"/>
        </w:rPr>
        <w:t>edług stanu na dzień 31 grudnia</w:t>
      </w:r>
      <w:r w:rsidRPr="006313FF">
        <w:rPr>
          <w:b/>
          <w:sz w:val="24"/>
          <w:szCs w:val="24"/>
        </w:rPr>
        <w:t xml:space="preserve"> 201</w:t>
      </w:r>
      <w:r w:rsidR="00F46D6B">
        <w:rPr>
          <w:b/>
          <w:sz w:val="24"/>
          <w:szCs w:val="24"/>
        </w:rPr>
        <w:t>8</w:t>
      </w:r>
      <w:r w:rsidRPr="006313FF">
        <w:rPr>
          <w:b/>
          <w:sz w:val="24"/>
          <w:szCs w:val="24"/>
        </w:rPr>
        <w:t xml:space="preserve"> roku </w:t>
      </w:r>
      <w:r w:rsidR="00E83232" w:rsidRPr="006313FF">
        <w:rPr>
          <w:b/>
          <w:sz w:val="24"/>
          <w:szCs w:val="24"/>
        </w:rPr>
        <w:t>w Powiatowym Urzędzie Pracy w Chełmie</w:t>
      </w:r>
      <w:r w:rsidR="007D1A92" w:rsidRPr="006313FF">
        <w:rPr>
          <w:sz w:val="24"/>
          <w:szCs w:val="24"/>
        </w:rPr>
        <w:t xml:space="preserve"> </w:t>
      </w:r>
      <w:r w:rsidR="00E83232" w:rsidRPr="006313FF">
        <w:rPr>
          <w:b/>
          <w:sz w:val="24"/>
          <w:szCs w:val="24"/>
        </w:rPr>
        <w:t>zarejestrowan</w:t>
      </w:r>
      <w:r w:rsidR="00A00A6A">
        <w:rPr>
          <w:b/>
          <w:sz w:val="24"/>
          <w:szCs w:val="24"/>
        </w:rPr>
        <w:t>e</w:t>
      </w:r>
      <w:r w:rsidR="00E83232" w:rsidRPr="006313FF">
        <w:rPr>
          <w:b/>
          <w:sz w:val="24"/>
          <w:szCs w:val="24"/>
        </w:rPr>
        <w:t xml:space="preserve"> był</w:t>
      </w:r>
      <w:r w:rsidR="00A00A6A">
        <w:rPr>
          <w:b/>
          <w:sz w:val="24"/>
          <w:szCs w:val="24"/>
        </w:rPr>
        <w:t>y</w:t>
      </w:r>
      <w:r w:rsidR="00E83232" w:rsidRPr="006313FF">
        <w:rPr>
          <w:sz w:val="24"/>
          <w:szCs w:val="24"/>
        </w:rPr>
        <w:t xml:space="preserve"> </w:t>
      </w:r>
      <w:r w:rsidR="00A00A6A" w:rsidRPr="00A00A6A">
        <w:rPr>
          <w:b/>
          <w:sz w:val="24"/>
          <w:szCs w:val="24"/>
        </w:rPr>
        <w:t>6684</w:t>
      </w:r>
      <w:r w:rsidR="00E83232" w:rsidRPr="006313FF">
        <w:rPr>
          <w:b/>
          <w:sz w:val="24"/>
          <w:szCs w:val="24"/>
        </w:rPr>
        <w:t xml:space="preserve"> os</w:t>
      </w:r>
      <w:r w:rsidR="00A00A6A">
        <w:rPr>
          <w:b/>
          <w:sz w:val="24"/>
          <w:szCs w:val="24"/>
        </w:rPr>
        <w:t>o</w:t>
      </w:r>
      <w:r w:rsidR="00DA742A">
        <w:rPr>
          <w:b/>
          <w:sz w:val="24"/>
          <w:szCs w:val="24"/>
        </w:rPr>
        <w:t>b</w:t>
      </w:r>
      <w:r w:rsidR="00A00A6A">
        <w:rPr>
          <w:b/>
          <w:sz w:val="24"/>
          <w:szCs w:val="24"/>
        </w:rPr>
        <w:t>y</w:t>
      </w:r>
      <w:r w:rsidR="00E83232" w:rsidRPr="006313FF">
        <w:rPr>
          <w:b/>
          <w:sz w:val="24"/>
          <w:szCs w:val="24"/>
        </w:rPr>
        <w:t xml:space="preserve">, z miasta Chełm – </w:t>
      </w:r>
      <w:r w:rsidR="00DF55FE">
        <w:rPr>
          <w:b/>
          <w:sz w:val="24"/>
          <w:szCs w:val="24"/>
        </w:rPr>
        <w:t>2</w:t>
      </w:r>
      <w:r w:rsidR="00A00A6A">
        <w:rPr>
          <w:b/>
          <w:sz w:val="24"/>
          <w:szCs w:val="24"/>
        </w:rPr>
        <w:t>613</w:t>
      </w:r>
      <w:r w:rsidR="00E83232" w:rsidRPr="006313FF">
        <w:rPr>
          <w:b/>
          <w:sz w:val="24"/>
          <w:szCs w:val="24"/>
        </w:rPr>
        <w:t>.</w:t>
      </w:r>
      <w:r w:rsidR="00E83232" w:rsidRPr="006313FF">
        <w:rPr>
          <w:sz w:val="24"/>
          <w:szCs w:val="24"/>
        </w:rPr>
        <w:t xml:space="preserve">   W porównaniu do stanu sprzed roku odnotowano spadek poziomu bezrobocia o </w:t>
      </w:r>
      <w:r w:rsidR="00A00A6A">
        <w:rPr>
          <w:sz w:val="24"/>
          <w:szCs w:val="24"/>
        </w:rPr>
        <w:t>447</w:t>
      </w:r>
      <w:r w:rsidR="00E83232" w:rsidRPr="006313FF">
        <w:rPr>
          <w:sz w:val="24"/>
          <w:szCs w:val="24"/>
        </w:rPr>
        <w:t xml:space="preserve"> osób tj. </w:t>
      </w:r>
      <w:r w:rsidR="00A00A6A">
        <w:rPr>
          <w:sz w:val="24"/>
          <w:szCs w:val="24"/>
        </w:rPr>
        <w:t>6</w:t>
      </w:r>
      <w:r w:rsidR="00E83232" w:rsidRPr="006313FF">
        <w:rPr>
          <w:sz w:val="24"/>
          <w:szCs w:val="24"/>
        </w:rPr>
        <w:t>,</w:t>
      </w:r>
      <w:r w:rsidR="00A00A6A">
        <w:rPr>
          <w:sz w:val="24"/>
          <w:szCs w:val="24"/>
        </w:rPr>
        <w:t>3</w:t>
      </w:r>
      <w:r w:rsidR="00E83232" w:rsidRPr="006313FF">
        <w:rPr>
          <w:sz w:val="24"/>
          <w:szCs w:val="24"/>
        </w:rPr>
        <w:t xml:space="preserve"> %, w mieście Chełm – o </w:t>
      </w:r>
      <w:r w:rsidR="00F81C6D">
        <w:rPr>
          <w:sz w:val="24"/>
          <w:szCs w:val="24"/>
        </w:rPr>
        <w:t>2</w:t>
      </w:r>
      <w:r w:rsidR="00A00A6A">
        <w:rPr>
          <w:sz w:val="24"/>
          <w:szCs w:val="24"/>
        </w:rPr>
        <w:t>33</w:t>
      </w:r>
      <w:r w:rsidR="00F81C6D">
        <w:rPr>
          <w:sz w:val="24"/>
          <w:szCs w:val="24"/>
        </w:rPr>
        <w:t xml:space="preserve"> </w:t>
      </w:r>
      <w:r w:rsidR="00E83232" w:rsidRPr="006313FF">
        <w:rPr>
          <w:sz w:val="24"/>
          <w:szCs w:val="24"/>
        </w:rPr>
        <w:t>os</w:t>
      </w:r>
      <w:r w:rsidR="00A00A6A">
        <w:rPr>
          <w:sz w:val="24"/>
          <w:szCs w:val="24"/>
        </w:rPr>
        <w:t>o</w:t>
      </w:r>
      <w:r w:rsidR="00DA742A">
        <w:rPr>
          <w:sz w:val="24"/>
          <w:szCs w:val="24"/>
        </w:rPr>
        <w:t>b</w:t>
      </w:r>
      <w:r w:rsidR="00A00A6A">
        <w:rPr>
          <w:sz w:val="24"/>
          <w:szCs w:val="24"/>
        </w:rPr>
        <w:t>y</w:t>
      </w:r>
      <w:r w:rsidR="00E83232" w:rsidRPr="006313FF">
        <w:rPr>
          <w:sz w:val="24"/>
          <w:szCs w:val="24"/>
        </w:rPr>
        <w:t xml:space="preserve"> </w:t>
      </w:r>
      <w:r w:rsidR="00E83232" w:rsidRPr="006313FF">
        <w:rPr>
          <w:sz w:val="24"/>
          <w:szCs w:val="24"/>
        </w:rPr>
        <w:br/>
        <w:t xml:space="preserve">tj.  </w:t>
      </w:r>
      <w:r w:rsidR="00A00A6A">
        <w:rPr>
          <w:sz w:val="24"/>
          <w:szCs w:val="24"/>
        </w:rPr>
        <w:t>8</w:t>
      </w:r>
      <w:r w:rsidR="00E83232" w:rsidRPr="006313FF">
        <w:rPr>
          <w:sz w:val="24"/>
          <w:szCs w:val="24"/>
        </w:rPr>
        <w:t>,</w:t>
      </w:r>
      <w:r w:rsidR="00A00A6A">
        <w:rPr>
          <w:sz w:val="24"/>
          <w:szCs w:val="24"/>
        </w:rPr>
        <w:t>2</w:t>
      </w:r>
      <w:r w:rsidR="00E83232" w:rsidRPr="006313FF">
        <w:rPr>
          <w:sz w:val="24"/>
          <w:szCs w:val="24"/>
        </w:rPr>
        <w:t xml:space="preserve"> %. </w:t>
      </w:r>
      <w:r w:rsidR="000F5505" w:rsidRPr="006313FF">
        <w:rPr>
          <w:sz w:val="24"/>
          <w:szCs w:val="24"/>
        </w:rPr>
        <w:t xml:space="preserve"> </w:t>
      </w:r>
      <w:r w:rsidR="000F5505" w:rsidRPr="006313FF">
        <w:rPr>
          <w:b/>
          <w:sz w:val="24"/>
          <w:szCs w:val="24"/>
        </w:rPr>
        <w:t>Stopa bezrobocia</w:t>
      </w:r>
      <w:r w:rsidR="000F5505" w:rsidRPr="006313FF">
        <w:rPr>
          <w:sz w:val="24"/>
          <w:szCs w:val="24"/>
        </w:rPr>
        <w:t xml:space="preserve"> w mieście Chełm ukształtowała się na poziomie 1</w:t>
      </w:r>
      <w:r w:rsidR="00A00A6A">
        <w:rPr>
          <w:sz w:val="24"/>
          <w:szCs w:val="24"/>
        </w:rPr>
        <w:t>1</w:t>
      </w:r>
      <w:r w:rsidR="000F5505" w:rsidRPr="006313FF">
        <w:rPr>
          <w:sz w:val="24"/>
          <w:szCs w:val="24"/>
        </w:rPr>
        <w:t>,</w:t>
      </w:r>
      <w:r w:rsidR="00A00A6A">
        <w:rPr>
          <w:sz w:val="24"/>
          <w:szCs w:val="24"/>
        </w:rPr>
        <w:t>2</w:t>
      </w:r>
      <w:r w:rsidR="000F5505" w:rsidRPr="006313FF">
        <w:rPr>
          <w:sz w:val="24"/>
          <w:szCs w:val="24"/>
        </w:rPr>
        <w:t xml:space="preserve"> % i zmniejszyła się  o </w:t>
      </w:r>
      <w:r w:rsidR="00A00A6A">
        <w:rPr>
          <w:sz w:val="24"/>
          <w:szCs w:val="24"/>
        </w:rPr>
        <w:t>1</w:t>
      </w:r>
      <w:r w:rsidR="00F81C6D">
        <w:rPr>
          <w:sz w:val="24"/>
          <w:szCs w:val="24"/>
        </w:rPr>
        <w:t>,</w:t>
      </w:r>
      <w:r w:rsidR="00A00A6A">
        <w:rPr>
          <w:sz w:val="24"/>
          <w:szCs w:val="24"/>
        </w:rPr>
        <w:t>0</w:t>
      </w:r>
      <w:r w:rsidR="000F5505" w:rsidRPr="006313FF">
        <w:rPr>
          <w:sz w:val="24"/>
          <w:szCs w:val="24"/>
        </w:rPr>
        <w:t xml:space="preserve"> p</w:t>
      </w:r>
      <w:r w:rsidR="00DA742A">
        <w:rPr>
          <w:sz w:val="24"/>
          <w:szCs w:val="24"/>
        </w:rPr>
        <w:t>unkt</w:t>
      </w:r>
      <w:r w:rsidR="000F5505" w:rsidRPr="006313FF">
        <w:rPr>
          <w:sz w:val="24"/>
          <w:szCs w:val="24"/>
        </w:rPr>
        <w:t xml:space="preserve"> procentow</w:t>
      </w:r>
      <w:r w:rsidR="00F81C6D">
        <w:rPr>
          <w:sz w:val="24"/>
          <w:szCs w:val="24"/>
        </w:rPr>
        <w:t>y</w:t>
      </w:r>
      <w:r w:rsidR="000F5505" w:rsidRPr="006313FF">
        <w:rPr>
          <w:sz w:val="24"/>
          <w:szCs w:val="24"/>
        </w:rPr>
        <w:t>.</w:t>
      </w:r>
      <w:r w:rsidR="00D61028" w:rsidRPr="006313FF">
        <w:rPr>
          <w:sz w:val="24"/>
          <w:szCs w:val="24"/>
        </w:rPr>
        <w:t xml:space="preserve"> </w:t>
      </w:r>
    </w:p>
    <w:p w:rsidR="00D61028" w:rsidRPr="006313FF" w:rsidRDefault="00D61028" w:rsidP="006827FD">
      <w:pPr>
        <w:spacing w:after="0"/>
        <w:ind w:firstLine="708"/>
        <w:jc w:val="both"/>
        <w:rPr>
          <w:sz w:val="24"/>
          <w:szCs w:val="24"/>
        </w:rPr>
      </w:pPr>
      <w:r w:rsidRPr="006313FF">
        <w:rPr>
          <w:sz w:val="24"/>
          <w:szCs w:val="24"/>
        </w:rPr>
        <w:t>Z analizy bezrobotnych w 201</w:t>
      </w:r>
      <w:r w:rsidR="00BC1F6D">
        <w:rPr>
          <w:sz w:val="24"/>
          <w:szCs w:val="24"/>
        </w:rPr>
        <w:t>8</w:t>
      </w:r>
      <w:r w:rsidRPr="006313FF">
        <w:rPr>
          <w:sz w:val="24"/>
          <w:szCs w:val="24"/>
        </w:rPr>
        <w:t xml:space="preserve"> roku według wielkich grup zawod</w:t>
      </w:r>
      <w:r w:rsidR="009E6E2E" w:rsidRPr="006313FF">
        <w:rPr>
          <w:sz w:val="24"/>
          <w:szCs w:val="24"/>
        </w:rPr>
        <w:t>ów</w:t>
      </w:r>
      <w:r w:rsidRPr="006313FF">
        <w:rPr>
          <w:sz w:val="24"/>
          <w:szCs w:val="24"/>
        </w:rPr>
        <w:t xml:space="preserve"> wynika, że najwięcej bezrobotnych zarejestrowało się w następujących grupach zawodów: </w:t>
      </w:r>
      <w:r w:rsidRPr="001E234F">
        <w:rPr>
          <w:b/>
          <w:sz w:val="24"/>
          <w:szCs w:val="24"/>
        </w:rPr>
        <w:t>Pracownicy usług</w:t>
      </w:r>
      <w:r w:rsidR="00BC1F6D">
        <w:rPr>
          <w:b/>
          <w:sz w:val="24"/>
          <w:szCs w:val="24"/>
        </w:rPr>
        <w:br/>
      </w:r>
      <w:r w:rsidRPr="001E234F">
        <w:rPr>
          <w:b/>
          <w:sz w:val="24"/>
          <w:szCs w:val="24"/>
        </w:rPr>
        <w:t>i sprzedawcy</w:t>
      </w:r>
      <w:r w:rsidRPr="006313FF">
        <w:rPr>
          <w:sz w:val="24"/>
          <w:szCs w:val="24"/>
        </w:rPr>
        <w:t xml:space="preserve"> – </w:t>
      </w:r>
      <w:r w:rsidR="00BC1F6D">
        <w:rPr>
          <w:sz w:val="24"/>
          <w:szCs w:val="24"/>
        </w:rPr>
        <w:t>784</w:t>
      </w:r>
      <w:r w:rsidRPr="006313FF">
        <w:rPr>
          <w:sz w:val="24"/>
          <w:szCs w:val="24"/>
        </w:rPr>
        <w:t xml:space="preserve">; </w:t>
      </w:r>
      <w:r w:rsidR="00BC1F6D" w:rsidRPr="00BC1F6D">
        <w:rPr>
          <w:b/>
          <w:sz w:val="24"/>
          <w:szCs w:val="24"/>
        </w:rPr>
        <w:t>Specjaliśc</w:t>
      </w:r>
      <w:r w:rsidR="00BC1F6D">
        <w:rPr>
          <w:sz w:val="24"/>
          <w:szCs w:val="24"/>
        </w:rPr>
        <w:t>i – 766;</w:t>
      </w:r>
      <w:r w:rsidR="006827FD">
        <w:rPr>
          <w:sz w:val="24"/>
          <w:szCs w:val="24"/>
        </w:rPr>
        <w:t xml:space="preserve"> </w:t>
      </w:r>
      <w:r w:rsidR="006827FD" w:rsidRPr="006827FD">
        <w:rPr>
          <w:b/>
          <w:sz w:val="24"/>
          <w:szCs w:val="24"/>
        </w:rPr>
        <w:t>Technicy i inny średni personel</w:t>
      </w:r>
      <w:r w:rsidR="006827FD">
        <w:rPr>
          <w:sz w:val="24"/>
          <w:szCs w:val="24"/>
        </w:rPr>
        <w:t xml:space="preserve"> – 503;  </w:t>
      </w:r>
      <w:r w:rsidRPr="001E234F">
        <w:rPr>
          <w:b/>
          <w:sz w:val="24"/>
          <w:szCs w:val="24"/>
        </w:rPr>
        <w:t>Robotnicy przemysłowi i rzemieślnicy</w:t>
      </w:r>
      <w:r w:rsidRPr="006313FF">
        <w:rPr>
          <w:sz w:val="24"/>
          <w:szCs w:val="24"/>
        </w:rPr>
        <w:t xml:space="preserve"> – </w:t>
      </w:r>
      <w:r w:rsidR="006827FD">
        <w:rPr>
          <w:sz w:val="24"/>
          <w:szCs w:val="24"/>
        </w:rPr>
        <w:t>496</w:t>
      </w:r>
      <w:r w:rsidR="00A13DBC">
        <w:rPr>
          <w:sz w:val="24"/>
          <w:szCs w:val="24"/>
        </w:rPr>
        <w:t>.</w:t>
      </w:r>
      <w:r w:rsidRPr="006313FF">
        <w:rPr>
          <w:sz w:val="24"/>
          <w:szCs w:val="24"/>
        </w:rPr>
        <w:t xml:space="preserve"> </w:t>
      </w:r>
      <w:bookmarkStart w:id="1" w:name="_Hlk12434578"/>
    </w:p>
    <w:bookmarkEnd w:id="1"/>
    <w:p w:rsidR="00E92E04" w:rsidRPr="001E234F" w:rsidRDefault="00457CE4" w:rsidP="0029323F">
      <w:pPr>
        <w:spacing w:after="0"/>
        <w:jc w:val="both"/>
        <w:rPr>
          <w:sz w:val="24"/>
          <w:szCs w:val="24"/>
        </w:rPr>
      </w:pPr>
      <w:r w:rsidRPr="006313FF">
        <w:rPr>
          <w:sz w:val="24"/>
          <w:szCs w:val="24"/>
        </w:rPr>
        <w:tab/>
      </w:r>
      <w:r w:rsidR="00E92E04" w:rsidRPr="006313FF">
        <w:rPr>
          <w:b/>
          <w:sz w:val="24"/>
          <w:szCs w:val="24"/>
        </w:rPr>
        <w:t xml:space="preserve">Odpływ z bezrobocia </w:t>
      </w:r>
      <w:r w:rsidR="001E234F">
        <w:rPr>
          <w:b/>
          <w:sz w:val="24"/>
          <w:szCs w:val="24"/>
        </w:rPr>
        <w:t>największy był</w:t>
      </w:r>
      <w:r w:rsidR="00E92E04" w:rsidRPr="006313FF">
        <w:rPr>
          <w:b/>
          <w:sz w:val="24"/>
          <w:szCs w:val="24"/>
        </w:rPr>
        <w:t xml:space="preserve"> w takich </w:t>
      </w:r>
      <w:r w:rsidR="001E234F">
        <w:rPr>
          <w:b/>
          <w:sz w:val="24"/>
          <w:szCs w:val="24"/>
        </w:rPr>
        <w:t xml:space="preserve">grupach </w:t>
      </w:r>
      <w:r w:rsidR="00E92E04" w:rsidRPr="006313FF">
        <w:rPr>
          <w:b/>
          <w:sz w:val="24"/>
          <w:szCs w:val="24"/>
        </w:rPr>
        <w:t>zawod</w:t>
      </w:r>
      <w:r w:rsidR="001E234F">
        <w:rPr>
          <w:b/>
          <w:sz w:val="24"/>
          <w:szCs w:val="24"/>
        </w:rPr>
        <w:t xml:space="preserve">ów jak: </w:t>
      </w:r>
      <w:r w:rsidR="001E234F" w:rsidRPr="00E5094C">
        <w:rPr>
          <w:b/>
          <w:sz w:val="24"/>
          <w:szCs w:val="24"/>
        </w:rPr>
        <w:t xml:space="preserve">Pracownicy </w:t>
      </w:r>
      <w:r w:rsidR="00C879A8" w:rsidRPr="00E5094C">
        <w:rPr>
          <w:b/>
          <w:sz w:val="24"/>
          <w:szCs w:val="24"/>
        </w:rPr>
        <w:t>usług</w:t>
      </w:r>
      <w:r w:rsidR="006827FD">
        <w:rPr>
          <w:b/>
          <w:sz w:val="24"/>
          <w:szCs w:val="24"/>
        </w:rPr>
        <w:br/>
      </w:r>
      <w:r w:rsidR="00C879A8" w:rsidRPr="00E5094C">
        <w:rPr>
          <w:b/>
          <w:sz w:val="24"/>
          <w:szCs w:val="24"/>
        </w:rPr>
        <w:t>i sprzedawcy</w:t>
      </w:r>
      <w:r w:rsidR="00C879A8">
        <w:rPr>
          <w:sz w:val="24"/>
          <w:szCs w:val="24"/>
        </w:rPr>
        <w:t xml:space="preserve"> – </w:t>
      </w:r>
      <w:r w:rsidR="006827FD">
        <w:rPr>
          <w:sz w:val="24"/>
          <w:szCs w:val="24"/>
        </w:rPr>
        <w:t>792</w:t>
      </w:r>
      <w:r w:rsidR="00C879A8">
        <w:rPr>
          <w:sz w:val="24"/>
          <w:szCs w:val="24"/>
        </w:rPr>
        <w:t xml:space="preserve">; </w:t>
      </w:r>
      <w:r w:rsidR="006827FD" w:rsidRPr="006827FD">
        <w:rPr>
          <w:b/>
          <w:sz w:val="24"/>
          <w:szCs w:val="24"/>
        </w:rPr>
        <w:t>Specjaliści</w:t>
      </w:r>
      <w:r w:rsidR="006827FD">
        <w:rPr>
          <w:sz w:val="24"/>
          <w:szCs w:val="24"/>
        </w:rPr>
        <w:t xml:space="preserve"> – 769; </w:t>
      </w:r>
      <w:r w:rsidR="00C879A8" w:rsidRPr="00E5094C">
        <w:rPr>
          <w:b/>
          <w:sz w:val="24"/>
          <w:szCs w:val="24"/>
        </w:rPr>
        <w:t>Robotnicy przemysłowi i rzemieślnicy</w:t>
      </w:r>
      <w:r w:rsidR="00C879A8">
        <w:rPr>
          <w:sz w:val="24"/>
          <w:szCs w:val="24"/>
        </w:rPr>
        <w:t xml:space="preserve"> – </w:t>
      </w:r>
      <w:r w:rsidR="008625CA">
        <w:rPr>
          <w:sz w:val="24"/>
          <w:szCs w:val="24"/>
        </w:rPr>
        <w:t>5</w:t>
      </w:r>
      <w:r w:rsidR="006827FD">
        <w:rPr>
          <w:sz w:val="24"/>
          <w:szCs w:val="24"/>
        </w:rPr>
        <w:t>37</w:t>
      </w:r>
      <w:r w:rsidR="00C879A8">
        <w:rPr>
          <w:sz w:val="24"/>
          <w:szCs w:val="24"/>
        </w:rPr>
        <w:t>;</w:t>
      </w:r>
      <w:r w:rsidR="006827FD">
        <w:rPr>
          <w:sz w:val="24"/>
          <w:szCs w:val="24"/>
        </w:rPr>
        <w:t xml:space="preserve"> </w:t>
      </w:r>
      <w:r w:rsidR="006827FD" w:rsidRPr="006827FD">
        <w:rPr>
          <w:b/>
          <w:sz w:val="24"/>
          <w:szCs w:val="24"/>
        </w:rPr>
        <w:t>Technicy</w:t>
      </w:r>
      <w:r w:rsidR="006827FD">
        <w:rPr>
          <w:b/>
          <w:sz w:val="24"/>
          <w:szCs w:val="24"/>
        </w:rPr>
        <w:br/>
      </w:r>
      <w:r w:rsidR="006827FD" w:rsidRPr="006827FD">
        <w:rPr>
          <w:b/>
          <w:sz w:val="24"/>
          <w:szCs w:val="24"/>
        </w:rPr>
        <w:t>i inny średni personel</w:t>
      </w:r>
      <w:r w:rsidR="006827FD">
        <w:rPr>
          <w:sz w:val="24"/>
          <w:szCs w:val="24"/>
        </w:rPr>
        <w:t xml:space="preserve"> – 521;</w:t>
      </w:r>
      <w:r w:rsidR="00C879A8">
        <w:rPr>
          <w:sz w:val="24"/>
          <w:szCs w:val="24"/>
        </w:rPr>
        <w:t xml:space="preserve"> </w:t>
      </w:r>
      <w:r w:rsidR="00C879A8" w:rsidRPr="00E5094C">
        <w:rPr>
          <w:b/>
          <w:sz w:val="24"/>
          <w:szCs w:val="24"/>
        </w:rPr>
        <w:t>Pracownicy wykonujący prace proste</w:t>
      </w:r>
      <w:r w:rsidR="00C879A8">
        <w:rPr>
          <w:sz w:val="24"/>
          <w:szCs w:val="24"/>
        </w:rPr>
        <w:t xml:space="preserve"> – </w:t>
      </w:r>
      <w:r w:rsidR="006827FD">
        <w:rPr>
          <w:sz w:val="24"/>
          <w:szCs w:val="24"/>
        </w:rPr>
        <w:t>365</w:t>
      </w:r>
      <w:r w:rsidR="0036090B">
        <w:rPr>
          <w:sz w:val="24"/>
          <w:szCs w:val="24"/>
        </w:rPr>
        <w:t xml:space="preserve"> osób.</w:t>
      </w:r>
    </w:p>
    <w:p w:rsidR="00304C51" w:rsidRPr="006313FF" w:rsidRDefault="00304C51" w:rsidP="0046116F">
      <w:pPr>
        <w:spacing w:after="0"/>
        <w:ind w:firstLine="709"/>
        <w:jc w:val="both"/>
        <w:rPr>
          <w:sz w:val="24"/>
          <w:szCs w:val="24"/>
        </w:rPr>
      </w:pPr>
      <w:r w:rsidRPr="006313FF">
        <w:rPr>
          <w:sz w:val="24"/>
          <w:szCs w:val="24"/>
        </w:rPr>
        <w:t>Według nowej metodologii monitoringu zawodów deficytowych i nadwyżkowych oprócz ofert pracy zgłoszonych do urzędu pracy, brane są pod uwagę również oferty zamieszczone</w:t>
      </w:r>
      <w:r w:rsidRPr="006313FF">
        <w:rPr>
          <w:sz w:val="24"/>
          <w:szCs w:val="24"/>
        </w:rPr>
        <w:br/>
        <w:t xml:space="preserve">na publicznych portalach rekrutacyjnych. </w:t>
      </w:r>
    </w:p>
    <w:p w:rsidR="00C879A8" w:rsidRDefault="00C745DF" w:rsidP="00684C95">
      <w:pPr>
        <w:jc w:val="both"/>
        <w:rPr>
          <w:sz w:val="24"/>
          <w:szCs w:val="24"/>
        </w:rPr>
      </w:pPr>
      <w:r w:rsidRPr="006313FF">
        <w:rPr>
          <w:b/>
          <w:sz w:val="24"/>
          <w:szCs w:val="24"/>
        </w:rPr>
        <w:t xml:space="preserve">Analizując wskaźnik </w:t>
      </w:r>
      <w:r w:rsidR="00D2535F">
        <w:rPr>
          <w:b/>
          <w:sz w:val="24"/>
          <w:szCs w:val="24"/>
        </w:rPr>
        <w:t>zróżnicowania</w:t>
      </w:r>
      <w:r w:rsidRPr="006313FF">
        <w:rPr>
          <w:b/>
          <w:sz w:val="24"/>
          <w:szCs w:val="24"/>
        </w:rPr>
        <w:t xml:space="preserve"> struktury ofert pracy w 201</w:t>
      </w:r>
      <w:r w:rsidR="006827FD">
        <w:rPr>
          <w:b/>
          <w:sz w:val="24"/>
          <w:szCs w:val="24"/>
        </w:rPr>
        <w:t>8</w:t>
      </w:r>
      <w:r w:rsidRPr="006313FF">
        <w:rPr>
          <w:sz w:val="24"/>
          <w:szCs w:val="24"/>
        </w:rPr>
        <w:t xml:space="preserve"> </w:t>
      </w:r>
      <w:r w:rsidRPr="008D7B2D">
        <w:rPr>
          <w:b/>
          <w:sz w:val="24"/>
          <w:szCs w:val="24"/>
        </w:rPr>
        <w:t>roku</w:t>
      </w:r>
      <w:r w:rsidR="008D7B2D">
        <w:rPr>
          <w:sz w:val="24"/>
          <w:szCs w:val="24"/>
        </w:rPr>
        <w:t xml:space="preserve"> </w:t>
      </w:r>
      <w:r w:rsidR="008D7B2D" w:rsidRPr="00E9288A">
        <w:rPr>
          <w:b/>
          <w:sz w:val="24"/>
          <w:szCs w:val="24"/>
        </w:rPr>
        <w:t>w mieście Chełm</w:t>
      </w:r>
      <w:r w:rsidRPr="006313FF">
        <w:rPr>
          <w:sz w:val="24"/>
          <w:szCs w:val="24"/>
        </w:rPr>
        <w:t xml:space="preserve"> należy stwierdzić,</w:t>
      </w:r>
      <w:r w:rsidR="00C879A8">
        <w:rPr>
          <w:sz w:val="24"/>
          <w:szCs w:val="24"/>
        </w:rPr>
        <w:t xml:space="preserve"> że </w:t>
      </w:r>
      <w:r w:rsidR="00C879A8" w:rsidRPr="007234C1">
        <w:rPr>
          <w:sz w:val="24"/>
          <w:szCs w:val="24"/>
        </w:rPr>
        <w:t>pracodawcy znacznie częściej poszukiwali pracowników za pośrednictwem</w:t>
      </w:r>
      <w:r w:rsidR="00C879A8">
        <w:rPr>
          <w:sz w:val="24"/>
          <w:szCs w:val="24"/>
        </w:rPr>
        <w:t xml:space="preserve"> </w:t>
      </w:r>
      <w:r w:rsidR="00C879A8" w:rsidRPr="005414A7">
        <w:rPr>
          <w:b/>
          <w:sz w:val="24"/>
          <w:szCs w:val="24"/>
        </w:rPr>
        <w:t>Centralnej Bazy</w:t>
      </w:r>
      <w:r w:rsidR="00C879A8">
        <w:rPr>
          <w:sz w:val="24"/>
          <w:szCs w:val="24"/>
        </w:rPr>
        <w:t xml:space="preserve"> </w:t>
      </w:r>
      <w:r w:rsidR="00C879A8" w:rsidRPr="005414A7">
        <w:rPr>
          <w:b/>
          <w:sz w:val="24"/>
          <w:szCs w:val="24"/>
        </w:rPr>
        <w:t>Ofert Pracy</w:t>
      </w:r>
      <w:r w:rsidR="00C879A8">
        <w:rPr>
          <w:b/>
          <w:sz w:val="24"/>
          <w:szCs w:val="24"/>
        </w:rPr>
        <w:t xml:space="preserve"> </w:t>
      </w:r>
      <w:r w:rsidR="00C879A8" w:rsidRPr="00C879A8">
        <w:rPr>
          <w:sz w:val="24"/>
          <w:szCs w:val="24"/>
        </w:rPr>
        <w:t>(PUP+OHP+EURES)</w:t>
      </w:r>
      <w:r w:rsidR="00C879A8">
        <w:rPr>
          <w:sz w:val="24"/>
          <w:szCs w:val="24"/>
        </w:rPr>
        <w:t xml:space="preserve"> w takich grupach zawodów jak: PRACOWNICY USŁUG I SPRZEDAWCY – 2</w:t>
      </w:r>
      <w:r w:rsidR="006827FD">
        <w:rPr>
          <w:sz w:val="24"/>
          <w:szCs w:val="24"/>
        </w:rPr>
        <w:t>3</w:t>
      </w:r>
      <w:r w:rsidR="00C879A8">
        <w:rPr>
          <w:sz w:val="24"/>
          <w:szCs w:val="24"/>
        </w:rPr>
        <w:t>,</w:t>
      </w:r>
      <w:r w:rsidR="006827FD">
        <w:rPr>
          <w:sz w:val="24"/>
          <w:szCs w:val="24"/>
        </w:rPr>
        <w:t>34</w:t>
      </w:r>
      <w:r w:rsidR="00C879A8">
        <w:rPr>
          <w:sz w:val="24"/>
          <w:szCs w:val="24"/>
        </w:rPr>
        <w:t xml:space="preserve"> % zgłoszonych ofert pracy,</w:t>
      </w:r>
      <w:r w:rsidR="00684C95">
        <w:rPr>
          <w:sz w:val="24"/>
          <w:szCs w:val="24"/>
        </w:rPr>
        <w:t xml:space="preserve"> PRACOWNICY WYKONUJĄCY PRACE PROSTE – 18,92 %, ROBORNICY PRZEMYSŁOWI I RZEMIEŚLNICY – 17,67 %, </w:t>
      </w:r>
      <w:r w:rsidR="00C879A8">
        <w:rPr>
          <w:sz w:val="24"/>
          <w:szCs w:val="24"/>
        </w:rPr>
        <w:t>PRACOWNICY BIUROWI – 1</w:t>
      </w:r>
      <w:r w:rsidR="006827FD">
        <w:rPr>
          <w:sz w:val="24"/>
          <w:szCs w:val="24"/>
        </w:rPr>
        <w:t>4</w:t>
      </w:r>
      <w:r w:rsidR="00C879A8">
        <w:rPr>
          <w:sz w:val="24"/>
          <w:szCs w:val="24"/>
        </w:rPr>
        <w:t>,</w:t>
      </w:r>
      <w:r w:rsidR="006827FD">
        <w:rPr>
          <w:sz w:val="24"/>
          <w:szCs w:val="24"/>
        </w:rPr>
        <w:t>84</w:t>
      </w:r>
      <w:r w:rsidR="00C879A8">
        <w:rPr>
          <w:sz w:val="24"/>
          <w:szCs w:val="24"/>
        </w:rPr>
        <w:t xml:space="preserve"> %</w:t>
      </w:r>
      <w:r w:rsidR="00684C95">
        <w:rPr>
          <w:sz w:val="24"/>
          <w:szCs w:val="24"/>
        </w:rPr>
        <w:t>.</w:t>
      </w:r>
      <w:r w:rsidR="00C879A8">
        <w:rPr>
          <w:sz w:val="24"/>
          <w:szCs w:val="24"/>
        </w:rPr>
        <w:t xml:space="preserve"> </w:t>
      </w:r>
      <w:r w:rsidR="00C879A8" w:rsidRPr="005414A7">
        <w:rPr>
          <w:b/>
          <w:sz w:val="24"/>
          <w:szCs w:val="24"/>
        </w:rPr>
        <w:t>Oferty pracy dostępne przez Internet</w:t>
      </w:r>
      <w:r w:rsidR="00C879A8">
        <w:rPr>
          <w:sz w:val="24"/>
          <w:szCs w:val="24"/>
        </w:rPr>
        <w:t xml:space="preserve"> najczęściej kierowane były dla </w:t>
      </w:r>
      <w:r w:rsidR="00C879A8" w:rsidRPr="007A59DC">
        <w:rPr>
          <w:sz w:val="24"/>
          <w:szCs w:val="24"/>
        </w:rPr>
        <w:t>grupy SPECJALISTÓW</w:t>
      </w:r>
      <w:r w:rsidR="00C879A8">
        <w:rPr>
          <w:sz w:val="24"/>
          <w:szCs w:val="24"/>
        </w:rPr>
        <w:t xml:space="preserve"> – </w:t>
      </w:r>
      <w:r w:rsidR="006827FD">
        <w:rPr>
          <w:sz w:val="24"/>
          <w:szCs w:val="24"/>
        </w:rPr>
        <w:t>56</w:t>
      </w:r>
      <w:r w:rsidR="00C879A8">
        <w:rPr>
          <w:sz w:val="24"/>
          <w:szCs w:val="24"/>
        </w:rPr>
        <w:t>,</w:t>
      </w:r>
      <w:r w:rsidR="006827FD">
        <w:rPr>
          <w:sz w:val="24"/>
          <w:szCs w:val="24"/>
        </w:rPr>
        <w:t>15</w:t>
      </w:r>
      <w:r w:rsidR="00C879A8">
        <w:rPr>
          <w:sz w:val="24"/>
          <w:szCs w:val="24"/>
        </w:rPr>
        <w:t xml:space="preserve"> %; TECHNIKÓW – </w:t>
      </w:r>
      <w:r w:rsidR="006827FD">
        <w:rPr>
          <w:sz w:val="24"/>
          <w:szCs w:val="24"/>
        </w:rPr>
        <w:t>14</w:t>
      </w:r>
      <w:r w:rsidR="00C879A8">
        <w:rPr>
          <w:sz w:val="24"/>
          <w:szCs w:val="24"/>
        </w:rPr>
        <w:t>,</w:t>
      </w:r>
      <w:r w:rsidR="006827FD">
        <w:rPr>
          <w:sz w:val="24"/>
          <w:szCs w:val="24"/>
        </w:rPr>
        <w:t>71</w:t>
      </w:r>
      <w:r w:rsidR="00C879A8">
        <w:rPr>
          <w:sz w:val="24"/>
          <w:szCs w:val="24"/>
        </w:rPr>
        <w:t xml:space="preserve"> %</w:t>
      </w:r>
      <w:r w:rsidR="004C7865">
        <w:rPr>
          <w:sz w:val="24"/>
          <w:szCs w:val="24"/>
        </w:rPr>
        <w:t>.</w:t>
      </w:r>
      <w:r w:rsidR="00C879A8">
        <w:rPr>
          <w:sz w:val="24"/>
          <w:szCs w:val="24"/>
        </w:rPr>
        <w:t xml:space="preserve">  </w:t>
      </w:r>
    </w:p>
    <w:p w:rsidR="00814EED" w:rsidRDefault="00684C95" w:rsidP="00E71D5F">
      <w:pPr>
        <w:spacing w:after="0"/>
        <w:ind w:firstLine="708"/>
        <w:jc w:val="both"/>
        <w:rPr>
          <w:rFonts w:eastAsia="TimesNewRomanPSMT" w:cs="TimesNewRomanPSMT"/>
          <w:b/>
          <w:sz w:val="24"/>
          <w:szCs w:val="24"/>
        </w:rPr>
      </w:pPr>
      <w:r>
        <w:rPr>
          <w:rFonts w:eastAsia="TimesNewRomanPSMT" w:cs="TimesNewRomanPSMT"/>
          <w:b/>
          <w:sz w:val="24"/>
          <w:szCs w:val="24"/>
        </w:rPr>
        <w:t xml:space="preserve">W 2018 </w:t>
      </w:r>
      <w:r w:rsidR="00C04A98" w:rsidRPr="006313FF">
        <w:rPr>
          <w:rFonts w:eastAsia="TimesNewRomanPSMT" w:cs="TimesNewRomanPSMT"/>
          <w:b/>
          <w:sz w:val="24"/>
          <w:szCs w:val="24"/>
        </w:rPr>
        <w:t xml:space="preserve"> roku, wśród zawodów deficytowych wystąpiły </w:t>
      </w:r>
      <w:r w:rsidR="0068506B">
        <w:rPr>
          <w:rFonts w:eastAsia="TimesNewRomanPSMT" w:cs="TimesNewRomanPSMT"/>
          <w:b/>
          <w:sz w:val="24"/>
          <w:szCs w:val="24"/>
        </w:rPr>
        <w:t>elementarne grupy zawodów</w:t>
      </w:r>
      <w:r w:rsidR="00C04A98" w:rsidRPr="006313FF">
        <w:rPr>
          <w:rFonts w:eastAsia="TimesNewRomanPSMT" w:cs="TimesNewRomanPSMT"/>
          <w:b/>
          <w:sz w:val="24"/>
          <w:szCs w:val="24"/>
        </w:rPr>
        <w:t xml:space="preserve"> </w:t>
      </w:r>
      <w:r w:rsidR="0068506B">
        <w:rPr>
          <w:rFonts w:eastAsia="TimesNewRomanPSMT" w:cs="TimesNewRomanPSMT"/>
          <w:b/>
          <w:sz w:val="24"/>
          <w:szCs w:val="24"/>
        </w:rPr>
        <w:br/>
      </w:r>
      <w:r w:rsidR="00C04A98" w:rsidRPr="00814EED">
        <w:rPr>
          <w:rFonts w:eastAsia="TimesNewRomanPSMT" w:cs="TimesNewRomanPSMT"/>
          <w:sz w:val="24"/>
          <w:szCs w:val="24"/>
        </w:rPr>
        <w:t xml:space="preserve">(o kodzie </w:t>
      </w:r>
      <w:r w:rsidR="0068506B" w:rsidRPr="00814EED">
        <w:rPr>
          <w:rFonts w:eastAsia="TimesNewRomanPSMT" w:cs="TimesNewRomanPSMT"/>
          <w:sz w:val="24"/>
          <w:szCs w:val="24"/>
        </w:rPr>
        <w:t>cztero</w:t>
      </w:r>
      <w:r w:rsidR="00C04A98" w:rsidRPr="00814EED">
        <w:rPr>
          <w:rFonts w:eastAsia="TimesNewRomanPSMT" w:cs="TimesNewRomanPSMT"/>
          <w:sz w:val="24"/>
          <w:szCs w:val="24"/>
        </w:rPr>
        <w:t>cyfrowym)</w:t>
      </w:r>
      <w:r w:rsidR="00C04A98" w:rsidRPr="006313FF">
        <w:rPr>
          <w:rFonts w:eastAsia="TimesNewRomanPSMT" w:cs="TimesNewRomanPSMT"/>
          <w:b/>
          <w:sz w:val="24"/>
          <w:szCs w:val="24"/>
        </w:rPr>
        <w:t xml:space="preserve"> ze wskaźnikiem max deficytu</w:t>
      </w:r>
      <w:r w:rsidR="00330E48" w:rsidRPr="006313FF">
        <w:rPr>
          <w:rFonts w:eastAsia="TimesNewRomanPSMT" w:cs="TimesNewRomanPSMT"/>
          <w:b/>
          <w:sz w:val="24"/>
          <w:szCs w:val="24"/>
        </w:rPr>
        <w:t xml:space="preserve">, </w:t>
      </w:r>
      <w:r w:rsidR="00330E48" w:rsidRPr="0068506B">
        <w:rPr>
          <w:rFonts w:eastAsia="TimesNewRomanPSMT" w:cs="TimesNewRomanPSMT"/>
          <w:b/>
          <w:sz w:val="24"/>
          <w:szCs w:val="24"/>
        </w:rPr>
        <w:t>co oznacza brak bezrobotnych</w:t>
      </w:r>
      <w:r w:rsidR="0068506B" w:rsidRPr="0068506B">
        <w:rPr>
          <w:rFonts w:eastAsia="TimesNewRomanPSMT" w:cs="TimesNewRomanPSMT"/>
          <w:sz w:val="24"/>
          <w:szCs w:val="24"/>
        </w:rPr>
        <w:br/>
      </w:r>
      <w:r w:rsidR="00330E48" w:rsidRPr="0068506B">
        <w:rPr>
          <w:rFonts w:eastAsia="TimesNewRomanPSMT" w:cs="TimesNewRomanPSMT"/>
          <w:b/>
          <w:sz w:val="24"/>
          <w:szCs w:val="24"/>
        </w:rPr>
        <w:t>w danym zawodzie.</w:t>
      </w:r>
      <w:r w:rsidR="006313FF" w:rsidRPr="0068506B">
        <w:rPr>
          <w:rFonts w:eastAsia="TimesNewRomanPSMT" w:cs="TimesNewRomanPSMT"/>
          <w:sz w:val="24"/>
          <w:szCs w:val="24"/>
        </w:rPr>
        <w:t xml:space="preserve"> </w:t>
      </w:r>
      <w:r w:rsidR="00C04A98" w:rsidRPr="0068506B">
        <w:rPr>
          <w:rFonts w:eastAsia="TimesNewRomanPSMT" w:cs="TimesNewRomanPSMT"/>
          <w:sz w:val="24"/>
          <w:szCs w:val="24"/>
        </w:rPr>
        <w:t xml:space="preserve">Były to między innymi: </w:t>
      </w:r>
      <w:r w:rsidR="00F65E59" w:rsidRPr="00001D8B">
        <w:rPr>
          <w:rFonts w:eastAsia="TimesNewRomanPSMT" w:cs="TimesNewRomanPSMT"/>
          <w:b/>
          <w:sz w:val="24"/>
          <w:szCs w:val="24"/>
        </w:rPr>
        <w:t>ankieterzy</w:t>
      </w:r>
      <w:r w:rsidR="00814EED" w:rsidRPr="00001D8B">
        <w:rPr>
          <w:rFonts w:eastAsia="TimesNewRomanPSMT" w:cs="TimesNewRomanPSMT"/>
          <w:b/>
          <w:sz w:val="24"/>
          <w:szCs w:val="24"/>
        </w:rPr>
        <w:t>;</w:t>
      </w:r>
      <w:r w:rsidRPr="00001D8B">
        <w:rPr>
          <w:rFonts w:eastAsia="TimesNewRomanPSMT" w:cs="TimesNewRomanPSMT"/>
          <w:b/>
          <w:sz w:val="24"/>
          <w:szCs w:val="24"/>
        </w:rPr>
        <w:t xml:space="preserve"> programiści aplikacji</w:t>
      </w:r>
      <w:r w:rsidR="00814EED" w:rsidRPr="00001D8B">
        <w:rPr>
          <w:rFonts w:eastAsia="TimesNewRomanPSMT" w:cs="TimesNewRomanPSMT"/>
          <w:b/>
          <w:sz w:val="24"/>
          <w:szCs w:val="24"/>
        </w:rPr>
        <w:t>;</w:t>
      </w:r>
      <w:r w:rsidR="00694A7C" w:rsidRPr="00001D8B">
        <w:rPr>
          <w:rFonts w:eastAsia="TimesNewRomanPSMT" w:cs="TimesNewRomanPSMT"/>
          <w:b/>
          <w:sz w:val="24"/>
          <w:szCs w:val="24"/>
        </w:rPr>
        <w:t xml:space="preserve"> technicy archiwiści</w:t>
      </w:r>
      <w:r w:rsidR="00814EED" w:rsidRPr="00001D8B">
        <w:rPr>
          <w:rFonts w:eastAsia="TimesNewRomanPSMT" w:cs="TimesNewRomanPSMT"/>
          <w:b/>
          <w:sz w:val="24"/>
          <w:szCs w:val="24"/>
        </w:rPr>
        <w:br/>
      </w:r>
      <w:r w:rsidR="00694A7C" w:rsidRPr="00001D8B">
        <w:rPr>
          <w:rFonts w:eastAsia="TimesNewRomanPSMT" w:cs="TimesNewRomanPSMT"/>
          <w:b/>
          <w:sz w:val="24"/>
          <w:szCs w:val="24"/>
        </w:rPr>
        <w:t>i pokrewni</w:t>
      </w:r>
      <w:r w:rsidR="00814EED" w:rsidRPr="00001D8B">
        <w:rPr>
          <w:rFonts w:eastAsia="TimesNewRomanPSMT" w:cs="TimesNewRomanPSMT"/>
          <w:b/>
          <w:sz w:val="24"/>
          <w:szCs w:val="24"/>
        </w:rPr>
        <w:t xml:space="preserve">; ceramicy i pokrewni; specjaliści do spraw higieny, bezpieczeństwa pracy i ochrony środowiska; </w:t>
      </w:r>
      <w:r w:rsidR="0022410B">
        <w:rPr>
          <w:rFonts w:eastAsia="TimesNewRomanPSMT" w:cs="TimesNewRomanPSMT"/>
          <w:b/>
          <w:sz w:val="24"/>
          <w:szCs w:val="24"/>
        </w:rPr>
        <w:t>organizatorzy konferencji i imprez</w:t>
      </w:r>
      <w:r w:rsidR="00670B3A">
        <w:rPr>
          <w:rFonts w:eastAsia="TimesNewRomanPSMT" w:cs="TimesNewRomanPSMT"/>
          <w:b/>
          <w:sz w:val="24"/>
          <w:szCs w:val="24"/>
        </w:rPr>
        <w:t xml:space="preserve">, </w:t>
      </w:r>
      <w:r w:rsidR="00814EED" w:rsidRPr="00001D8B">
        <w:rPr>
          <w:rFonts w:eastAsia="TimesNewRomanPSMT" w:cs="TimesNewRomanPSMT"/>
          <w:b/>
          <w:sz w:val="24"/>
          <w:szCs w:val="24"/>
        </w:rPr>
        <w:t>sekretarze medyczni i pokrewni.</w:t>
      </w:r>
    </w:p>
    <w:p w:rsidR="00670B3A" w:rsidRDefault="00670B3A" w:rsidP="00E71D5F">
      <w:pPr>
        <w:spacing w:after="0"/>
        <w:ind w:firstLine="708"/>
        <w:jc w:val="both"/>
        <w:rPr>
          <w:rFonts w:eastAsia="TimesNewRomanPSMT" w:cs="TimesNewRomanPSMT"/>
          <w:b/>
          <w:sz w:val="24"/>
          <w:szCs w:val="24"/>
        </w:rPr>
      </w:pPr>
    </w:p>
    <w:p w:rsidR="009A1E21" w:rsidRDefault="009A1E21" w:rsidP="00670B3A">
      <w:pPr>
        <w:autoSpaceDE w:val="0"/>
        <w:autoSpaceDN w:val="0"/>
        <w:adjustRightInd w:val="0"/>
        <w:spacing w:after="0"/>
        <w:jc w:val="both"/>
        <w:rPr>
          <w:rFonts w:eastAsia="TimesNewRomanPSMT" w:cs="TimesNewRomanPSMT"/>
          <w:b/>
          <w:sz w:val="24"/>
          <w:szCs w:val="24"/>
        </w:rPr>
      </w:pPr>
    </w:p>
    <w:p w:rsidR="00670B3A" w:rsidRDefault="00670B3A" w:rsidP="00670B3A">
      <w:pPr>
        <w:autoSpaceDE w:val="0"/>
        <w:autoSpaceDN w:val="0"/>
        <w:adjustRightInd w:val="0"/>
        <w:spacing w:after="0"/>
        <w:jc w:val="both"/>
        <w:rPr>
          <w:rFonts w:eastAsia="TimesNewRomanPSMT" w:cs="TimesNewRomanPSMT"/>
          <w:sz w:val="24"/>
          <w:szCs w:val="24"/>
        </w:rPr>
      </w:pPr>
      <w:r>
        <w:rPr>
          <w:rFonts w:eastAsia="TimesNewRomanPSMT" w:cs="TimesNewRomanPSMT"/>
          <w:b/>
          <w:sz w:val="24"/>
          <w:szCs w:val="24"/>
        </w:rPr>
        <w:lastRenderedPageBreak/>
        <w:t xml:space="preserve">Zawody deficytowe </w:t>
      </w:r>
      <w:r w:rsidRPr="007234C1">
        <w:rPr>
          <w:rFonts w:eastAsia="TimesNewRomanPSMT" w:cs="TimesNewRomanPSMT"/>
          <w:sz w:val="24"/>
          <w:szCs w:val="24"/>
        </w:rPr>
        <w:t xml:space="preserve">charakteryzują się większą liczbą dostępnych ofert pracy niż wynosi średni stan bezrobotnych w danym okresie sprawozdawczym. </w:t>
      </w:r>
      <w:r>
        <w:rPr>
          <w:rFonts w:eastAsia="TimesNewRomanPSMT" w:cs="TimesNewRomanPSMT"/>
          <w:sz w:val="24"/>
          <w:szCs w:val="24"/>
        </w:rPr>
        <w:t>O</w:t>
      </w:r>
      <w:r w:rsidRPr="007234C1">
        <w:rPr>
          <w:rFonts w:eastAsia="TimesNewRomanPSMT" w:cs="TimesNewRomanPSMT"/>
          <w:sz w:val="24"/>
          <w:szCs w:val="24"/>
        </w:rPr>
        <w:t xml:space="preserve">dpływ bezrobotnych powinien przewyższać ich napływ (bądź był równy) w danym okresie sprawozdawczym. </w:t>
      </w:r>
    </w:p>
    <w:p w:rsidR="00E71D5F" w:rsidRDefault="00670B3A" w:rsidP="00670B3A">
      <w:pPr>
        <w:spacing w:after="0"/>
        <w:jc w:val="both"/>
        <w:rPr>
          <w:rFonts w:eastAsia="TimesNewRomanPSMT" w:cs="TimesNewRomanPSMT"/>
          <w:b/>
          <w:sz w:val="24"/>
          <w:szCs w:val="24"/>
        </w:rPr>
      </w:pPr>
      <w:r>
        <w:rPr>
          <w:rFonts w:eastAsia="TimesNewRomanPSMT" w:cs="TimesNewRomanPSMT"/>
          <w:b/>
          <w:sz w:val="24"/>
          <w:szCs w:val="24"/>
        </w:rPr>
        <w:t>D</w:t>
      </w:r>
      <w:r w:rsidR="0068506B">
        <w:rPr>
          <w:rFonts w:eastAsia="TimesNewRomanPSMT" w:cs="TimesNewRomanPSMT"/>
          <w:b/>
          <w:sz w:val="24"/>
          <w:szCs w:val="24"/>
        </w:rPr>
        <w:t>o grup zawodów deficytowych</w:t>
      </w:r>
      <w:r w:rsidR="00917537">
        <w:rPr>
          <w:rFonts w:eastAsia="TimesNewRomanPSMT" w:cs="TimesNewRomanPSMT"/>
          <w:b/>
          <w:sz w:val="24"/>
          <w:szCs w:val="24"/>
        </w:rPr>
        <w:t xml:space="preserve"> w mieście Chełm</w:t>
      </w:r>
      <w:r w:rsidR="0068506B">
        <w:rPr>
          <w:rFonts w:eastAsia="TimesNewRomanPSMT" w:cs="TimesNewRomanPSMT"/>
          <w:b/>
          <w:sz w:val="24"/>
          <w:szCs w:val="24"/>
        </w:rPr>
        <w:t xml:space="preserve"> zaliczono:</w:t>
      </w:r>
    </w:p>
    <w:p w:rsidR="00C04A98" w:rsidRDefault="009A1E21"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l</w:t>
      </w:r>
      <w:r w:rsidR="002060EB">
        <w:rPr>
          <w:rFonts w:eastAsia="TimesNewRomanPSMT" w:cs="TimesNewRomanPSMT"/>
          <w:sz w:val="24"/>
          <w:szCs w:val="24"/>
        </w:rPr>
        <w:t>ekarzy weterynarii</w:t>
      </w:r>
      <w:r w:rsidR="00E71D5F">
        <w:rPr>
          <w:rFonts w:eastAsia="TimesNewRomanPSMT" w:cs="TimesNewRomanPSMT"/>
          <w:sz w:val="24"/>
          <w:szCs w:val="24"/>
        </w:rPr>
        <w:t>,</w:t>
      </w:r>
    </w:p>
    <w:p w:rsidR="00E71D5F" w:rsidRDefault="009A1E21"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a</w:t>
      </w:r>
      <w:r w:rsidR="002060EB">
        <w:rPr>
          <w:rFonts w:eastAsia="TimesNewRomanPSMT" w:cs="TimesNewRomanPSMT"/>
          <w:sz w:val="24"/>
          <w:szCs w:val="24"/>
        </w:rPr>
        <w:t>gentów i administratorów nieruchomości</w:t>
      </w:r>
      <w:r w:rsidR="00E71D5F">
        <w:rPr>
          <w:rFonts w:eastAsia="TimesNewRomanPSMT" w:cs="TimesNewRomanPSMT"/>
          <w:sz w:val="24"/>
          <w:szCs w:val="24"/>
        </w:rPr>
        <w:t>,</w:t>
      </w:r>
    </w:p>
    <w:p w:rsidR="00E71D5F" w:rsidRDefault="002060EB"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techników weterynarii</w:t>
      </w:r>
      <w:r w:rsidR="00E71D5F">
        <w:rPr>
          <w:rFonts w:eastAsia="TimesNewRomanPSMT" w:cs="TimesNewRomanPSMT"/>
          <w:sz w:val="24"/>
          <w:szCs w:val="24"/>
        </w:rPr>
        <w:t>,</w:t>
      </w:r>
    </w:p>
    <w:p w:rsidR="00E71D5F" w:rsidRDefault="002060EB"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lektorów języków obcych</w:t>
      </w:r>
      <w:r w:rsidR="00E71D5F">
        <w:rPr>
          <w:rFonts w:eastAsia="TimesNewRomanPSMT" w:cs="TimesNewRomanPSMT"/>
          <w:sz w:val="24"/>
          <w:szCs w:val="24"/>
        </w:rPr>
        <w:t>,</w:t>
      </w:r>
    </w:p>
    <w:p w:rsidR="00E71D5F" w:rsidRDefault="002060EB"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doradców finansowych i inwestycyjnych</w:t>
      </w:r>
      <w:r w:rsidR="00E71D5F">
        <w:rPr>
          <w:rFonts w:eastAsia="TimesNewRomanPSMT" w:cs="TimesNewRomanPSMT"/>
          <w:sz w:val="24"/>
          <w:szCs w:val="24"/>
        </w:rPr>
        <w:t>,</w:t>
      </w:r>
    </w:p>
    <w:p w:rsidR="00D31A1A" w:rsidRDefault="00D31A1A"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a</w:t>
      </w:r>
      <w:r w:rsidR="002060EB">
        <w:rPr>
          <w:rFonts w:eastAsia="TimesNewRomanPSMT" w:cs="TimesNewRomanPSMT"/>
          <w:sz w:val="24"/>
          <w:szCs w:val="24"/>
        </w:rPr>
        <w:t>nalityków</w:t>
      </w:r>
      <w:r w:rsidR="00654BA5">
        <w:rPr>
          <w:rFonts w:eastAsia="TimesNewRomanPSMT" w:cs="TimesNewRomanPSMT"/>
          <w:sz w:val="24"/>
          <w:szCs w:val="24"/>
        </w:rPr>
        <w:t xml:space="preserve"> systemów komputerowych</w:t>
      </w:r>
      <w:r>
        <w:rPr>
          <w:rFonts w:eastAsia="TimesNewRomanPSMT" w:cs="TimesNewRomanPSMT"/>
          <w:sz w:val="24"/>
          <w:szCs w:val="24"/>
        </w:rPr>
        <w:t>,</w:t>
      </w:r>
    </w:p>
    <w:p w:rsidR="00D31A1A" w:rsidRDefault="00654BA5"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monterów i serwisantów instalacji i urządzeń teleinformatycznych,</w:t>
      </w:r>
    </w:p>
    <w:p w:rsidR="00654BA5" w:rsidRDefault="00654BA5" w:rsidP="007F5222">
      <w:pPr>
        <w:pStyle w:val="Akapitzlist"/>
        <w:numPr>
          <w:ilvl w:val="0"/>
          <w:numId w:val="13"/>
        </w:numPr>
        <w:spacing w:after="0"/>
        <w:rPr>
          <w:rFonts w:eastAsia="TimesNewRomanPSMT" w:cs="TimesNewRomanPSMT"/>
          <w:sz w:val="24"/>
          <w:szCs w:val="24"/>
        </w:rPr>
      </w:pPr>
      <w:r>
        <w:rPr>
          <w:rFonts w:eastAsia="TimesNewRomanPSMT" w:cs="TimesNewRomanPSMT"/>
          <w:sz w:val="24"/>
          <w:szCs w:val="24"/>
        </w:rPr>
        <w:t>pracowników wykonujących dorywcze prace proste.</w:t>
      </w:r>
    </w:p>
    <w:p w:rsidR="00FB0E7B" w:rsidRDefault="007C769C" w:rsidP="006313FF">
      <w:pPr>
        <w:tabs>
          <w:tab w:val="left" w:pos="9498"/>
        </w:tabs>
        <w:autoSpaceDE w:val="0"/>
        <w:autoSpaceDN w:val="0"/>
        <w:adjustRightInd w:val="0"/>
        <w:spacing w:after="0"/>
        <w:jc w:val="both"/>
        <w:rPr>
          <w:rFonts w:eastAsia="TimesNewRomanPSMT" w:cs="TimesNewRomanPSMT"/>
          <w:sz w:val="24"/>
          <w:szCs w:val="24"/>
        </w:rPr>
      </w:pPr>
      <w:r w:rsidRPr="006313FF">
        <w:rPr>
          <w:rFonts w:eastAsia="TimesNewRomanPSMT" w:cs="TimesNewRomanPS-BoldMT"/>
          <w:b/>
          <w:bCs/>
          <w:sz w:val="24"/>
          <w:szCs w:val="24"/>
        </w:rPr>
        <w:t xml:space="preserve">Zawody nadwyżkowe </w:t>
      </w:r>
      <w:r w:rsidRPr="006313FF">
        <w:rPr>
          <w:rFonts w:eastAsia="TimesNewRomanPSMT" w:cs="TimesNewRomanPSMT"/>
          <w:sz w:val="24"/>
          <w:szCs w:val="24"/>
        </w:rPr>
        <w:t>odznaczają się przewagą liczebną bezrobotnych nad dostępnymi ofertami</w:t>
      </w:r>
      <w:r w:rsidR="006313FF">
        <w:rPr>
          <w:rFonts w:eastAsia="TimesNewRomanPSMT" w:cs="TimesNewRomanPSMT"/>
          <w:sz w:val="24"/>
          <w:szCs w:val="24"/>
        </w:rPr>
        <w:t xml:space="preserve"> </w:t>
      </w:r>
      <w:r w:rsidRPr="006313FF">
        <w:rPr>
          <w:rFonts w:eastAsia="TimesNewRomanPSMT" w:cs="TimesNewRomanPSMT"/>
          <w:sz w:val="24"/>
          <w:szCs w:val="24"/>
        </w:rPr>
        <w:t>pracy, wysokim bezrobociem długotrwałym, oraz niskim odpływem bezrobotnych</w:t>
      </w:r>
      <w:r w:rsidR="006313FF">
        <w:rPr>
          <w:rFonts w:eastAsia="TimesNewRomanPSMT" w:cs="TimesNewRomanPSMT"/>
          <w:sz w:val="24"/>
          <w:szCs w:val="24"/>
        </w:rPr>
        <w:br/>
      </w:r>
      <w:r w:rsidRPr="006313FF">
        <w:rPr>
          <w:rFonts w:eastAsia="TimesNewRomanPSMT" w:cs="TimesNewRomanPSMT"/>
          <w:sz w:val="24"/>
          <w:szCs w:val="24"/>
        </w:rPr>
        <w:t xml:space="preserve"> w danym okresie sprawozdawczym. </w:t>
      </w:r>
      <w:r w:rsidR="00E9288A" w:rsidRPr="00A7530E">
        <w:rPr>
          <w:rFonts w:eastAsia="TimesNewRomanPSMT" w:cs="TimesNewRomanPSMT"/>
          <w:b/>
          <w:sz w:val="24"/>
          <w:szCs w:val="24"/>
        </w:rPr>
        <w:t xml:space="preserve">Do </w:t>
      </w:r>
      <w:r w:rsidR="00FB0E7B">
        <w:rPr>
          <w:rFonts w:eastAsia="TimesNewRomanPSMT" w:cs="TimesNewRomanPSMT"/>
          <w:b/>
          <w:sz w:val="24"/>
          <w:szCs w:val="24"/>
        </w:rPr>
        <w:t xml:space="preserve">grup </w:t>
      </w:r>
      <w:r w:rsidR="00E9288A" w:rsidRPr="00A7530E">
        <w:rPr>
          <w:rFonts w:eastAsia="TimesNewRomanPSMT" w:cs="TimesNewRomanPSMT"/>
          <w:b/>
          <w:sz w:val="24"/>
          <w:szCs w:val="24"/>
        </w:rPr>
        <w:t>zawodów maksymalnie nadwyżkowych</w:t>
      </w:r>
      <w:r w:rsidR="00E9288A">
        <w:rPr>
          <w:rFonts w:eastAsia="TimesNewRomanPSMT" w:cs="TimesNewRomanPSMT"/>
          <w:sz w:val="24"/>
          <w:szCs w:val="24"/>
        </w:rPr>
        <w:t xml:space="preserve">, </w:t>
      </w:r>
      <w:r w:rsidR="00E9288A" w:rsidRPr="001933DB">
        <w:rPr>
          <w:rFonts w:eastAsia="TimesNewRomanPSMT" w:cs="TimesNewRomanPSMT"/>
          <w:b/>
          <w:sz w:val="24"/>
          <w:szCs w:val="24"/>
        </w:rPr>
        <w:t>czyli takich,</w:t>
      </w:r>
      <w:r w:rsidR="00FB0E7B">
        <w:rPr>
          <w:rFonts w:eastAsia="TimesNewRomanPSMT" w:cs="TimesNewRomanPSMT"/>
          <w:b/>
          <w:sz w:val="24"/>
          <w:szCs w:val="24"/>
        </w:rPr>
        <w:t xml:space="preserve"> </w:t>
      </w:r>
      <w:r w:rsidR="00E9288A" w:rsidRPr="001933DB">
        <w:rPr>
          <w:rFonts w:eastAsia="TimesNewRomanPSMT" w:cs="TimesNewRomanPSMT"/>
          <w:b/>
          <w:sz w:val="24"/>
          <w:szCs w:val="24"/>
        </w:rPr>
        <w:t>dla</w:t>
      </w:r>
      <w:r w:rsidR="00E9288A">
        <w:rPr>
          <w:rFonts w:eastAsia="TimesNewRomanPSMT" w:cs="TimesNewRomanPSMT"/>
          <w:sz w:val="24"/>
          <w:szCs w:val="24"/>
        </w:rPr>
        <w:t xml:space="preserve"> </w:t>
      </w:r>
      <w:r w:rsidR="00E9288A" w:rsidRPr="001933DB">
        <w:rPr>
          <w:rFonts w:eastAsia="TimesNewRomanPSMT" w:cs="TimesNewRomanPSMT"/>
          <w:b/>
          <w:sz w:val="24"/>
          <w:szCs w:val="24"/>
        </w:rPr>
        <w:t>których nie zgłoszono żadnej oferty pracy w 201</w:t>
      </w:r>
      <w:r w:rsidR="00571E0B">
        <w:rPr>
          <w:rFonts w:eastAsia="TimesNewRomanPSMT" w:cs="TimesNewRomanPSMT"/>
          <w:b/>
          <w:sz w:val="24"/>
          <w:szCs w:val="24"/>
        </w:rPr>
        <w:t>8</w:t>
      </w:r>
      <w:r w:rsidR="00E9288A" w:rsidRPr="001933DB">
        <w:rPr>
          <w:rFonts w:eastAsia="TimesNewRomanPSMT" w:cs="TimesNewRomanPSMT"/>
          <w:b/>
          <w:sz w:val="24"/>
          <w:szCs w:val="24"/>
        </w:rPr>
        <w:t xml:space="preserve"> roku zaliczono:</w:t>
      </w:r>
      <w:r w:rsidR="00E9288A">
        <w:rPr>
          <w:rFonts w:eastAsia="TimesNewRomanPSMT" w:cs="TimesNewRomanPSMT"/>
          <w:sz w:val="24"/>
          <w:szCs w:val="24"/>
        </w:rPr>
        <w:t xml:space="preserve"> </w:t>
      </w:r>
    </w:p>
    <w:p w:rsidR="007C769C" w:rsidRDefault="00571E0B"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dietetyków i żywieniowców</w:t>
      </w:r>
      <w:r w:rsidR="00FB0E7B">
        <w:rPr>
          <w:rFonts w:eastAsia="TimesNewRomanPSMT" w:cs="TimesNewRomanPSMT"/>
          <w:sz w:val="24"/>
          <w:szCs w:val="24"/>
        </w:rPr>
        <w:t>,</w:t>
      </w:r>
    </w:p>
    <w:p w:rsidR="00FB0E7B" w:rsidRDefault="00571E0B"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zaopatrzeniowców</w:t>
      </w:r>
      <w:r w:rsidR="00E51BC3">
        <w:rPr>
          <w:rFonts w:eastAsia="TimesNewRomanPSMT" w:cs="TimesNewRomanPSMT"/>
          <w:sz w:val="24"/>
          <w:szCs w:val="24"/>
        </w:rPr>
        <w:t>,</w:t>
      </w:r>
    </w:p>
    <w:p w:rsidR="00FB0E7B" w:rsidRDefault="00571E0B"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funkcjonariuszy celnych i ochrony granic,</w:t>
      </w:r>
    </w:p>
    <w:p w:rsidR="00571E0B" w:rsidRDefault="00571E0B" w:rsidP="007F5222">
      <w:pPr>
        <w:pStyle w:val="Akapitzlist"/>
        <w:numPr>
          <w:ilvl w:val="0"/>
          <w:numId w:val="14"/>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pracowników opieki osobistej w ochronie zdrowia.</w:t>
      </w:r>
    </w:p>
    <w:p w:rsidR="008B6343" w:rsidRDefault="00A7530E" w:rsidP="002E606F">
      <w:pPr>
        <w:spacing w:after="0"/>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 xml:space="preserve"> </w:t>
      </w:r>
      <w:r w:rsidRPr="00A7530E">
        <w:rPr>
          <w:rFonts w:ascii="Calibri" w:eastAsia="Times New Roman" w:hAnsi="Calibri" w:cs="Times New Roman"/>
          <w:b/>
          <w:bCs/>
          <w:color w:val="000000"/>
          <w:sz w:val="24"/>
          <w:szCs w:val="24"/>
          <w:lang w:eastAsia="pl-PL"/>
        </w:rPr>
        <w:t>W</w:t>
      </w:r>
      <w:r>
        <w:rPr>
          <w:rFonts w:ascii="Calibri" w:eastAsia="Times New Roman" w:hAnsi="Calibri" w:cs="Times New Roman"/>
          <w:b/>
          <w:bCs/>
          <w:color w:val="000000"/>
          <w:sz w:val="24"/>
          <w:szCs w:val="24"/>
          <w:lang w:eastAsia="pl-PL"/>
        </w:rPr>
        <w:t>ś</w:t>
      </w:r>
      <w:r w:rsidRPr="00A7530E">
        <w:rPr>
          <w:rFonts w:ascii="Calibri" w:eastAsia="Times New Roman" w:hAnsi="Calibri" w:cs="Times New Roman"/>
          <w:b/>
          <w:bCs/>
          <w:color w:val="000000"/>
          <w:sz w:val="24"/>
          <w:szCs w:val="24"/>
          <w:lang w:eastAsia="pl-PL"/>
        </w:rPr>
        <w:t>ród</w:t>
      </w:r>
      <w:r>
        <w:rPr>
          <w:rFonts w:ascii="Calibri" w:eastAsia="Times New Roman" w:hAnsi="Calibri" w:cs="Times New Roman"/>
          <w:bCs/>
          <w:color w:val="000000"/>
          <w:sz w:val="24"/>
          <w:szCs w:val="24"/>
          <w:lang w:eastAsia="pl-PL"/>
        </w:rPr>
        <w:t xml:space="preserve"> </w:t>
      </w:r>
      <w:r w:rsidR="008B6343" w:rsidRPr="006313FF">
        <w:rPr>
          <w:rFonts w:ascii="Calibri" w:eastAsia="Times New Roman" w:hAnsi="Calibri" w:cs="Times New Roman"/>
          <w:b/>
          <w:bCs/>
          <w:color w:val="000000"/>
          <w:sz w:val="24"/>
          <w:szCs w:val="24"/>
          <w:lang w:eastAsia="pl-PL"/>
        </w:rPr>
        <w:t>zawodów nadwyż</w:t>
      </w:r>
      <w:r>
        <w:rPr>
          <w:rFonts w:ascii="Calibri" w:eastAsia="Times New Roman" w:hAnsi="Calibri" w:cs="Times New Roman"/>
          <w:b/>
          <w:bCs/>
          <w:color w:val="000000"/>
          <w:sz w:val="24"/>
          <w:szCs w:val="24"/>
          <w:lang w:eastAsia="pl-PL"/>
        </w:rPr>
        <w:t>kowych</w:t>
      </w:r>
      <w:r w:rsidR="008B6343" w:rsidRPr="006313FF">
        <w:rPr>
          <w:rFonts w:ascii="Calibri" w:eastAsia="Times New Roman" w:hAnsi="Calibri" w:cs="Times New Roman"/>
          <w:bCs/>
          <w:color w:val="000000"/>
          <w:sz w:val="24"/>
          <w:szCs w:val="24"/>
          <w:lang w:eastAsia="pl-PL"/>
        </w:rPr>
        <w:t xml:space="preserve"> znalazły się </w:t>
      </w:r>
      <w:r w:rsidR="00774D51">
        <w:rPr>
          <w:rFonts w:ascii="Calibri" w:eastAsia="Times New Roman" w:hAnsi="Calibri" w:cs="Times New Roman"/>
          <w:bCs/>
          <w:color w:val="000000"/>
          <w:sz w:val="24"/>
          <w:szCs w:val="24"/>
          <w:lang w:eastAsia="pl-PL"/>
        </w:rPr>
        <w:t>m</w:t>
      </w:r>
      <w:r w:rsidR="00EB1CF4">
        <w:rPr>
          <w:rFonts w:ascii="Calibri" w:eastAsia="Times New Roman" w:hAnsi="Calibri" w:cs="Times New Roman"/>
          <w:bCs/>
          <w:color w:val="000000"/>
          <w:sz w:val="24"/>
          <w:szCs w:val="24"/>
          <w:lang w:eastAsia="pl-PL"/>
        </w:rPr>
        <w:t>iędzy innymi</w:t>
      </w:r>
      <w:r w:rsidR="00774D51">
        <w:rPr>
          <w:rFonts w:ascii="Calibri" w:eastAsia="Times New Roman" w:hAnsi="Calibri" w:cs="Times New Roman"/>
          <w:bCs/>
          <w:color w:val="000000"/>
          <w:sz w:val="24"/>
          <w:szCs w:val="24"/>
          <w:lang w:eastAsia="pl-PL"/>
        </w:rPr>
        <w:t xml:space="preserve"> </w:t>
      </w:r>
      <w:r w:rsidR="008B6343" w:rsidRPr="006313FF">
        <w:rPr>
          <w:rFonts w:ascii="Calibri" w:eastAsia="Times New Roman" w:hAnsi="Calibri" w:cs="Times New Roman"/>
          <w:bCs/>
          <w:color w:val="000000"/>
          <w:sz w:val="24"/>
          <w:szCs w:val="24"/>
          <w:lang w:eastAsia="pl-PL"/>
        </w:rPr>
        <w:t xml:space="preserve">takie </w:t>
      </w:r>
      <w:r>
        <w:rPr>
          <w:rFonts w:ascii="Calibri" w:eastAsia="Times New Roman" w:hAnsi="Calibri" w:cs="Times New Roman"/>
          <w:bCs/>
          <w:color w:val="000000"/>
          <w:sz w:val="24"/>
          <w:szCs w:val="24"/>
          <w:lang w:eastAsia="pl-PL"/>
        </w:rPr>
        <w:t xml:space="preserve">grupy </w:t>
      </w:r>
      <w:r w:rsidR="008B6343" w:rsidRPr="006313FF">
        <w:rPr>
          <w:rFonts w:ascii="Calibri" w:eastAsia="Times New Roman" w:hAnsi="Calibri" w:cs="Times New Roman"/>
          <w:bCs/>
          <w:color w:val="000000"/>
          <w:sz w:val="24"/>
          <w:szCs w:val="24"/>
          <w:lang w:eastAsia="pl-PL"/>
        </w:rPr>
        <w:t>zawod</w:t>
      </w:r>
      <w:r>
        <w:rPr>
          <w:rFonts w:ascii="Calibri" w:eastAsia="Times New Roman" w:hAnsi="Calibri" w:cs="Times New Roman"/>
          <w:bCs/>
          <w:color w:val="000000"/>
          <w:sz w:val="24"/>
          <w:szCs w:val="24"/>
          <w:lang w:eastAsia="pl-PL"/>
        </w:rPr>
        <w:t>ów</w:t>
      </w:r>
      <w:r w:rsidR="008B6343" w:rsidRPr="006313FF">
        <w:rPr>
          <w:rFonts w:ascii="Calibri" w:eastAsia="Times New Roman" w:hAnsi="Calibri" w:cs="Times New Roman"/>
          <w:bCs/>
          <w:color w:val="000000"/>
          <w:sz w:val="24"/>
          <w:szCs w:val="24"/>
          <w:lang w:eastAsia="pl-PL"/>
        </w:rPr>
        <w:t xml:space="preserve"> jak: </w:t>
      </w:r>
    </w:p>
    <w:p w:rsidR="00A7530E" w:rsidRDefault="00571E0B"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technicy budownictwa</w:t>
      </w:r>
      <w:r w:rsidR="00992FD9">
        <w:rPr>
          <w:rFonts w:ascii="Calibri" w:eastAsia="Times New Roman" w:hAnsi="Calibri" w:cs="Times New Roman"/>
          <w:bCs/>
          <w:color w:val="000000"/>
          <w:sz w:val="24"/>
          <w:szCs w:val="24"/>
          <w:lang w:eastAsia="pl-PL"/>
        </w:rPr>
        <w:t>,</w:t>
      </w:r>
    </w:p>
    <w:p w:rsidR="00A66AC7" w:rsidRDefault="00571E0B"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inżynierowie do spraw przemysłu i produkcji</w:t>
      </w:r>
      <w:r w:rsidR="00A66AC7">
        <w:rPr>
          <w:rFonts w:ascii="Calibri" w:eastAsia="Times New Roman" w:hAnsi="Calibri" w:cs="Times New Roman"/>
          <w:bCs/>
          <w:color w:val="000000"/>
          <w:sz w:val="24"/>
          <w:szCs w:val="24"/>
          <w:lang w:eastAsia="pl-PL"/>
        </w:rPr>
        <w:t>,</w:t>
      </w:r>
    </w:p>
    <w:p w:rsidR="00A66AC7" w:rsidRDefault="00571E0B"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inżynierowie mechanicy</w:t>
      </w:r>
      <w:r w:rsidR="00A66AC7">
        <w:rPr>
          <w:rFonts w:ascii="Calibri" w:eastAsia="Times New Roman" w:hAnsi="Calibri" w:cs="Times New Roman"/>
          <w:bCs/>
          <w:color w:val="000000"/>
          <w:sz w:val="24"/>
          <w:szCs w:val="24"/>
          <w:lang w:eastAsia="pl-PL"/>
        </w:rPr>
        <w:t>,</w:t>
      </w:r>
    </w:p>
    <w:p w:rsidR="009E1503" w:rsidRDefault="009E150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konsultanci i inni pracownicy biur podróży,</w:t>
      </w:r>
    </w:p>
    <w:p w:rsidR="005F1FD8" w:rsidRDefault="00571E0B"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mechanicy maszyn i urządzeń rolniczych i przemysłowych,</w:t>
      </w:r>
    </w:p>
    <w:p w:rsidR="00E51BC3" w:rsidRDefault="00571E0B"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fryzjerzy,</w:t>
      </w:r>
    </w:p>
    <w:p w:rsidR="009E1503" w:rsidRDefault="009E150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szefowie kuchni i organizatorzy usług gastronomicznych,</w:t>
      </w:r>
    </w:p>
    <w:p w:rsidR="00E51BC3" w:rsidRDefault="00571E0B"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hydraulicy i monterzy rurociągów</w:t>
      </w:r>
      <w:r w:rsidR="00E51BC3">
        <w:rPr>
          <w:rFonts w:ascii="Calibri" w:eastAsia="Times New Roman" w:hAnsi="Calibri" w:cs="Times New Roman"/>
          <w:bCs/>
          <w:color w:val="000000"/>
          <w:sz w:val="24"/>
          <w:szCs w:val="24"/>
          <w:lang w:eastAsia="pl-PL"/>
        </w:rPr>
        <w:t>,</w:t>
      </w:r>
    </w:p>
    <w:p w:rsidR="00E51BC3" w:rsidRDefault="00571E0B"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kosmetyczki i pokrewni</w:t>
      </w:r>
      <w:r w:rsidR="00E51BC3">
        <w:rPr>
          <w:rFonts w:ascii="Calibri" w:eastAsia="Times New Roman" w:hAnsi="Calibri" w:cs="Times New Roman"/>
          <w:bCs/>
          <w:color w:val="000000"/>
          <w:sz w:val="24"/>
          <w:szCs w:val="24"/>
          <w:lang w:eastAsia="pl-PL"/>
        </w:rPr>
        <w:t>,</w:t>
      </w:r>
    </w:p>
    <w:p w:rsidR="00E51BC3" w:rsidRDefault="000A272F"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ogrodnicy</w:t>
      </w:r>
      <w:r w:rsidR="005F1FD8">
        <w:rPr>
          <w:rFonts w:ascii="Calibri" w:eastAsia="Times New Roman" w:hAnsi="Calibri" w:cs="Times New Roman"/>
          <w:bCs/>
          <w:color w:val="000000"/>
          <w:sz w:val="24"/>
          <w:szCs w:val="24"/>
          <w:lang w:eastAsia="pl-PL"/>
        </w:rPr>
        <w:t>,</w:t>
      </w:r>
    </w:p>
    <w:p w:rsidR="00E51BC3" w:rsidRDefault="000A272F"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gospodarze budynków</w:t>
      </w:r>
      <w:r w:rsidR="00E51BC3">
        <w:rPr>
          <w:rFonts w:ascii="Calibri" w:eastAsia="Times New Roman" w:hAnsi="Calibri" w:cs="Times New Roman"/>
          <w:bCs/>
          <w:color w:val="000000"/>
          <w:sz w:val="24"/>
          <w:szCs w:val="24"/>
          <w:lang w:eastAsia="pl-PL"/>
        </w:rPr>
        <w:t>,</w:t>
      </w:r>
    </w:p>
    <w:p w:rsidR="00E51BC3" w:rsidRDefault="00E51BC3"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pracownicy obsługi biurowej</w:t>
      </w:r>
      <w:r w:rsidR="000A272F">
        <w:rPr>
          <w:rFonts w:ascii="Calibri" w:eastAsia="Times New Roman" w:hAnsi="Calibri" w:cs="Times New Roman"/>
          <w:bCs/>
          <w:color w:val="000000"/>
          <w:sz w:val="24"/>
          <w:szCs w:val="24"/>
          <w:lang w:eastAsia="pl-PL"/>
        </w:rPr>
        <w:t>,</w:t>
      </w:r>
    </w:p>
    <w:p w:rsidR="000A272F" w:rsidRDefault="000A272F" w:rsidP="007F5222">
      <w:pPr>
        <w:pStyle w:val="Akapitzlist"/>
        <w:numPr>
          <w:ilvl w:val="0"/>
          <w:numId w:val="12"/>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pracownicy domowej opieki osobistej.</w:t>
      </w:r>
    </w:p>
    <w:p w:rsidR="009E1503" w:rsidRDefault="009E1503" w:rsidP="009E1503">
      <w:pPr>
        <w:spacing w:after="0"/>
        <w:jc w:val="both"/>
        <w:rPr>
          <w:rFonts w:ascii="Calibri" w:eastAsia="Times New Roman" w:hAnsi="Calibri" w:cs="Times New Roman"/>
          <w:bCs/>
          <w:color w:val="000000"/>
          <w:sz w:val="24"/>
          <w:szCs w:val="24"/>
          <w:lang w:eastAsia="pl-PL"/>
        </w:rPr>
      </w:pPr>
    </w:p>
    <w:tbl>
      <w:tblPr>
        <w:tblW w:w="17980" w:type="dxa"/>
        <w:tblInd w:w="55" w:type="dxa"/>
        <w:tblCellMar>
          <w:left w:w="70" w:type="dxa"/>
          <w:right w:w="70" w:type="dxa"/>
        </w:tblCellMar>
        <w:tblLook w:val="04A0" w:firstRow="1" w:lastRow="0" w:firstColumn="1" w:lastColumn="0" w:noHBand="0" w:noVBand="1"/>
      </w:tblPr>
      <w:tblGrid>
        <w:gridCol w:w="4011"/>
        <w:gridCol w:w="859"/>
        <w:gridCol w:w="4870"/>
        <w:gridCol w:w="640"/>
        <w:gridCol w:w="120"/>
        <w:gridCol w:w="480"/>
        <w:gridCol w:w="200"/>
        <w:gridCol w:w="480"/>
        <w:gridCol w:w="994"/>
        <w:gridCol w:w="2273"/>
        <w:gridCol w:w="1093"/>
        <w:gridCol w:w="680"/>
        <w:gridCol w:w="500"/>
        <w:gridCol w:w="100"/>
        <w:gridCol w:w="680"/>
      </w:tblGrid>
      <w:tr w:rsidR="008110D1" w:rsidRPr="008110D1" w:rsidTr="009E1503">
        <w:trPr>
          <w:gridAfter w:val="1"/>
          <w:wAfter w:w="680" w:type="dxa"/>
          <w:trHeight w:val="80"/>
        </w:trPr>
        <w:tc>
          <w:tcPr>
            <w:tcW w:w="4870" w:type="dxa"/>
            <w:gridSpan w:val="2"/>
            <w:tcBorders>
              <w:top w:val="nil"/>
              <w:left w:val="nil"/>
              <w:bottom w:val="nil"/>
              <w:right w:val="nil"/>
            </w:tcBorders>
            <w:shd w:val="clear" w:color="auto" w:fill="auto"/>
            <w:noWrap/>
            <w:vAlign w:val="bottom"/>
            <w:hideMark/>
          </w:tcPr>
          <w:p w:rsidR="008110D1" w:rsidRPr="008110D1" w:rsidRDefault="008110D1" w:rsidP="009E1503">
            <w:pPr>
              <w:rPr>
                <w:rFonts w:ascii="Calibri" w:eastAsia="Times New Roman" w:hAnsi="Calibri" w:cs="Times New Roman"/>
                <w:color w:val="000000"/>
                <w:lang w:eastAsia="pl-PL"/>
              </w:rPr>
            </w:pPr>
          </w:p>
        </w:tc>
        <w:tc>
          <w:tcPr>
            <w:tcW w:w="563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5"/>
            <w:tcBorders>
              <w:top w:val="nil"/>
              <w:left w:val="nil"/>
              <w:bottom w:val="nil"/>
              <w:right w:val="nil"/>
            </w:tcBorders>
            <w:shd w:val="clear" w:color="auto" w:fill="auto"/>
            <w:hideMark/>
          </w:tcPr>
          <w:p w:rsidR="008110D1" w:rsidRPr="008110D1" w:rsidRDefault="008110D1" w:rsidP="00175D2C">
            <w:pPr>
              <w:spacing w:after="0" w:line="240" w:lineRule="auto"/>
              <w:jc w:val="center"/>
              <w:rPr>
                <w:rFonts w:ascii="Helvetica" w:eastAsia="Times New Roman" w:hAnsi="Helvetica" w:cs="Times New Roman"/>
                <w:b/>
                <w:bCs/>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9E1503">
        <w:trPr>
          <w:gridAfter w:val="1"/>
          <w:wAfter w:w="680" w:type="dxa"/>
          <w:trHeight w:val="300"/>
        </w:trPr>
        <w:tc>
          <w:tcPr>
            <w:tcW w:w="4870" w:type="dxa"/>
            <w:gridSpan w:val="2"/>
            <w:tcBorders>
              <w:top w:val="nil"/>
              <w:left w:val="nil"/>
              <w:bottom w:val="nil"/>
              <w:right w:val="nil"/>
            </w:tcBorders>
            <w:shd w:val="clear" w:color="auto" w:fill="auto"/>
            <w:noWrap/>
            <w:vAlign w:val="bottom"/>
            <w:hideMark/>
          </w:tcPr>
          <w:p w:rsidR="008110D1" w:rsidRPr="00AC2EB6" w:rsidRDefault="00CB379E" w:rsidP="008110D1">
            <w:pPr>
              <w:spacing w:after="0" w:line="240" w:lineRule="auto"/>
              <w:rPr>
                <w:rFonts w:ascii="Calibri" w:eastAsia="Times New Roman" w:hAnsi="Calibri" w:cs="Times New Roman"/>
                <w:color w:val="000000"/>
                <w:sz w:val="20"/>
                <w:szCs w:val="20"/>
                <w:lang w:eastAsia="pl-PL"/>
              </w:rPr>
            </w:pPr>
            <w:r w:rsidRPr="00AC2EB6">
              <w:rPr>
                <w:rFonts w:ascii="Calibri" w:eastAsia="Times New Roman" w:hAnsi="Calibri" w:cs="Times New Roman"/>
                <w:color w:val="000000"/>
                <w:sz w:val="20"/>
                <w:szCs w:val="20"/>
                <w:lang w:eastAsia="pl-PL"/>
              </w:rPr>
              <w:t>Sporządziła:</w:t>
            </w:r>
          </w:p>
          <w:p w:rsidR="00102F0D" w:rsidRPr="00AC2EB6" w:rsidRDefault="00102F0D" w:rsidP="008110D1">
            <w:pPr>
              <w:spacing w:after="0" w:line="240" w:lineRule="auto"/>
              <w:rPr>
                <w:rFonts w:ascii="Calibri" w:eastAsia="Times New Roman" w:hAnsi="Calibri" w:cs="Times New Roman"/>
                <w:color w:val="000000"/>
                <w:sz w:val="20"/>
                <w:szCs w:val="20"/>
                <w:lang w:eastAsia="pl-PL"/>
              </w:rPr>
            </w:pPr>
            <w:r w:rsidRPr="00AC2EB6">
              <w:rPr>
                <w:rFonts w:ascii="Calibri" w:eastAsia="Times New Roman" w:hAnsi="Calibri" w:cs="Times New Roman"/>
                <w:color w:val="000000"/>
                <w:sz w:val="20"/>
                <w:szCs w:val="20"/>
                <w:lang w:eastAsia="pl-PL"/>
              </w:rPr>
              <w:t>Krystyna Waseńczuk</w:t>
            </w: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Default="009E1503" w:rsidP="008110D1">
            <w:pPr>
              <w:spacing w:after="0" w:line="240" w:lineRule="auto"/>
              <w:rPr>
                <w:rFonts w:ascii="Calibri" w:eastAsia="Times New Roman" w:hAnsi="Calibri" w:cs="Times New Roman"/>
                <w:color w:val="000000"/>
                <w:lang w:eastAsia="pl-PL"/>
              </w:rPr>
            </w:pPr>
          </w:p>
          <w:p w:rsidR="009E1503" w:rsidRPr="008110D1" w:rsidRDefault="009E1503" w:rsidP="008110D1">
            <w:pPr>
              <w:spacing w:after="0" w:line="240" w:lineRule="auto"/>
              <w:rPr>
                <w:rFonts w:ascii="Calibri" w:eastAsia="Times New Roman" w:hAnsi="Calibri" w:cs="Times New Roman"/>
                <w:color w:val="000000"/>
                <w:lang w:eastAsia="pl-PL"/>
              </w:rPr>
            </w:pPr>
          </w:p>
        </w:tc>
        <w:tc>
          <w:tcPr>
            <w:tcW w:w="563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5"/>
            <w:tcBorders>
              <w:top w:val="nil"/>
              <w:left w:val="nil"/>
              <w:bottom w:val="nil"/>
              <w:right w:val="nil"/>
            </w:tcBorders>
            <w:shd w:val="clear" w:color="auto" w:fill="auto"/>
            <w:hideMark/>
          </w:tcPr>
          <w:p w:rsidR="004C7865" w:rsidRPr="008110D1" w:rsidRDefault="004C7865" w:rsidP="004C7865">
            <w:pPr>
              <w:spacing w:after="0" w:line="240" w:lineRule="auto"/>
              <w:ind w:hanging="2655"/>
              <w:rPr>
                <w:rFonts w:ascii="Helvetica" w:eastAsia="Times New Roman" w:hAnsi="Helvetica" w:cs="Times New Roman"/>
                <w:b/>
                <w:bCs/>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9E1503">
        <w:trPr>
          <w:gridAfter w:val="1"/>
          <w:wAfter w:w="680" w:type="dxa"/>
          <w:trHeight w:val="80"/>
        </w:trPr>
        <w:tc>
          <w:tcPr>
            <w:tcW w:w="4870" w:type="dxa"/>
            <w:gridSpan w:val="2"/>
            <w:tcBorders>
              <w:top w:val="nil"/>
              <w:left w:val="nil"/>
              <w:bottom w:val="nil"/>
              <w:right w:val="nil"/>
            </w:tcBorders>
            <w:shd w:val="clear" w:color="auto" w:fill="auto"/>
            <w:noWrap/>
            <w:vAlign w:val="bottom"/>
            <w:hideMark/>
          </w:tcPr>
          <w:p w:rsidR="006B08C5" w:rsidRPr="008110D1" w:rsidRDefault="006B08C5" w:rsidP="008110D1">
            <w:pPr>
              <w:spacing w:after="0" w:line="240" w:lineRule="auto"/>
              <w:rPr>
                <w:rFonts w:ascii="Calibri" w:eastAsia="Times New Roman" w:hAnsi="Calibri" w:cs="Times New Roman"/>
                <w:color w:val="000000"/>
                <w:lang w:eastAsia="pl-PL"/>
              </w:rPr>
            </w:pPr>
          </w:p>
        </w:tc>
        <w:tc>
          <w:tcPr>
            <w:tcW w:w="563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5040" w:type="dxa"/>
            <w:gridSpan w:val="5"/>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9E1503">
        <w:trPr>
          <w:gridAfter w:val="1"/>
          <w:wAfter w:w="680" w:type="dxa"/>
          <w:trHeight w:val="80"/>
        </w:trPr>
        <w:tc>
          <w:tcPr>
            <w:tcW w:w="487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63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5"/>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28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127C66" w:rsidRPr="00127C66" w:rsidTr="009E1503">
        <w:trPr>
          <w:gridAfter w:val="2"/>
          <w:wAfter w:w="780" w:type="dxa"/>
          <w:trHeight w:val="80"/>
        </w:trPr>
        <w:tc>
          <w:tcPr>
            <w:tcW w:w="17200" w:type="dxa"/>
            <w:gridSpan w:val="13"/>
            <w:tcBorders>
              <w:top w:val="nil"/>
              <w:left w:val="nil"/>
              <w:bottom w:val="nil"/>
              <w:right w:val="nil"/>
            </w:tcBorders>
            <w:shd w:val="clear" w:color="auto" w:fill="auto"/>
            <w:hideMark/>
          </w:tcPr>
          <w:p w:rsidR="00127C66" w:rsidRPr="00127C66" w:rsidRDefault="00127C66" w:rsidP="00127C66">
            <w:pPr>
              <w:spacing w:after="0" w:line="240" w:lineRule="auto"/>
              <w:jc w:val="both"/>
              <w:rPr>
                <w:rFonts w:eastAsia="Times New Roman" w:cstheme="minorHAnsi"/>
                <w:b/>
                <w:bCs/>
                <w:color w:val="000000"/>
                <w:sz w:val="18"/>
                <w:szCs w:val="18"/>
                <w:lang w:eastAsia="pl-PL"/>
              </w:rPr>
            </w:pPr>
          </w:p>
        </w:tc>
      </w:tr>
      <w:tr w:rsidR="004C7865" w:rsidTr="009E1503">
        <w:trPr>
          <w:trHeight w:val="300"/>
        </w:trPr>
        <w:tc>
          <w:tcPr>
            <w:tcW w:w="9740" w:type="dxa"/>
            <w:gridSpan w:val="3"/>
            <w:tcBorders>
              <w:top w:val="nil"/>
              <w:left w:val="nil"/>
              <w:bottom w:val="nil"/>
              <w:right w:val="nil"/>
            </w:tcBorders>
            <w:shd w:val="clear" w:color="auto" w:fill="auto"/>
            <w:hideMark/>
          </w:tcPr>
          <w:tbl>
            <w:tblPr>
              <w:tblW w:w="9600" w:type="dxa"/>
              <w:tblCellMar>
                <w:left w:w="70" w:type="dxa"/>
                <w:right w:w="70" w:type="dxa"/>
              </w:tblCellMar>
              <w:tblLook w:val="04A0" w:firstRow="1" w:lastRow="0" w:firstColumn="1" w:lastColumn="0" w:noHBand="0" w:noVBand="1"/>
            </w:tblPr>
            <w:tblGrid>
              <w:gridCol w:w="1360"/>
              <w:gridCol w:w="1440"/>
              <w:gridCol w:w="480"/>
              <w:gridCol w:w="5040"/>
              <w:gridCol w:w="1280"/>
            </w:tblGrid>
            <w:tr w:rsidR="00444E4C" w:rsidRPr="00444E4C" w:rsidTr="00444E4C">
              <w:trPr>
                <w:trHeight w:val="300"/>
              </w:trPr>
              <w:tc>
                <w:tcPr>
                  <w:tcW w:w="1360" w:type="dxa"/>
                  <w:tcBorders>
                    <w:top w:val="nil"/>
                    <w:left w:val="nil"/>
                    <w:bottom w:val="nil"/>
                    <w:right w:val="nil"/>
                  </w:tcBorders>
                  <w:shd w:val="clear" w:color="auto" w:fill="auto"/>
                  <w:hideMark/>
                </w:tcPr>
                <w:p w:rsidR="00444E4C" w:rsidRPr="00444E4C" w:rsidRDefault="00444E4C" w:rsidP="00444E4C">
                  <w:pPr>
                    <w:spacing w:after="0" w:line="240" w:lineRule="auto"/>
                    <w:rPr>
                      <w:rFonts w:ascii="Times New Roman" w:eastAsia="Times New Roman" w:hAnsi="Times New Roman" w:cs="Times New Roman"/>
                      <w:sz w:val="24"/>
                      <w:szCs w:val="24"/>
                      <w:lang w:eastAsia="pl-PL"/>
                    </w:rPr>
                  </w:pPr>
                </w:p>
              </w:tc>
              <w:tc>
                <w:tcPr>
                  <w:tcW w:w="144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jc w:val="center"/>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444E4C" w:rsidRPr="00444E4C" w:rsidRDefault="00444E4C" w:rsidP="00670B3A">
                  <w:pPr>
                    <w:spacing w:after="0" w:line="240" w:lineRule="auto"/>
                    <w:rPr>
                      <w:rFonts w:ascii="Helvetica" w:eastAsia="Times New Roman" w:hAnsi="Helvetica" w:cs="Helvetica"/>
                      <w:b/>
                      <w:bCs/>
                      <w:color w:val="000000"/>
                      <w:lang w:eastAsia="pl-PL"/>
                    </w:rPr>
                  </w:pPr>
                  <w:r w:rsidRPr="00444E4C">
                    <w:rPr>
                      <w:rFonts w:ascii="Helvetica" w:eastAsia="Times New Roman" w:hAnsi="Helvetica" w:cs="Helvetica"/>
                      <w:b/>
                      <w:bCs/>
                      <w:color w:val="000000"/>
                      <w:lang w:eastAsia="pl-PL"/>
                    </w:rPr>
                    <w:t>ZAWODY DEFICYTOWE I NADWYŻKOWE</w:t>
                  </w:r>
                </w:p>
              </w:tc>
              <w:tc>
                <w:tcPr>
                  <w:tcW w:w="1280" w:type="dxa"/>
                  <w:tcBorders>
                    <w:top w:val="nil"/>
                    <w:left w:val="nil"/>
                    <w:bottom w:val="nil"/>
                    <w:right w:val="nil"/>
                  </w:tcBorders>
                  <w:shd w:val="clear" w:color="auto" w:fill="auto"/>
                  <w:hideMark/>
                </w:tcPr>
                <w:p w:rsidR="00444E4C" w:rsidRPr="00444E4C" w:rsidRDefault="00444E4C" w:rsidP="00444E4C">
                  <w:pPr>
                    <w:spacing w:after="0" w:line="240" w:lineRule="auto"/>
                    <w:jc w:val="center"/>
                    <w:rPr>
                      <w:rFonts w:ascii="Helvetica" w:eastAsia="Times New Roman" w:hAnsi="Helvetica" w:cs="Helvetica"/>
                      <w:b/>
                      <w:bCs/>
                      <w:color w:val="000000"/>
                      <w:lang w:eastAsia="pl-PL"/>
                    </w:rPr>
                  </w:pPr>
                </w:p>
              </w:tc>
            </w:tr>
            <w:tr w:rsidR="00444E4C" w:rsidRPr="00444E4C" w:rsidTr="00444E4C">
              <w:trPr>
                <w:trHeight w:val="300"/>
              </w:trPr>
              <w:tc>
                <w:tcPr>
                  <w:tcW w:w="136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jc w:val="center"/>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444E4C" w:rsidRPr="00444E4C" w:rsidRDefault="00670B3A" w:rsidP="00670B3A">
                  <w:pPr>
                    <w:spacing w:after="0" w:line="240" w:lineRule="auto"/>
                    <w:rPr>
                      <w:rFonts w:ascii="Helvetica" w:eastAsia="Times New Roman" w:hAnsi="Helvetica" w:cs="Helvetica"/>
                      <w:b/>
                      <w:bCs/>
                      <w:color w:val="000000"/>
                      <w:lang w:eastAsia="pl-PL"/>
                    </w:rPr>
                  </w:pPr>
                  <w:r>
                    <w:rPr>
                      <w:rFonts w:ascii="Helvetica" w:eastAsia="Times New Roman" w:hAnsi="Helvetica" w:cs="Helvetica"/>
                      <w:b/>
                      <w:bCs/>
                      <w:color w:val="000000"/>
                      <w:lang w:eastAsia="pl-PL"/>
                    </w:rPr>
                    <w:t xml:space="preserve">                   </w:t>
                  </w:r>
                  <w:r w:rsidR="00444E4C" w:rsidRPr="00444E4C">
                    <w:rPr>
                      <w:rFonts w:ascii="Helvetica" w:eastAsia="Times New Roman" w:hAnsi="Helvetica" w:cs="Helvetica"/>
                      <w:b/>
                      <w:bCs/>
                      <w:color w:val="000000"/>
                      <w:lang w:eastAsia="pl-PL"/>
                    </w:rPr>
                    <w:t xml:space="preserve">w </w:t>
                  </w:r>
                  <w:r w:rsidR="009E1503">
                    <w:rPr>
                      <w:rFonts w:ascii="Helvetica" w:eastAsia="Times New Roman" w:hAnsi="Helvetica" w:cs="Helvetica"/>
                      <w:b/>
                      <w:bCs/>
                      <w:color w:val="000000"/>
                      <w:lang w:eastAsia="pl-PL"/>
                    </w:rPr>
                    <w:t>Mieście</w:t>
                  </w:r>
                  <w:r w:rsidR="00444E4C" w:rsidRPr="00444E4C">
                    <w:rPr>
                      <w:rFonts w:ascii="Helvetica" w:eastAsia="Times New Roman" w:hAnsi="Helvetica" w:cs="Helvetica"/>
                      <w:b/>
                      <w:bCs/>
                      <w:color w:val="000000"/>
                      <w:lang w:eastAsia="pl-PL"/>
                    </w:rPr>
                    <w:t xml:space="preserve"> Chełm </w:t>
                  </w:r>
                </w:p>
              </w:tc>
              <w:tc>
                <w:tcPr>
                  <w:tcW w:w="128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jc w:val="center"/>
                    <w:rPr>
                      <w:rFonts w:ascii="Helvetica" w:eastAsia="Times New Roman" w:hAnsi="Helvetica" w:cs="Helvetica"/>
                      <w:b/>
                      <w:bCs/>
                      <w:color w:val="000000"/>
                      <w:lang w:eastAsia="pl-PL"/>
                    </w:rPr>
                  </w:pPr>
                </w:p>
              </w:tc>
            </w:tr>
            <w:tr w:rsidR="00444E4C" w:rsidRPr="00444E4C" w:rsidTr="00444E4C">
              <w:trPr>
                <w:trHeight w:val="300"/>
              </w:trPr>
              <w:tc>
                <w:tcPr>
                  <w:tcW w:w="136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hideMark/>
                </w:tcPr>
                <w:p w:rsidR="00444E4C" w:rsidRDefault="00670B3A" w:rsidP="00670B3A">
                  <w:pPr>
                    <w:spacing w:after="0" w:line="240" w:lineRule="auto"/>
                    <w:rPr>
                      <w:rFonts w:ascii="Helvetica" w:eastAsia="Times New Roman" w:hAnsi="Helvetica" w:cs="Helvetica"/>
                      <w:b/>
                      <w:bCs/>
                      <w:color w:val="000000"/>
                      <w:lang w:eastAsia="pl-PL"/>
                    </w:rPr>
                  </w:pPr>
                  <w:r>
                    <w:rPr>
                      <w:rFonts w:ascii="Helvetica" w:eastAsia="Times New Roman" w:hAnsi="Helvetica" w:cs="Helvetica"/>
                      <w:b/>
                      <w:bCs/>
                      <w:color w:val="000000"/>
                      <w:lang w:eastAsia="pl-PL"/>
                    </w:rPr>
                    <w:t xml:space="preserve">     </w:t>
                  </w:r>
                  <w:r w:rsidR="00444E4C" w:rsidRPr="00444E4C">
                    <w:rPr>
                      <w:rFonts w:ascii="Helvetica" w:eastAsia="Times New Roman" w:hAnsi="Helvetica" w:cs="Helvetica"/>
                      <w:b/>
                      <w:bCs/>
                      <w:color w:val="000000"/>
                      <w:lang w:eastAsia="pl-PL"/>
                    </w:rPr>
                    <w:t xml:space="preserve">INFORMACJA SYGNALNA 2018 R. </w:t>
                  </w:r>
                </w:p>
                <w:p w:rsidR="00CB379E" w:rsidRPr="00444E4C" w:rsidRDefault="00CB379E" w:rsidP="00670B3A">
                  <w:pPr>
                    <w:spacing w:after="0" w:line="240" w:lineRule="auto"/>
                    <w:rPr>
                      <w:rFonts w:ascii="Helvetica" w:eastAsia="Times New Roman" w:hAnsi="Helvetica" w:cs="Helvetica"/>
                      <w:b/>
                      <w:bCs/>
                      <w:color w:val="000000"/>
                      <w:lang w:eastAsia="pl-PL"/>
                    </w:rPr>
                  </w:pPr>
                </w:p>
              </w:tc>
              <w:tc>
                <w:tcPr>
                  <w:tcW w:w="128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jc w:val="center"/>
                    <w:rPr>
                      <w:rFonts w:ascii="Helvetica" w:eastAsia="Times New Roman" w:hAnsi="Helvetica" w:cs="Helvetica"/>
                      <w:b/>
                      <w:bCs/>
                      <w:color w:val="000000"/>
                      <w:lang w:eastAsia="pl-PL"/>
                    </w:rPr>
                  </w:pPr>
                </w:p>
              </w:tc>
            </w:tr>
            <w:tr w:rsidR="00444E4C" w:rsidRPr="00444E4C" w:rsidTr="00444E4C">
              <w:trPr>
                <w:trHeight w:val="300"/>
              </w:trPr>
              <w:tc>
                <w:tcPr>
                  <w:tcW w:w="1360" w:type="dxa"/>
                  <w:tcBorders>
                    <w:top w:val="single" w:sz="4" w:space="0" w:color="959595"/>
                    <w:left w:val="single" w:sz="4" w:space="0" w:color="959595"/>
                    <w:bottom w:val="nil"/>
                    <w:right w:val="nil"/>
                  </w:tcBorders>
                  <w:shd w:val="clear" w:color="auto" w:fill="auto"/>
                  <w:hideMark/>
                </w:tcPr>
                <w:p w:rsidR="00444E4C" w:rsidRPr="00444E4C" w:rsidRDefault="00444E4C" w:rsidP="00444E4C">
                  <w:pPr>
                    <w:spacing w:after="0" w:line="240" w:lineRule="auto"/>
                    <w:jc w:val="center"/>
                    <w:rPr>
                      <w:rFonts w:ascii="Calibri" w:eastAsia="Times New Roman" w:hAnsi="Calibri" w:cs="Calibri"/>
                      <w:b/>
                      <w:bCs/>
                      <w:color w:val="000000"/>
                      <w:sz w:val="16"/>
                      <w:szCs w:val="16"/>
                      <w:lang w:eastAsia="pl-PL"/>
                    </w:rPr>
                  </w:pPr>
                  <w:r w:rsidRPr="00444E4C">
                    <w:rPr>
                      <w:rFonts w:ascii="Calibri" w:eastAsia="Times New Roman" w:hAnsi="Calibri" w:cs="Calibri"/>
                      <w:b/>
                      <w:bCs/>
                      <w:color w:val="000000"/>
                      <w:sz w:val="16"/>
                      <w:szCs w:val="16"/>
                      <w:lang w:eastAsia="pl-PL"/>
                    </w:rPr>
                    <w:t>Sekcja</w:t>
                  </w:r>
                </w:p>
              </w:tc>
              <w:tc>
                <w:tcPr>
                  <w:tcW w:w="1440" w:type="dxa"/>
                  <w:tcBorders>
                    <w:top w:val="single" w:sz="4" w:space="0" w:color="959595"/>
                    <w:left w:val="single" w:sz="4" w:space="0" w:color="959595"/>
                    <w:bottom w:val="nil"/>
                    <w:right w:val="nil"/>
                  </w:tcBorders>
                  <w:shd w:val="clear" w:color="auto" w:fill="auto"/>
                  <w:hideMark/>
                </w:tcPr>
                <w:p w:rsidR="00444E4C" w:rsidRPr="00444E4C" w:rsidRDefault="00444E4C" w:rsidP="00444E4C">
                  <w:pPr>
                    <w:spacing w:after="0" w:line="240" w:lineRule="auto"/>
                    <w:jc w:val="center"/>
                    <w:rPr>
                      <w:rFonts w:ascii="Calibri" w:eastAsia="Times New Roman" w:hAnsi="Calibri" w:cs="Calibri"/>
                      <w:b/>
                      <w:bCs/>
                      <w:color w:val="000000"/>
                      <w:sz w:val="16"/>
                      <w:szCs w:val="16"/>
                      <w:lang w:eastAsia="pl-PL"/>
                    </w:rPr>
                  </w:pPr>
                  <w:r w:rsidRPr="00444E4C">
                    <w:rPr>
                      <w:rFonts w:ascii="Calibri" w:eastAsia="Times New Roman" w:hAnsi="Calibri" w:cs="Calibri"/>
                      <w:b/>
                      <w:bCs/>
                      <w:color w:val="000000"/>
                      <w:sz w:val="16"/>
                      <w:szCs w:val="16"/>
                      <w:lang w:eastAsia="pl-PL"/>
                    </w:rPr>
                    <w:t>Zaklasyfikowanie</w:t>
                  </w:r>
                </w:p>
              </w:tc>
              <w:tc>
                <w:tcPr>
                  <w:tcW w:w="6800" w:type="dxa"/>
                  <w:gridSpan w:val="3"/>
                  <w:tcBorders>
                    <w:top w:val="single" w:sz="4" w:space="0" w:color="959595"/>
                    <w:left w:val="single" w:sz="4" w:space="0" w:color="959595"/>
                    <w:bottom w:val="nil"/>
                    <w:right w:val="single" w:sz="4" w:space="0" w:color="959595"/>
                  </w:tcBorders>
                  <w:shd w:val="clear" w:color="auto" w:fill="auto"/>
                  <w:hideMark/>
                </w:tcPr>
                <w:p w:rsidR="00444E4C" w:rsidRPr="00444E4C" w:rsidRDefault="00444E4C" w:rsidP="00444E4C">
                  <w:pPr>
                    <w:spacing w:after="0" w:line="240" w:lineRule="auto"/>
                    <w:jc w:val="center"/>
                    <w:rPr>
                      <w:rFonts w:ascii="Calibri" w:eastAsia="Times New Roman" w:hAnsi="Calibri" w:cs="Calibri"/>
                      <w:b/>
                      <w:bCs/>
                      <w:color w:val="000000"/>
                      <w:sz w:val="16"/>
                      <w:szCs w:val="16"/>
                      <w:lang w:eastAsia="pl-PL"/>
                    </w:rPr>
                  </w:pPr>
                  <w:r w:rsidRPr="00444E4C">
                    <w:rPr>
                      <w:rFonts w:ascii="Calibri" w:eastAsia="Times New Roman" w:hAnsi="Calibri" w:cs="Calibri"/>
                      <w:b/>
                      <w:bCs/>
                      <w:color w:val="000000"/>
                      <w:sz w:val="16"/>
                      <w:szCs w:val="16"/>
                      <w:lang w:eastAsia="pl-PL"/>
                    </w:rPr>
                    <w:t>Grupa elementarna</w:t>
                  </w:r>
                </w:p>
              </w:tc>
            </w:tr>
            <w:tr w:rsidR="00444E4C" w:rsidRPr="00444E4C" w:rsidTr="00444E4C">
              <w:trPr>
                <w:trHeight w:val="300"/>
              </w:trPr>
              <w:tc>
                <w:tcPr>
                  <w:tcW w:w="1360" w:type="dxa"/>
                  <w:vMerge w:val="restart"/>
                  <w:tcBorders>
                    <w:top w:val="single" w:sz="4" w:space="0" w:color="959595"/>
                    <w:left w:val="single" w:sz="4" w:space="0" w:color="959595"/>
                    <w:bottom w:val="nil"/>
                    <w:right w:val="nil"/>
                  </w:tcBorders>
                  <w:shd w:val="clear" w:color="000000" w:fill="92D050"/>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r w:rsidRPr="00444E4C">
                    <w:rPr>
                      <w:rFonts w:ascii="Calibri" w:eastAsia="Times New Roman" w:hAnsi="Calibri" w:cs="Calibri"/>
                      <w:b/>
                      <w:bCs/>
                      <w:color w:val="FFFFFF"/>
                      <w:sz w:val="16"/>
                      <w:szCs w:val="16"/>
                      <w:lang w:eastAsia="pl-PL"/>
                    </w:rPr>
                    <w:t>DEFICYT</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zawód maksymalnie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Rybacy i zbieracze pracujący na własne potrzeby</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Ankieterzy</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Pracownicy przy pracach przygotowawczych do druku</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Sprzedawcy na targowiskach i bazarach</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Programiści aplikacji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Ceramicy i pokrewni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Technicy archiwiści i pokrewni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Organizatorzy konferencji i imprez</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Sekretarze medyczni i pokrewni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Specjaliści do spraw higieny, bezpieczeństwa pracy i ochrony środowiska</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zawód deficytowy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Pracownicy wykonujący dorywcze prace proste</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Lekarze weterynarii bez specjalizacji lub w trakcie specjalizacji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Agenci i administratorzy nieruchomości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Pracownicy świadczący usługi na ulicach</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Technicy weterynarii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Pracownicy przygotowujący posiłki typu fast food</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Monterzy gdzie indziej niesklasyfikowani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Lektorzy języków obcych</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Robotnicy robót stanu surowego i pokrewni gdzie indziej niesklasyfikowani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Doradcy finansowi i inwestycyjni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Analitycy systemów komputerowych</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Opiekunowie dziecięcy</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Monterzy i serwisanci instalacji i urządzeń teleinformatycznych</w:t>
                  </w:r>
                </w:p>
              </w:tc>
            </w:tr>
            <w:tr w:rsidR="00444E4C" w:rsidRPr="00444E4C" w:rsidTr="00444E4C">
              <w:trPr>
                <w:trHeight w:val="300"/>
              </w:trPr>
              <w:tc>
                <w:tcPr>
                  <w:tcW w:w="1360" w:type="dxa"/>
                  <w:vMerge w:val="restart"/>
                  <w:tcBorders>
                    <w:top w:val="single" w:sz="4" w:space="0" w:color="959595"/>
                    <w:left w:val="single" w:sz="4" w:space="0" w:color="959595"/>
                    <w:bottom w:val="nil"/>
                    <w:right w:val="nil"/>
                  </w:tcBorders>
                  <w:shd w:val="clear" w:color="000000" w:fill="A5A5A5"/>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r w:rsidRPr="00444E4C">
                    <w:rPr>
                      <w:rFonts w:ascii="Calibri" w:eastAsia="Times New Roman" w:hAnsi="Calibri" w:cs="Calibri"/>
                      <w:b/>
                      <w:bCs/>
                      <w:color w:val="FFFFFF"/>
                      <w:sz w:val="16"/>
                      <w:szCs w:val="16"/>
                      <w:lang w:eastAsia="pl-PL"/>
                    </w:rPr>
                    <w:t>RÓWNOWAGA</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zawód zrównoważony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Pracownicy obsługi biura gdzie indziej niesklasyfikowani</w:t>
                  </w:r>
                </w:p>
              </w:tc>
            </w:tr>
            <w:tr w:rsidR="00444E4C" w:rsidRPr="00444E4C" w:rsidTr="00444E4C">
              <w:trPr>
                <w:trHeight w:val="300"/>
              </w:trPr>
              <w:tc>
                <w:tcPr>
                  <w:tcW w:w="136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Kierowcy operatorzy wózków jezdniowych</w:t>
                  </w:r>
                </w:p>
              </w:tc>
            </w:tr>
            <w:tr w:rsidR="00444E4C" w:rsidRPr="00444E4C" w:rsidTr="00444E4C">
              <w:trPr>
                <w:trHeight w:val="300"/>
              </w:trPr>
              <w:tc>
                <w:tcPr>
                  <w:tcW w:w="1360" w:type="dxa"/>
                  <w:vMerge w:val="restart"/>
                  <w:tcBorders>
                    <w:top w:val="single" w:sz="4" w:space="0" w:color="959595"/>
                    <w:left w:val="single" w:sz="4" w:space="0" w:color="959595"/>
                    <w:bottom w:val="single" w:sz="4" w:space="0" w:color="959595"/>
                    <w:right w:val="nil"/>
                  </w:tcBorders>
                  <w:shd w:val="clear" w:color="000000" w:fill="F79646"/>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r w:rsidRPr="00444E4C">
                    <w:rPr>
                      <w:rFonts w:ascii="Calibri" w:eastAsia="Times New Roman" w:hAnsi="Calibri" w:cs="Calibri"/>
                      <w:b/>
                      <w:bCs/>
                      <w:color w:val="FFFFFF"/>
                      <w:sz w:val="16"/>
                      <w:szCs w:val="16"/>
                      <w:lang w:eastAsia="pl-PL"/>
                    </w:rPr>
                    <w:t>NADWYŻKA</w:t>
                  </w:r>
                </w:p>
              </w:tc>
              <w:tc>
                <w:tcPr>
                  <w:tcW w:w="1440" w:type="dxa"/>
                  <w:vMerge w:val="restart"/>
                  <w:tcBorders>
                    <w:top w:val="single" w:sz="4" w:space="0" w:color="959595"/>
                    <w:left w:val="single" w:sz="4" w:space="0" w:color="959595"/>
                    <w:bottom w:val="nil"/>
                    <w:right w:val="nil"/>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zawód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Technicy budownictwa</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Pracownicy domowej opieki osobistej</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Inżynierowie do spraw przemysłu i produkcji</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Konsultanci i inni pracownicy biur podróży</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Inżynierowie mechanicy</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Analitycy systemów komputerowych i programiści gdzie indziej niesklasyfikowani</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Szefowie kuchni i organizatorzy usług gastronomicznych</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Mechanicy maszyn i urządzeń rolniczych i przemysłowych</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Robotnicy przygotowujący i wznoszący konstrukcje metalowe</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Fryzjerzy</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Hydraulicy i monterzy rurociągów</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 xml:space="preserve">Ręczni pakowacze i </w:t>
                  </w:r>
                  <w:proofErr w:type="spellStart"/>
                  <w:r w:rsidRPr="00444E4C">
                    <w:rPr>
                      <w:rFonts w:ascii="Calibri" w:eastAsia="Times New Roman" w:hAnsi="Calibri" w:cs="Calibri"/>
                      <w:color w:val="000000"/>
                      <w:sz w:val="16"/>
                      <w:szCs w:val="16"/>
                      <w:lang w:eastAsia="pl-PL"/>
                    </w:rPr>
                    <w:t>znakowacze</w:t>
                  </w:r>
                  <w:proofErr w:type="spellEnd"/>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Kosmetyczki i pokrewni</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Analitycy finansowi</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Ogrodnicy</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Gospodarze budynków</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Pracownicy obsługi biurowej</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nil"/>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Zamiatacze i pokrewni</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val="restart"/>
                  <w:tcBorders>
                    <w:top w:val="single" w:sz="4" w:space="0" w:color="959595"/>
                    <w:left w:val="single" w:sz="4" w:space="0" w:color="959595"/>
                    <w:bottom w:val="single" w:sz="4" w:space="0" w:color="959595"/>
                    <w:right w:val="nil"/>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zawód maksymalnie nadwyżkowy</w:t>
                  </w: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Dietetycy i żywieniowcy</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Zaopatrzeniowcy</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nil"/>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Pracownicy opieki osobistej w ochronie zdrowia i pokrewni gdzie indziej niesklasyfikowani</w:t>
                  </w:r>
                </w:p>
              </w:tc>
            </w:tr>
            <w:tr w:rsidR="00444E4C" w:rsidRPr="00444E4C" w:rsidTr="00444E4C">
              <w:trPr>
                <w:trHeight w:val="300"/>
              </w:trPr>
              <w:tc>
                <w:tcPr>
                  <w:tcW w:w="136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b/>
                      <w:bCs/>
                      <w:color w:val="FFFFFF"/>
                      <w:sz w:val="16"/>
                      <w:szCs w:val="16"/>
                      <w:lang w:eastAsia="pl-PL"/>
                    </w:rPr>
                  </w:pPr>
                </w:p>
              </w:tc>
              <w:tc>
                <w:tcPr>
                  <w:tcW w:w="1440" w:type="dxa"/>
                  <w:vMerge/>
                  <w:tcBorders>
                    <w:top w:val="single" w:sz="4" w:space="0" w:color="959595"/>
                    <w:left w:val="single" w:sz="4" w:space="0" w:color="959595"/>
                    <w:bottom w:val="single" w:sz="4" w:space="0" w:color="959595"/>
                    <w:right w:val="nil"/>
                  </w:tcBorders>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p>
              </w:tc>
              <w:tc>
                <w:tcPr>
                  <w:tcW w:w="6800"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444E4C" w:rsidRPr="00444E4C" w:rsidRDefault="00444E4C" w:rsidP="00444E4C">
                  <w:pPr>
                    <w:spacing w:after="0" w:line="240" w:lineRule="auto"/>
                    <w:rPr>
                      <w:rFonts w:ascii="Calibri" w:eastAsia="Times New Roman" w:hAnsi="Calibri" w:cs="Calibri"/>
                      <w:color w:val="000000"/>
                      <w:sz w:val="16"/>
                      <w:szCs w:val="16"/>
                      <w:lang w:eastAsia="pl-PL"/>
                    </w:rPr>
                  </w:pPr>
                  <w:r w:rsidRPr="00444E4C">
                    <w:rPr>
                      <w:rFonts w:ascii="Calibri" w:eastAsia="Times New Roman" w:hAnsi="Calibri" w:cs="Calibri"/>
                      <w:color w:val="000000"/>
                      <w:sz w:val="16"/>
                      <w:szCs w:val="16"/>
                      <w:lang w:eastAsia="pl-PL"/>
                    </w:rPr>
                    <w:t>Funkcjonariusze celni i ochrony granic</w:t>
                  </w:r>
                </w:p>
              </w:tc>
            </w:tr>
            <w:tr w:rsidR="00444E4C" w:rsidRPr="00444E4C" w:rsidTr="00444E4C">
              <w:trPr>
                <w:trHeight w:val="300"/>
              </w:trPr>
              <w:tc>
                <w:tcPr>
                  <w:tcW w:w="9600" w:type="dxa"/>
                  <w:gridSpan w:val="5"/>
                  <w:tcBorders>
                    <w:top w:val="nil"/>
                    <w:left w:val="nil"/>
                    <w:bottom w:val="nil"/>
                    <w:right w:val="nil"/>
                  </w:tcBorders>
                  <w:shd w:val="clear" w:color="auto" w:fill="auto"/>
                  <w:hideMark/>
                </w:tcPr>
                <w:p w:rsidR="00AC5135" w:rsidRDefault="00AC5135" w:rsidP="00B11AD5">
                  <w:pPr>
                    <w:spacing w:after="0" w:line="240" w:lineRule="auto"/>
                    <w:jc w:val="both"/>
                    <w:rPr>
                      <w:rFonts w:ascii="Helvetica" w:eastAsia="Times New Roman" w:hAnsi="Helvetica" w:cs="Helvetica"/>
                      <w:b/>
                      <w:bCs/>
                      <w:color w:val="000000"/>
                      <w:sz w:val="18"/>
                      <w:szCs w:val="18"/>
                      <w:lang w:eastAsia="pl-PL"/>
                    </w:rPr>
                  </w:pPr>
                </w:p>
                <w:p w:rsidR="00444E4C" w:rsidRPr="00444E4C" w:rsidRDefault="00444E4C" w:rsidP="00B11AD5">
                  <w:pPr>
                    <w:spacing w:after="0" w:line="240" w:lineRule="auto"/>
                    <w:jc w:val="both"/>
                    <w:rPr>
                      <w:rFonts w:ascii="Helvetica" w:eastAsia="Times New Roman" w:hAnsi="Helvetica" w:cs="Helvetica"/>
                      <w:b/>
                      <w:bCs/>
                      <w:color w:val="000000"/>
                      <w:sz w:val="18"/>
                      <w:szCs w:val="18"/>
                      <w:lang w:eastAsia="pl-PL"/>
                    </w:rPr>
                  </w:pPr>
                  <w:r w:rsidRPr="00444E4C">
                    <w:rPr>
                      <w:rFonts w:ascii="Helvetica" w:eastAsia="Times New Roman" w:hAnsi="Helvetica" w:cs="Helvetica"/>
                      <w:b/>
                      <w:bCs/>
                      <w:color w:val="000000"/>
                      <w:sz w:val="18"/>
                      <w:szCs w:val="18"/>
                      <w:lang w:eastAsia="pl-PL"/>
                    </w:rPr>
                    <w:t>*Monitoring zawodów deficytowych i nadwyżkowych został wykonany według nowej metodologii przygotowanej w ramach projektu współfinansowanego ze środków UE w ramach EFS „Opracowanie nowych zaleceń metodycznych prowadzenia monitoringu zawodów deficytowych i nadwyżkowych na lokalnym rynku pracy”.</w:t>
                  </w:r>
                </w:p>
              </w:tc>
            </w:tr>
            <w:tr w:rsidR="00444E4C" w:rsidRPr="00444E4C" w:rsidTr="00444E4C">
              <w:trPr>
                <w:trHeight w:val="300"/>
              </w:trPr>
              <w:tc>
                <w:tcPr>
                  <w:tcW w:w="136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Helvetica" w:eastAsia="Times New Roman" w:hAnsi="Helvetica" w:cs="Helvetica"/>
                      <w:b/>
                      <w:bCs/>
                      <w:color w:val="000000"/>
                      <w:sz w:val="18"/>
                      <w:szCs w:val="18"/>
                      <w:lang w:eastAsia="pl-PL"/>
                    </w:rPr>
                  </w:pPr>
                </w:p>
              </w:tc>
              <w:tc>
                <w:tcPr>
                  <w:tcW w:w="144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128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r>
            <w:tr w:rsidR="00444E4C" w:rsidRPr="00444E4C" w:rsidTr="00444E4C">
              <w:trPr>
                <w:trHeight w:val="300"/>
              </w:trPr>
              <w:tc>
                <w:tcPr>
                  <w:tcW w:w="136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144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48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504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c>
                <w:tcPr>
                  <w:tcW w:w="1280" w:type="dxa"/>
                  <w:tcBorders>
                    <w:top w:val="nil"/>
                    <w:left w:val="nil"/>
                    <w:bottom w:val="nil"/>
                    <w:right w:val="nil"/>
                  </w:tcBorders>
                  <w:shd w:val="clear" w:color="auto" w:fill="auto"/>
                  <w:noWrap/>
                  <w:vAlign w:val="bottom"/>
                  <w:hideMark/>
                </w:tcPr>
                <w:p w:rsidR="00444E4C" w:rsidRPr="00444E4C" w:rsidRDefault="00444E4C" w:rsidP="00444E4C">
                  <w:pPr>
                    <w:spacing w:after="0" w:line="240" w:lineRule="auto"/>
                    <w:rPr>
                      <w:rFonts w:ascii="Times New Roman" w:eastAsia="Times New Roman" w:hAnsi="Times New Roman" w:cs="Times New Roman"/>
                      <w:sz w:val="20"/>
                      <w:szCs w:val="20"/>
                      <w:lang w:eastAsia="pl-PL"/>
                    </w:rPr>
                  </w:pPr>
                </w:p>
              </w:tc>
            </w:tr>
          </w:tbl>
          <w:p w:rsidR="004C7865" w:rsidRDefault="004C7865">
            <w:pPr>
              <w:jc w:val="cente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p w:rsidR="00CB379E" w:rsidRDefault="00CB379E">
            <w:pPr>
              <w:rPr>
                <w:rFonts w:ascii="Calibri" w:hAnsi="Calibri"/>
                <w:color w:val="000000"/>
              </w:rPr>
            </w:pPr>
          </w:p>
          <w:p w:rsidR="00CB379E" w:rsidRDefault="00CB379E">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tcPr>
          <w:p w:rsidR="004C7865" w:rsidRDefault="004C7865" w:rsidP="004C7865">
            <w:pPr>
              <w:spacing w:line="240" w:lineRule="auto"/>
              <w:jc w:val="center"/>
              <w:rPr>
                <w:rFonts w:ascii="Helvetica" w:hAnsi="Helvetica" w:cs="Helvetica"/>
                <w:b/>
                <w:bCs/>
                <w:color w:val="000000"/>
              </w:rPr>
            </w:pPr>
          </w:p>
        </w:tc>
        <w:tc>
          <w:tcPr>
            <w:tcW w:w="1280" w:type="dxa"/>
            <w:gridSpan w:val="3"/>
            <w:tcBorders>
              <w:top w:val="nil"/>
              <w:left w:val="nil"/>
              <w:bottom w:val="nil"/>
              <w:right w:val="nil"/>
            </w:tcBorders>
            <w:shd w:val="clear" w:color="auto" w:fill="auto"/>
            <w:hideMark/>
          </w:tcPr>
          <w:p w:rsidR="004C7865" w:rsidRDefault="004C7865">
            <w:pPr>
              <w:jc w:val="center"/>
              <w:rPr>
                <w:rFonts w:ascii="Calibri" w:hAnsi="Calibri"/>
                <w:color w:val="000000"/>
              </w:rPr>
            </w:pPr>
          </w:p>
        </w:tc>
      </w:tr>
      <w:tr w:rsidR="004C7865" w:rsidTr="009E1503">
        <w:trPr>
          <w:trHeight w:val="300"/>
        </w:trPr>
        <w:tc>
          <w:tcPr>
            <w:tcW w:w="974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tcPr>
          <w:p w:rsidR="004C7865" w:rsidRDefault="004C7865" w:rsidP="001A53B7">
            <w:pPr>
              <w:spacing w:line="240" w:lineRule="auto"/>
              <w:jc w:val="center"/>
              <w:rPr>
                <w:rFonts w:ascii="Helvetica" w:hAnsi="Helvetica" w:cs="Helvetica"/>
                <w:b/>
                <w:bCs/>
                <w:color w:val="000000"/>
              </w:rPr>
            </w:pP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4C7865" w:rsidTr="009E1503">
        <w:trPr>
          <w:trHeight w:val="300"/>
        </w:trPr>
        <w:tc>
          <w:tcPr>
            <w:tcW w:w="974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tcPr>
          <w:p w:rsidR="003F453B" w:rsidRDefault="003F453B" w:rsidP="004C7865">
            <w:pPr>
              <w:spacing w:line="240" w:lineRule="auto"/>
              <w:jc w:val="center"/>
              <w:rPr>
                <w:rFonts w:ascii="Helvetica" w:hAnsi="Helvetica" w:cs="Helvetica"/>
                <w:b/>
                <w:bCs/>
                <w:color w:val="000000"/>
              </w:rPr>
            </w:pP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4C7865" w:rsidTr="009E1503">
        <w:trPr>
          <w:trHeight w:val="300"/>
        </w:trPr>
        <w:tc>
          <w:tcPr>
            <w:tcW w:w="17980" w:type="dxa"/>
            <w:gridSpan w:val="15"/>
            <w:tcBorders>
              <w:top w:val="nil"/>
              <w:left w:val="nil"/>
              <w:bottom w:val="nil"/>
              <w:right w:val="nil"/>
            </w:tcBorders>
            <w:shd w:val="clear" w:color="auto" w:fill="auto"/>
          </w:tcPr>
          <w:p w:rsidR="004C7865" w:rsidRDefault="004C7865" w:rsidP="001A53B7">
            <w:pPr>
              <w:jc w:val="both"/>
              <w:rPr>
                <w:rFonts w:ascii="Helvetica" w:hAnsi="Helvetica" w:cs="Helvetica"/>
                <w:b/>
                <w:bCs/>
                <w:color w:val="000000"/>
                <w:sz w:val="18"/>
                <w:szCs w:val="18"/>
              </w:rPr>
            </w:pPr>
          </w:p>
        </w:tc>
      </w:tr>
      <w:tr w:rsidR="004C7865" w:rsidTr="009E1503">
        <w:trPr>
          <w:trHeight w:val="300"/>
        </w:trPr>
        <w:tc>
          <w:tcPr>
            <w:tcW w:w="9740" w:type="dxa"/>
            <w:gridSpan w:val="3"/>
            <w:tcBorders>
              <w:top w:val="nil"/>
              <w:left w:val="nil"/>
              <w:bottom w:val="nil"/>
              <w:right w:val="nil"/>
            </w:tcBorders>
            <w:shd w:val="clear" w:color="auto" w:fill="auto"/>
            <w:noWrap/>
            <w:vAlign w:val="bottom"/>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noWrap/>
            <w:vAlign w:val="bottom"/>
          </w:tcPr>
          <w:p w:rsidR="004C7865" w:rsidRDefault="004C7865">
            <w:pPr>
              <w:rPr>
                <w:rFonts w:ascii="Calibri" w:hAnsi="Calibri"/>
                <w:color w:val="000000"/>
              </w:rPr>
            </w:pPr>
          </w:p>
        </w:tc>
        <w:tc>
          <w:tcPr>
            <w:tcW w:w="1280" w:type="dxa"/>
            <w:gridSpan w:val="3"/>
            <w:tcBorders>
              <w:top w:val="nil"/>
              <w:left w:val="nil"/>
              <w:bottom w:val="nil"/>
              <w:right w:val="nil"/>
            </w:tcBorders>
            <w:shd w:val="clear" w:color="auto" w:fill="auto"/>
            <w:noWrap/>
            <w:vAlign w:val="bottom"/>
          </w:tcPr>
          <w:p w:rsidR="004C7865" w:rsidRDefault="004C7865">
            <w:pPr>
              <w:rPr>
                <w:rFonts w:ascii="Calibri" w:hAnsi="Calibri"/>
                <w:color w:val="000000"/>
              </w:rPr>
            </w:pPr>
          </w:p>
        </w:tc>
      </w:tr>
      <w:tr w:rsidR="004C7865" w:rsidTr="009E1503">
        <w:trPr>
          <w:trHeight w:val="300"/>
        </w:trPr>
        <w:tc>
          <w:tcPr>
            <w:tcW w:w="974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4C7865" w:rsidTr="009E1503">
        <w:trPr>
          <w:trHeight w:val="300"/>
        </w:trPr>
        <w:tc>
          <w:tcPr>
            <w:tcW w:w="974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28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r>
      <w:tr w:rsidR="004C7865" w:rsidTr="009E1503">
        <w:trPr>
          <w:trHeight w:val="300"/>
        </w:trPr>
        <w:tc>
          <w:tcPr>
            <w:tcW w:w="9740" w:type="dxa"/>
            <w:gridSpan w:val="3"/>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4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480" w:type="dxa"/>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5040" w:type="dxa"/>
            <w:gridSpan w:val="4"/>
            <w:tcBorders>
              <w:top w:val="nil"/>
              <w:left w:val="nil"/>
              <w:bottom w:val="nil"/>
              <w:right w:val="nil"/>
            </w:tcBorders>
            <w:shd w:val="clear" w:color="auto" w:fill="auto"/>
            <w:noWrap/>
            <w:vAlign w:val="bottom"/>
            <w:hideMark/>
          </w:tcPr>
          <w:p w:rsidR="004C7865" w:rsidRDefault="004C7865">
            <w:pPr>
              <w:rPr>
                <w:rFonts w:ascii="Calibri" w:hAnsi="Calibri"/>
                <w:color w:val="000000"/>
              </w:rPr>
            </w:pPr>
          </w:p>
        </w:tc>
        <w:tc>
          <w:tcPr>
            <w:tcW w:w="1280" w:type="dxa"/>
            <w:gridSpan w:val="3"/>
            <w:tcBorders>
              <w:top w:val="nil"/>
              <w:left w:val="nil"/>
              <w:bottom w:val="nil"/>
              <w:right w:val="nil"/>
            </w:tcBorders>
            <w:shd w:val="clear" w:color="auto" w:fill="auto"/>
            <w:noWrap/>
            <w:vAlign w:val="bottom"/>
          </w:tcPr>
          <w:p w:rsidR="004C7865" w:rsidRDefault="004C7865">
            <w:pPr>
              <w:rPr>
                <w:rFonts w:ascii="Calibri" w:hAnsi="Calibri"/>
                <w:color w:val="000000"/>
              </w:rPr>
            </w:pPr>
          </w:p>
        </w:tc>
      </w:tr>
      <w:tr w:rsidR="00127C66" w:rsidRPr="00127C66" w:rsidTr="009E1503">
        <w:trPr>
          <w:gridAfter w:val="2"/>
          <w:wAfter w:w="780" w:type="dxa"/>
          <w:trHeight w:val="300"/>
        </w:trPr>
        <w:tc>
          <w:tcPr>
            <w:tcW w:w="4011" w:type="dxa"/>
            <w:tcBorders>
              <w:top w:val="nil"/>
              <w:left w:val="nil"/>
              <w:bottom w:val="nil"/>
              <w:right w:val="nil"/>
            </w:tcBorders>
            <w:shd w:val="clear" w:color="auto" w:fill="auto"/>
            <w:noWrap/>
            <w:vAlign w:val="bottom"/>
          </w:tcPr>
          <w:p w:rsidR="00127C66" w:rsidRPr="00127C66" w:rsidRDefault="00127C66" w:rsidP="00127C66">
            <w:pPr>
              <w:spacing w:after="0" w:line="240" w:lineRule="auto"/>
              <w:rPr>
                <w:rFonts w:ascii="Calibri" w:eastAsia="Times New Roman" w:hAnsi="Calibri" w:cs="Calibri"/>
                <w:color w:val="000000"/>
                <w:lang w:eastAsia="pl-PL"/>
              </w:rPr>
            </w:pPr>
          </w:p>
        </w:tc>
        <w:tc>
          <w:tcPr>
            <w:tcW w:w="6369" w:type="dxa"/>
            <w:gridSpan w:val="3"/>
            <w:tcBorders>
              <w:top w:val="nil"/>
              <w:left w:val="nil"/>
              <w:bottom w:val="nil"/>
              <w:right w:val="nil"/>
            </w:tcBorders>
            <w:shd w:val="clear" w:color="auto" w:fill="auto"/>
            <w:noWrap/>
            <w:vAlign w:val="bottom"/>
          </w:tcPr>
          <w:p w:rsidR="00127C66" w:rsidRPr="00127C66" w:rsidRDefault="00127C66" w:rsidP="00127C66">
            <w:pPr>
              <w:spacing w:after="0" w:line="240" w:lineRule="auto"/>
              <w:rPr>
                <w:rFonts w:ascii="Calibri" w:eastAsia="Times New Roman" w:hAnsi="Calibri" w:cs="Calibri"/>
                <w:color w:val="000000"/>
                <w:lang w:eastAsia="pl-PL"/>
              </w:rPr>
            </w:pPr>
          </w:p>
        </w:tc>
        <w:tc>
          <w:tcPr>
            <w:tcW w:w="2274" w:type="dxa"/>
            <w:gridSpan w:val="5"/>
            <w:tcBorders>
              <w:top w:val="nil"/>
              <w:left w:val="nil"/>
              <w:bottom w:val="nil"/>
              <w:right w:val="nil"/>
            </w:tcBorders>
            <w:shd w:val="clear" w:color="auto" w:fill="auto"/>
            <w:noWrap/>
            <w:vAlign w:val="bottom"/>
            <w:hideMark/>
          </w:tcPr>
          <w:p w:rsidR="00127C66" w:rsidRPr="00127C66" w:rsidRDefault="00127C66" w:rsidP="004C7865">
            <w:pPr>
              <w:spacing w:after="0" w:line="240" w:lineRule="auto"/>
              <w:ind w:hanging="2055"/>
              <w:jc w:val="both"/>
              <w:rPr>
                <w:rFonts w:eastAsia="Times New Roman" w:cstheme="minorHAnsi"/>
                <w:color w:val="000000"/>
                <w:lang w:eastAsia="pl-PL"/>
              </w:rPr>
            </w:pPr>
          </w:p>
        </w:tc>
        <w:tc>
          <w:tcPr>
            <w:tcW w:w="2273"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jc w:val="both"/>
              <w:rPr>
                <w:rFonts w:eastAsia="Times New Roman" w:cstheme="minorHAnsi"/>
                <w:color w:val="000000"/>
                <w:lang w:eastAsia="pl-PL"/>
              </w:rPr>
            </w:pPr>
          </w:p>
        </w:tc>
        <w:tc>
          <w:tcPr>
            <w:tcW w:w="2273"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r>
      <w:tr w:rsidR="00127C66" w:rsidRPr="00127C66" w:rsidTr="009E1503">
        <w:trPr>
          <w:gridAfter w:val="2"/>
          <w:wAfter w:w="780" w:type="dxa"/>
          <w:trHeight w:val="300"/>
        </w:trPr>
        <w:tc>
          <w:tcPr>
            <w:tcW w:w="4011" w:type="dxa"/>
            <w:tcBorders>
              <w:top w:val="nil"/>
              <w:left w:val="nil"/>
              <w:bottom w:val="nil"/>
              <w:right w:val="nil"/>
            </w:tcBorders>
            <w:shd w:val="clear" w:color="auto" w:fill="auto"/>
            <w:noWrap/>
            <w:vAlign w:val="bottom"/>
          </w:tcPr>
          <w:p w:rsidR="00127C66" w:rsidRPr="00127C66" w:rsidRDefault="00127C66" w:rsidP="00127C66">
            <w:pPr>
              <w:spacing w:after="0" w:line="240" w:lineRule="auto"/>
              <w:rPr>
                <w:rFonts w:ascii="Calibri" w:eastAsia="Times New Roman" w:hAnsi="Calibri" w:cs="Calibri"/>
                <w:color w:val="000000"/>
                <w:lang w:eastAsia="pl-PL"/>
              </w:rPr>
            </w:pPr>
          </w:p>
        </w:tc>
        <w:tc>
          <w:tcPr>
            <w:tcW w:w="6369" w:type="dxa"/>
            <w:gridSpan w:val="3"/>
            <w:tcBorders>
              <w:top w:val="nil"/>
              <w:left w:val="nil"/>
              <w:bottom w:val="nil"/>
              <w:right w:val="nil"/>
            </w:tcBorders>
            <w:shd w:val="clear" w:color="auto" w:fill="auto"/>
            <w:noWrap/>
            <w:vAlign w:val="bottom"/>
          </w:tcPr>
          <w:p w:rsidR="00127C66" w:rsidRPr="00127C66" w:rsidRDefault="00127C66" w:rsidP="00127C66">
            <w:pPr>
              <w:spacing w:after="0" w:line="240" w:lineRule="auto"/>
              <w:rPr>
                <w:rFonts w:ascii="Calibri" w:eastAsia="Times New Roman" w:hAnsi="Calibri" w:cs="Calibri"/>
                <w:color w:val="000000"/>
                <w:lang w:eastAsia="pl-PL"/>
              </w:rPr>
            </w:pPr>
          </w:p>
        </w:tc>
        <w:tc>
          <w:tcPr>
            <w:tcW w:w="2274" w:type="dxa"/>
            <w:gridSpan w:val="5"/>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r>
      <w:tr w:rsidR="00127C66" w:rsidRPr="00127C66" w:rsidTr="009E1503">
        <w:trPr>
          <w:gridAfter w:val="2"/>
          <w:wAfter w:w="780" w:type="dxa"/>
          <w:trHeight w:val="300"/>
        </w:trPr>
        <w:tc>
          <w:tcPr>
            <w:tcW w:w="4011" w:type="dxa"/>
            <w:tcBorders>
              <w:top w:val="nil"/>
              <w:left w:val="nil"/>
              <w:bottom w:val="nil"/>
              <w:right w:val="nil"/>
            </w:tcBorders>
            <w:shd w:val="clear" w:color="auto" w:fill="auto"/>
            <w:noWrap/>
            <w:vAlign w:val="bottom"/>
          </w:tcPr>
          <w:p w:rsidR="00127C66" w:rsidRPr="00127C66" w:rsidRDefault="00127C66" w:rsidP="00127C66">
            <w:pPr>
              <w:spacing w:after="0" w:line="240" w:lineRule="auto"/>
              <w:rPr>
                <w:rFonts w:ascii="Calibri" w:eastAsia="Times New Roman" w:hAnsi="Calibri" w:cs="Calibri"/>
                <w:color w:val="000000"/>
                <w:lang w:eastAsia="pl-PL"/>
              </w:rPr>
            </w:pPr>
          </w:p>
        </w:tc>
        <w:tc>
          <w:tcPr>
            <w:tcW w:w="6369" w:type="dxa"/>
            <w:gridSpan w:val="3"/>
            <w:tcBorders>
              <w:top w:val="nil"/>
              <w:left w:val="nil"/>
              <w:bottom w:val="nil"/>
              <w:right w:val="nil"/>
            </w:tcBorders>
            <w:shd w:val="clear" w:color="auto" w:fill="auto"/>
            <w:noWrap/>
            <w:vAlign w:val="bottom"/>
          </w:tcPr>
          <w:p w:rsidR="00127C66" w:rsidRPr="00127C66" w:rsidRDefault="00127C66" w:rsidP="00127C66">
            <w:pPr>
              <w:spacing w:after="0" w:line="240" w:lineRule="auto"/>
              <w:rPr>
                <w:rFonts w:ascii="Calibri" w:eastAsia="Times New Roman" w:hAnsi="Calibri" w:cs="Calibri"/>
                <w:color w:val="000000"/>
                <w:lang w:eastAsia="pl-PL"/>
              </w:rPr>
            </w:pPr>
          </w:p>
        </w:tc>
        <w:tc>
          <w:tcPr>
            <w:tcW w:w="2274" w:type="dxa"/>
            <w:gridSpan w:val="5"/>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r>
    </w:tbl>
    <w:p w:rsidR="00C9303C" w:rsidRDefault="00C9303C" w:rsidP="008110D1">
      <w:pPr>
        <w:spacing w:after="0" w:line="240" w:lineRule="auto"/>
        <w:rPr>
          <w:rFonts w:ascii="Calibri" w:eastAsia="Times New Roman" w:hAnsi="Calibri" w:cs="Times New Roman"/>
          <w:color w:val="000000"/>
          <w:lang w:eastAsia="pl-PL"/>
        </w:rPr>
        <w:sectPr w:rsidR="00C9303C" w:rsidSect="00094EFA">
          <w:footerReference w:type="default" r:id="rId9"/>
          <w:pgSz w:w="11906" w:h="16838"/>
          <w:pgMar w:top="567" w:right="991" w:bottom="1417" w:left="1417" w:header="708" w:footer="708" w:gutter="0"/>
          <w:cols w:space="708"/>
          <w:docGrid w:linePitch="360"/>
        </w:sectPr>
      </w:pPr>
    </w:p>
    <w:tbl>
      <w:tblPr>
        <w:tblW w:w="15662" w:type="dxa"/>
        <w:tblInd w:w="-362" w:type="dxa"/>
        <w:tblLayout w:type="fixed"/>
        <w:tblCellMar>
          <w:left w:w="70" w:type="dxa"/>
          <w:right w:w="70" w:type="dxa"/>
        </w:tblCellMar>
        <w:tblLook w:val="04A0" w:firstRow="1" w:lastRow="0" w:firstColumn="1" w:lastColumn="0" w:noHBand="0" w:noVBand="1"/>
      </w:tblPr>
      <w:tblGrid>
        <w:gridCol w:w="160"/>
        <w:gridCol w:w="130"/>
        <w:gridCol w:w="189"/>
        <w:gridCol w:w="237"/>
        <w:gridCol w:w="741"/>
        <w:gridCol w:w="572"/>
        <w:gridCol w:w="282"/>
        <w:gridCol w:w="313"/>
        <w:gridCol w:w="119"/>
        <w:gridCol w:w="110"/>
        <w:gridCol w:w="92"/>
        <w:gridCol w:w="233"/>
        <w:gridCol w:w="222"/>
        <w:gridCol w:w="210"/>
        <w:gridCol w:w="260"/>
        <w:gridCol w:w="173"/>
        <w:gridCol w:w="259"/>
        <w:gridCol w:w="123"/>
        <w:gridCol w:w="385"/>
        <w:gridCol w:w="47"/>
        <w:gridCol w:w="383"/>
        <w:gridCol w:w="172"/>
        <w:gridCol w:w="261"/>
        <w:gridCol w:w="65"/>
        <w:gridCol w:w="314"/>
        <w:gridCol w:w="53"/>
        <w:gridCol w:w="369"/>
        <w:gridCol w:w="55"/>
        <w:gridCol w:w="155"/>
        <w:gridCol w:w="183"/>
        <w:gridCol w:w="376"/>
        <w:gridCol w:w="386"/>
        <w:gridCol w:w="39"/>
        <w:gridCol w:w="170"/>
        <w:gridCol w:w="63"/>
        <w:gridCol w:w="355"/>
        <w:gridCol w:w="199"/>
        <w:gridCol w:w="113"/>
        <w:gridCol w:w="611"/>
        <w:gridCol w:w="301"/>
        <w:gridCol w:w="331"/>
        <w:gridCol w:w="173"/>
        <w:gridCol w:w="720"/>
        <w:gridCol w:w="111"/>
        <w:gridCol w:w="239"/>
        <w:gridCol w:w="34"/>
        <w:gridCol w:w="284"/>
        <w:gridCol w:w="248"/>
        <w:gridCol w:w="153"/>
        <w:gridCol w:w="6"/>
        <w:gridCol w:w="580"/>
        <w:gridCol w:w="271"/>
        <w:gridCol w:w="122"/>
        <w:gridCol w:w="545"/>
        <w:gridCol w:w="318"/>
        <w:gridCol w:w="61"/>
        <w:gridCol w:w="324"/>
        <w:gridCol w:w="7"/>
        <w:gridCol w:w="396"/>
        <w:gridCol w:w="135"/>
        <w:gridCol w:w="23"/>
        <w:gridCol w:w="18"/>
        <w:gridCol w:w="119"/>
        <w:gridCol w:w="286"/>
        <w:gridCol w:w="118"/>
        <w:gridCol w:w="59"/>
        <w:gridCol w:w="206"/>
        <w:gridCol w:w="167"/>
        <w:gridCol w:w="128"/>
      </w:tblGrid>
      <w:tr w:rsidR="00E35CC0" w:rsidRPr="00E35CC0" w:rsidTr="0005101F">
        <w:trPr>
          <w:gridAfter w:val="6"/>
          <w:wAfter w:w="964" w:type="dxa"/>
          <w:trHeight w:val="288"/>
        </w:trPr>
        <w:tc>
          <w:tcPr>
            <w:tcW w:w="14698" w:type="dxa"/>
            <w:gridSpan w:val="63"/>
            <w:tcBorders>
              <w:top w:val="nil"/>
              <w:left w:val="nil"/>
              <w:bottom w:val="nil"/>
              <w:right w:val="nil"/>
            </w:tcBorders>
            <w:shd w:val="clear" w:color="auto" w:fill="auto"/>
            <w:hideMark/>
          </w:tcPr>
          <w:p w:rsidR="00E35CC0" w:rsidRPr="00E35CC0" w:rsidRDefault="006A5AB5" w:rsidP="00E35CC0">
            <w:pPr>
              <w:spacing w:after="0" w:line="240" w:lineRule="auto"/>
              <w:rPr>
                <w:rFonts w:ascii="Helvetica" w:eastAsia="Times New Roman" w:hAnsi="Helvetica" w:cs="Times New Roman"/>
                <w:b/>
                <w:bCs/>
                <w:color w:val="000000"/>
                <w:sz w:val="20"/>
                <w:szCs w:val="20"/>
                <w:lang w:eastAsia="pl-PL"/>
              </w:rPr>
            </w:pPr>
            <w:r>
              <w:rPr>
                <w:b/>
              </w:rPr>
              <w:lastRenderedPageBreak/>
              <w:t xml:space="preserve">        </w:t>
            </w:r>
            <w:r w:rsidR="008110D1" w:rsidRPr="008110D1">
              <w:rPr>
                <w:b/>
              </w:rPr>
              <w:t>Załącznik 1.  Rynek pracy</w:t>
            </w:r>
          </w:p>
        </w:tc>
      </w:tr>
      <w:tr w:rsidR="00E35CC0" w:rsidRPr="00E35CC0" w:rsidTr="0005101F">
        <w:trPr>
          <w:gridAfter w:val="6"/>
          <w:wAfter w:w="964" w:type="dxa"/>
          <w:trHeight w:val="128"/>
        </w:trPr>
        <w:tc>
          <w:tcPr>
            <w:tcW w:w="14698" w:type="dxa"/>
            <w:gridSpan w:val="63"/>
            <w:tcBorders>
              <w:top w:val="nil"/>
              <w:left w:val="nil"/>
              <w:bottom w:val="nil"/>
              <w:right w:val="nil"/>
            </w:tcBorders>
            <w:shd w:val="clear" w:color="auto" w:fill="auto"/>
            <w:hideMark/>
          </w:tcPr>
          <w:p w:rsidR="00E35CC0" w:rsidRPr="00E35CC0" w:rsidRDefault="00E35CC0" w:rsidP="00E35CC0">
            <w:pPr>
              <w:spacing w:after="0" w:line="240" w:lineRule="auto"/>
              <w:rPr>
                <w:rFonts w:eastAsia="Times New Roman" w:cs="Times New Roman"/>
                <w:b/>
                <w:bCs/>
                <w:color w:val="000000"/>
                <w:sz w:val="18"/>
                <w:szCs w:val="18"/>
                <w:lang w:eastAsia="pl-PL"/>
              </w:rPr>
            </w:pPr>
          </w:p>
        </w:tc>
      </w:tr>
      <w:tr w:rsidR="00E35CC0" w:rsidRPr="00E35CC0" w:rsidTr="0005101F">
        <w:trPr>
          <w:gridAfter w:val="6"/>
          <w:wAfter w:w="964" w:type="dxa"/>
          <w:trHeight w:val="77"/>
        </w:trPr>
        <w:tc>
          <w:tcPr>
            <w:tcW w:w="14698" w:type="dxa"/>
            <w:gridSpan w:val="63"/>
            <w:tcBorders>
              <w:top w:val="nil"/>
              <w:left w:val="nil"/>
              <w:bottom w:val="nil"/>
              <w:right w:val="nil"/>
            </w:tcBorders>
            <w:shd w:val="clear" w:color="auto" w:fill="auto"/>
            <w:hideMark/>
          </w:tcPr>
          <w:p w:rsidR="00EE2A9C" w:rsidRPr="00E35CC0" w:rsidRDefault="00EE2A9C" w:rsidP="00E35CC0">
            <w:pPr>
              <w:spacing w:after="0" w:line="240" w:lineRule="auto"/>
              <w:rPr>
                <w:rFonts w:eastAsia="Times New Roman" w:cs="Times New Roman"/>
                <w:b/>
                <w:bCs/>
                <w:color w:val="000000"/>
                <w:sz w:val="18"/>
                <w:szCs w:val="18"/>
                <w:lang w:eastAsia="pl-PL"/>
              </w:rPr>
            </w:pPr>
          </w:p>
        </w:tc>
      </w:tr>
      <w:tr w:rsidR="00E35CC0" w:rsidRPr="00E35CC0" w:rsidTr="0005101F">
        <w:trPr>
          <w:gridAfter w:val="6"/>
          <w:wAfter w:w="964" w:type="dxa"/>
          <w:trHeight w:val="288"/>
        </w:trPr>
        <w:tc>
          <w:tcPr>
            <w:tcW w:w="479"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78" w:type="dxa"/>
            <w:gridSpan w:val="2"/>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72" w:type="dxa"/>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95" w:type="dxa"/>
            <w:gridSpan w:val="2"/>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54"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92"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40"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863"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379" w:type="dxa"/>
            <w:gridSpan w:val="2"/>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477"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100"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27"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224"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224"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68"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87"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38"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703"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38"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60"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r>
      <w:tr w:rsidR="008C5664" w:rsidRPr="008C5664" w:rsidTr="00926EE8">
        <w:trPr>
          <w:gridBefore w:val="2"/>
          <w:gridAfter w:val="4"/>
          <w:wBefore w:w="290" w:type="dxa"/>
          <w:wAfter w:w="560" w:type="dxa"/>
          <w:trHeight w:val="288"/>
        </w:trPr>
        <w:tc>
          <w:tcPr>
            <w:tcW w:w="14812" w:type="dxa"/>
            <w:gridSpan w:val="63"/>
            <w:tcBorders>
              <w:top w:val="nil"/>
              <w:left w:val="nil"/>
              <w:bottom w:val="single" w:sz="4" w:space="0" w:color="auto"/>
              <w:right w:val="nil"/>
            </w:tcBorders>
            <w:shd w:val="clear" w:color="auto" w:fill="auto"/>
            <w:hideMark/>
          </w:tcPr>
          <w:p w:rsidR="008C5664" w:rsidRPr="00EE2A9C" w:rsidRDefault="008C5664" w:rsidP="002A107A">
            <w:pPr>
              <w:spacing w:after="0" w:line="240" w:lineRule="auto"/>
              <w:rPr>
                <w:rFonts w:eastAsia="Times New Roman" w:cs="Times New Roman"/>
                <w:b/>
                <w:bCs/>
                <w:color w:val="000000"/>
                <w:sz w:val="20"/>
                <w:szCs w:val="20"/>
                <w:lang w:eastAsia="pl-PL"/>
              </w:rPr>
            </w:pPr>
            <w:r w:rsidRPr="00EE2A9C">
              <w:rPr>
                <w:rFonts w:eastAsia="Times New Roman" w:cs="Times New Roman"/>
                <w:b/>
                <w:bCs/>
                <w:color w:val="000000"/>
                <w:sz w:val="20"/>
                <w:szCs w:val="20"/>
                <w:lang w:eastAsia="pl-PL"/>
              </w:rPr>
              <w:t>Tabela 1. Bezrobotni, oferty pracy oraz mierniki stosowane w monitoringu w 201</w:t>
            </w:r>
            <w:r w:rsidR="005C3B5C">
              <w:rPr>
                <w:rFonts w:eastAsia="Times New Roman" w:cs="Times New Roman"/>
                <w:b/>
                <w:bCs/>
                <w:color w:val="000000"/>
                <w:sz w:val="20"/>
                <w:szCs w:val="20"/>
                <w:lang w:eastAsia="pl-PL"/>
              </w:rPr>
              <w:t>8</w:t>
            </w:r>
            <w:r w:rsidRPr="00EE2A9C">
              <w:rPr>
                <w:rFonts w:eastAsia="Times New Roman" w:cs="Times New Roman"/>
                <w:b/>
                <w:bCs/>
                <w:color w:val="000000"/>
                <w:sz w:val="20"/>
                <w:szCs w:val="20"/>
                <w:lang w:eastAsia="pl-PL"/>
              </w:rPr>
              <w:t xml:space="preserve"> roku według wielkich grup zawodów</w:t>
            </w:r>
            <w:r w:rsidR="0069499E">
              <w:rPr>
                <w:rFonts w:eastAsia="Times New Roman" w:cs="Times New Roman"/>
                <w:b/>
                <w:bCs/>
                <w:color w:val="000000"/>
                <w:sz w:val="20"/>
                <w:szCs w:val="20"/>
                <w:lang w:eastAsia="pl-PL"/>
              </w:rPr>
              <w:t xml:space="preserve"> w mieście Chełm</w:t>
            </w:r>
          </w:p>
        </w:tc>
      </w:tr>
      <w:tr w:rsidR="00F02367" w:rsidRPr="008C5664" w:rsidTr="0063024E">
        <w:trPr>
          <w:gridBefore w:val="2"/>
          <w:gridAfter w:val="1"/>
          <w:wBefore w:w="290" w:type="dxa"/>
          <w:wAfter w:w="128" w:type="dxa"/>
          <w:trHeight w:val="864"/>
        </w:trPr>
        <w:tc>
          <w:tcPr>
            <w:tcW w:w="426" w:type="dxa"/>
            <w:gridSpan w:val="2"/>
            <w:tcBorders>
              <w:top w:val="single" w:sz="4" w:space="0" w:color="auto"/>
              <w:left w:val="single" w:sz="4" w:space="0" w:color="auto"/>
              <w:bottom w:val="nil"/>
              <w:right w:val="single" w:sz="4" w:space="0" w:color="auto"/>
            </w:tcBorders>
            <w:shd w:val="clear" w:color="auto" w:fill="auto"/>
            <w:hideMark/>
          </w:tcPr>
          <w:p w:rsidR="00F02367" w:rsidRDefault="00F02367" w:rsidP="008C5664">
            <w:pPr>
              <w:spacing w:after="0" w:line="240" w:lineRule="auto"/>
              <w:jc w:val="center"/>
              <w:rPr>
                <w:rFonts w:ascii="Calibri" w:eastAsia="Times New Roman" w:hAnsi="Calibri" w:cs="Times New Roman"/>
                <w:b/>
                <w:bCs/>
                <w:color w:val="000000"/>
                <w:sz w:val="16"/>
                <w:szCs w:val="16"/>
                <w:lang w:eastAsia="pl-PL"/>
              </w:rPr>
            </w:pPr>
          </w:p>
          <w:p w:rsidR="00F02367" w:rsidRPr="008C5664" w:rsidRDefault="00F02367" w:rsidP="008C5664">
            <w:pPr>
              <w:spacing w:after="0" w:line="240" w:lineRule="auto"/>
              <w:jc w:val="center"/>
              <w:rPr>
                <w:rFonts w:ascii="Calibri" w:eastAsia="Times New Roman" w:hAnsi="Calibri" w:cs="Times New Roman"/>
                <w:b/>
                <w:bCs/>
                <w:color w:val="000000"/>
                <w:sz w:val="16"/>
                <w:szCs w:val="16"/>
                <w:lang w:eastAsia="pl-PL"/>
              </w:rPr>
            </w:pPr>
            <w:r w:rsidRPr="008C5664">
              <w:rPr>
                <w:rFonts w:ascii="Calibri" w:eastAsia="Times New Roman" w:hAnsi="Calibri" w:cs="Times New Roman"/>
                <w:b/>
                <w:bCs/>
                <w:color w:val="000000"/>
                <w:sz w:val="16"/>
                <w:szCs w:val="16"/>
                <w:lang w:eastAsia="pl-PL"/>
              </w:rPr>
              <w:t>Kod</w:t>
            </w:r>
          </w:p>
        </w:tc>
        <w:tc>
          <w:tcPr>
            <w:tcW w:w="2027" w:type="dxa"/>
            <w:gridSpan w:val="5"/>
            <w:tcBorders>
              <w:top w:val="single" w:sz="4" w:space="0" w:color="auto"/>
              <w:left w:val="single" w:sz="4" w:space="0" w:color="auto"/>
              <w:bottom w:val="nil"/>
              <w:right w:val="single" w:sz="4" w:space="0" w:color="auto"/>
            </w:tcBorders>
            <w:shd w:val="clear" w:color="auto" w:fill="auto"/>
            <w:hideMark/>
          </w:tcPr>
          <w:p w:rsidR="00F02367" w:rsidRDefault="00F02367" w:rsidP="008C5664">
            <w:pPr>
              <w:spacing w:after="0" w:line="240" w:lineRule="auto"/>
              <w:jc w:val="center"/>
              <w:rPr>
                <w:rFonts w:ascii="Calibri" w:eastAsia="Times New Roman" w:hAnsi="Calibri" w:cs="Times New Roman"/>
                <w:b/>
                <w:bCs/>
                <w:color w:val="000000"/>
                <w:sz w:val="14"/>
                <w:szCs w:val="14"/>
                <w:lang w:eastAsia="pl-PL"/>
              </w:rPr>
            </w:pPr>
          </w:p>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Wielkie grupy zawodów</w:t>
            </w:r>
          </w:p>
        </w:tc>
        <w:tc>
          <w:tcPr>
            <w:tcW w:w="2114" w:type="dxa"/>
            <w:gridSpan w:val="11"/>
            <w:tcBorders>
              <w:top w:val="single" w:sz="4" w:space="0" w:color="auto"/>
              <w:left w:val="single" w:sz="4" w:space="0" w:color="auto"/>
              <w:bottom w:val="nil"/>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ogółem</w:t>
            </w:r>
          </w:p>
        </w:tc>
        <w:tc>
          <w:tcPr>
            <w:tcW w:w="1248"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absolwenci</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długotrwale</w:t>
            </w:r>
          </w:p>
        </w:tc>
        <w:tc>
          <w:tcPr>
            <w:tcW w:w="98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Napływ ofert pracy w okresie</w:t>
            </w:r>
          </w:p>
        </w:tc>
        <w:tc>
          <w:tcPr>
            <w:tcW w:w="787" w:type="dxa"/>
            <w:gridSpan w:val="4"/>
            <w:tcBorders>
              <w:top w:val="single" w:sz="4" w:space="0" w:color="auto"/>
              <w:left w:val="single" w:sz="4" w:space="0" w:color="auto"/>
              <w:bottom w:val="nil"/>
              <w:right w:val="single" w:sz="4" w:space="0" w:color="auto"/>
            </w:tcBorders>
            <w:shd w:val="clear" w:color="auto" w:fill="auto"/>
            <w:vAlign w:val="center"/>
            <w:hideMark/>
          </w:tcPr>
          <w:p w:rsidR="00F02367" w:rsidRPr="008C5664" w:rsidRDefault="00F02367" w:rsidP="00300E38">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Odsetek ofert subsydiowanych</w:t>
            </w:r>
            <w:r w:rsidR="00300E38">
              <w:rPr>
                <w:rFonts w:ascii="Calibri" w:eastAsia="Times New Roman" w:hAnsi="Calibri" w:cs="Times New Roman"/>
                <w:b/>
                <w:bCs/>
                <w:color w:val="000000"/>
                <w:sz w:val="14"/>
                <w:szCs w:val="14"/>
                <w:lang w:eastAsia="pl-PL"/>
              </w:rPr>
              <w:t xml:space="preserve"> w CBOP</w:t>
            </w:r>
            <w:r w:rsidRPr="008C5664">
              <w:rPr>
                <w:rFonts w:ascii="Calibri" w:eastAsia="Times New Roman" w:hAnsi="Calibri" w:cs="Times New Roman"/>
                <w:b/>
                <w:bCs/>
                <w:color w:val="000000"/>
                <w:sz w:val="14"/>
                <w:szCs w:val="14"/>
                <w:lang w:eastAsia="pl-PL"/>
              </w:rPr>
              <w:t>(%)</w:t>
            </w:r>
          </w:p>
        </w:tc>
        <w:tc>
          <w:tcPr>
            <w:tcW w:w="724" w:type="dxa"/>
            <w:gridSpan w:val="2"/>
            <w:tcBorders>
              <w:top w:val="single" w:sz="4" w:space="0" w:color="auto"/>
              <w:left w:val="single" w:sz="4" w:space="0" w:color="auto"/>
              <w:bottom w:val="nil"/>
              <w:right w:val="single" w:sz="4" w:space="0" w:color="auto"/>
            </w:tcBorders>
            <w:shd w:val="clear" w:color="auto" w:fill="auto"/>
            <w:vAlign w:val="center"/>
            <w:hideMark/>
          </w:tcPr>
          <w:p w:rsidR="00300E38" w:rsidRDefault="00F02367" w:rsidP="00300E38">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 xml:space="preserve">Odsetek  miejsc </w:t>
            </w:r>
            <w:proofErr w:type="spellStart"/>
            <w:r w:rsidR="00300E38">
              <w:rPr>
                <w:rFonts w:ascii="Calibri" w:eastAsia="Times New Roman" w:hAnsi="Calibri" w:cs="Times New Roman"/>
                <w:b/>
                <w:bCs/>
                <w:color w:val="000000"/>
                <w:sz w:val="14"/>
                <w:szCs w:val="14"/>
                <w:lang w:eastAsia="pl-PL"/>
              </w:rPr>
              <w:t>aktywiza</w:t>
            </w:r>
            <w:proofErr w:type="spellEnd"/>
          </w:p>
          <w:p w:rsidR="00F02367" w:rsidRPr="008C5664" w:rsidRDefault="00300E38" w:rsidP="00300E38">
            <w:pPr>
              <w:spacing w:after="0" w:line="240" w:lineRule="auto"/>
              <w:jc w:val="center"/>
              <w:rPr>
                <w:rFonts w:ascii="Calibri" w:eastAsia="Times New Roman" w:hAnsi="Calibri" w:cs="Times New Roman"/>
                <w:b/>
                <w:bCs/>
                <w:color w:val="000000"/>
                <w:sz w:val="14"/>
                <w:szCs w:val="14"/>
                <w:lang w:eastAsia="pl-PL"/>
              </w:rPr>
            </w:pPr>
            <w:proofErr w:type="spellStart"/>
            <w:r>
              <w:rPr>
                <w:rFonts w:ascii="Calibri" w:eastAsia="Times New Roman" w:hAnsi="Calibri" w:cs="Times New Roman"/>
                <w:b/>
                <w:bCs/>
                <w:color w:val="000000"/>
                <w:sz w:val="14"/>
                <w:szCs w:val="14"/>
                <w:lang w:eastAsia="pl-PL"/>
              </w:rPr>
              <w:t>cji</w:t>
            </w:r>
            <w:proofErr w:type="spellEnd"/>
            <w:r>
              <w:rPr>
                <w:rFonts w:ascii="Calibri" w:eastAsia="Times New Roman" w:hAnsi="Calibri" w:cs="Times New Roman"/>
                <w:b/>
                <w:bCs/>
                <w:color w:val="000000"/>
                <w:sz w:val="14"/>
                <w:szCs w:val="14"/>
                <w:lang w:eastAsia="pl-PL"/>
              </w:rPr>
              <w:t xml:space="preserve"> </w:t>
            </w:r>
            <w:proofErr w:type="spellStart"/>
            <w:r>
              <w:rPr>
                <w:rFonts w:ascii="Calibri" w:eastAsia="Times New Roman" w:hAnsi="Calibri" w:cs="Times New Roman"/>
                <w:b/>
                <w:bCs/>
                <w:color w:val="000000"/>
                <w:sz w:val="14"/>
                <w:szCs w:val="14"/>
                <w:lang w:eastAsia="pl-PL"/>
              </w:rPr>
              <w:t>zawod</w:t>
            </w:r>
            <w:proofErr w:type="spellEnd"/>
            <w:r>
              <w:rPr>
                <w:rFonts w:ascii="Calibri" w:eastAsia="Times New Roman" w:hAnsi="Calibri" w:cs="Times New Roman"/>
                <w:b/>
                <w:bCs/>
                <w:color w:val="000000"/>
                <w:sz w:val="14"/>
                <w:szCs w:val="14"/>
                <w:lang w:eastAsia="pl-PL"/>
              </w:rPr>
              <w:t>.</w:t>
            </w:r>
            <w:r w:rsidR="00F02367" w:rsidRPr="008C5664">
              <w:rPr>
                <w:rFonts w:ascii="Calibri" w:eastAsia="Times New Roman" w:hAnsi="Calibri" w:cs="Times New Roman"/>
                <w:b/>
                <w:bCs/>
                <w:color w:val="000000"/>
                <w:sz w:val="14"/>
                <w:szCs w:val="14"/>
                <w:lang w:eastAsia="pl-PL"/>
              </w:rPr>
              <w:t xml:space="preserve"> (%)</w:t>
            </w:r>
          </w:p>
        </w:tc>
        <w:tc>
          <w:tcPr>
            <w:tcW w:w="805" w:type="dxa"/>
            <w:gridSpan w:val="3"/>
            <w:tcBorders>
              <w:top w:val="single" w:sz="4" w:space="0" w:color="auto"/>
              <w:left w:val="single" w:sz="4" w:space="0" w:color="auto"/>
              <w:bottom w:val="nil"/>
              <w:right w:val="single" w:sz="4" w:space="0" w:color="auto"/>
            </w:tcBorders>
            <w:shd w:val="clear" w:color="auto" w:fill="auto"/>
            <w:vAlign w:val="center"/>
            <w:hideMark/>
          </w:tcPr>
          <w:p w:rsidR="00D8585B"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 xml:space="preserve">Średniomiesięczna liczba </w:t>
            </w:r>
            <w:proofErr w:type="spellStart"/>
            <w:r w:rsidRPr="00EE2A9C">
              <w:rPr>
                <w:rFonts w:ascii="Calibri" w:eastAsia="Times New Roman" w:hAnsi="Calibri" w:cs="Times New Roman"/>
                <w:b/>
                <w:bCs/>
                <w:color w:val="000000"/>
                <w:sz w:val="14"/>
                <w:szCs w:val="14"/>
                <w:lang w:eastAsia="pl-PL"/>
              </w:rPr>
              <w:t>bezrobot</w:t>
            </w:r>
            <w:proofErr w:type="spellEnd"/>
          </w:p>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proofErr w:type="spellStart"/>
            <w:r w:rsidRPr="00EE2A9C">
              <w:rPr>
                <w:rFonts w:ascii="Calibri" w:eastAsia="Times New Roman" w:hAnsi="Calibri" w:cs="Times New Roman"/>
                <w:b/>
                <w:bCs/>
                <w:color w:val="000000"/>
                <w:sz w:val="14"/>
                <w:szCs w:val="14"/>
                <w:lang w:eastAsia="pl-PL"/>
              </w:rPr>
              <w:t>nych</w:t>
            </w:r>
            <w:proofErr w:type="spellEnd"/>
          </w:p>
        </w:tc>
        <w:tc>
          <w:tcPr>
            <w:tcW w:w="831" w:type="dxa"/>
            <w:gridSpan w:val="2"/>
            <w:tcBorders>
              <w:top w:val="single" w:sz="4" w:space="0" w:color="auto"/>
              <w:left w:val="single" w:sz="4" w:space="0" w:color="auto"/>
              <w:bottom w:val="nil"/>
              <w:right w:val="single" w:sz="4" w:space="0" w:color="auto"/>
            </w:tcBorders>
            <w:shd w:val="clear" w:color="auto" w:fill="auto"/>
            <w:vAlign w:val="center"/>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Średniomiesięczna liczba ofert pracy</w:t>
            </w:r>
          </w:p>
        </w:tc>
        <w:tc>
          <w:tcPr>
            <w:tcW w:w="2800" w:type="dxa"/>
            <w:gridSpan w:val="11"/>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Mierniki</w:t>
            </w:r>
          </w:p>
        </w:tc>
        <w:tc>
          <w:tcPr>
            <w:tcW w:w="946"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Deficyt/ równowaga/ nadwyżka*</w:t>
            </w:r>
          </w:p>
        </w:tc>
        <w:tc>
          <w:tcPr>
            <w:tcW w:w="973" w:type="dxa"/>
            <w:gridSpan w:val="7"/>
            <w:vMerge w:val="restart"/>
            <w:tcBorders>
              <w:top w:val="single" w:sz="4" w:space="0" w:color="auto"/>
              <w:left w:val="single" w:sz="4" w:space="0" w:color="auto"/>
              <w:right w:val="single" w:sz="4" w:space="0" w:color="auto"/>
            </w:tcBorders>
            <w:shd w:val="clear" w:color="auto" w:fill="auto"/>
            <w:noWrap/>
            <w:vAlign w:val="center"/>
            <w:hideMark/>
          </w:tcPr>
          <w:p w:rsidR="00F02367" w:rsidRPr="00F02367" w:rsidRDefault="00F02367" w:rsidP="006370D7">
            <w:pPr>
              <w:spacing w:after="0" w:line="240" w:lineRule="auto"/>
              <w:jc w:val="center"/>
              <w:rPr>
                <w:rFonts w:ascii="Calibri" w:eastAsia="Times New Roman" w:hAnsi="Calibri" w:cs="Times New Roman"/>
                <w:b/>
                <w:color w:val="000000"/>
                <w:sz w:val="14"/>
                <w:szCs w:val="14"/>
                <w:lang w:eastAsia="pl-PL"/>
              </w:rPr>
            </w:pPr>
            <w:r w:rsidRPr="00F02367">
              <w:rPr>
                <w:rFonts w:ascii="Calibri" w:eastAsia="Times New Roman" w:hAnsi="Calibri" w:cs="Times New Roman"/>
                <w:b/>
                <w:color w:val="000000"/>
                <w:sz w:val="14"/>
                <w:szCs w:val="14"/>
                <w:lang w:eastAsia="pl-PL"/>
              </w:rPr>
              <w:t>Wartość wskaźnika struktury sumy bezrobotnych i ofert pracy</w:t>
            </w:r>
          </w:p>
        </w:tc>
      </w:tr>
      <w:tr w:rsidR="006A5AB5" w:rsidRPr="008C5664" w:rsidTr="0063024E">
        <w:trPr>
          <w:gridBefore w:val="2"/>
          <w:gridAfter w:val="1"/>
          <w:wBefore w:w="290" w:type="dxa"/>
          <w:wAfter w:w="128" w:type="dxa"/>
          <w:trHeight w:val="1080"/>
        </w:trPr>
        <w:tc>
          <w:tcPr>
            <w:tcW w:w="426" w:type="dxa"/>
            <w:gridSpan w:val="2"/>
            <w:tcBorders>
              <w:top w:val="nil"/>
              <w:left w:val="single" w:sz="4" w:space="0" w:color="auto"/>
              <w:bottom w:val="nil"/>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2027" w:type="dxa"/>
            <w:gridSpan w:val="5"/>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napływ w okresie</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odpływ w okresie</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udział w % do ogółem bezrobotnych</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PUP</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Internet</w:t>
            </w:r>
          </w:p>
        </w:tc>
        <w:tc>
          <w:tcPr>
            <w:tcW w:w="787" w:type="dxa"/>
            <w:gridSpan w:val="4"/>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724" w:type="dxa"/>
            <w:gridSpan w:val="2"/>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05" w:type="dxa"/>
            <w:gridSpan w:val="3"/>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31" w:type="dxa"/>
            <w:gridSpan w:val="2"/>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EE2A9C">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dostępności ofert pracy</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długotrwałego bezrobocia</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płynności bezrobotnych</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rok</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poprze dni rok**</w:t>
            </w:r>
          </w:p>
        </w:tc>
        <w:tc>
          <w:tcPr>
            <w:tcW w:w="973" w:type="dxa"/>
            <w:gridSpan w:val="7"/>
            <w:vMerge/>
            <w:tcBorders>
              <w:left w:val="single" w:sz="4" w:space="0" w:color="auto"/>
              <w:bottom w:val="single" w:sz="4" w:space="0" w:color="auto"/>
              <w:right w:val="single" w:sz="4" w:space="0" w:color="auto"/>
            </w:tcBorders>
            <w:shd w:val="clear" w:color="auto" w:fill="auto"/>
            <w:noWrap/>
            <w:vAlign w:val="bottom"/>
            <w:hideMark/>
          </w:tcPr>
          <w:p w:rsidR="00F02367" w:rsidRPr="008C5664" w:rsidRDefault="00F02367" w:rsidP="008C5664">
            <w:pPr>
              <w:spacing w:after="0" w:line="240" w:lineRule="auto"/>
              <w:rPr>
                <w:rFonts w:ascii="Calibri" w:eastAsia="Times New Roman" w:hAnsi="Calibri" w:cs="Times New Roman"/>
                <w:color w:val="000000"/>
                <w:lang w:eastAsia="pl-PL"/>
              </w:rPr>
            </w:pP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0</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SIŁY ZBROJNE</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4</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0</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0200CA"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175A73"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w:t>
            </w:r>
            <w:r w:rsidR="00DC1697" w:rsidRPr="00D8585B">
              <w:rPr>
                <w:rFonts w:ascii="Calibri" w:eastAsia="Times New Roman" w:hAnsi="Calibri" w:cs="Times New Roman"/>
                <w:b/>
                <w:color w:val="000000"/>
                <w:sz w:val="16"/>
                <w:szCs w:val="16"/>
                <w:lang w:eastAsia="pl-PL"/>
              </w:rPr>
              <w:t>,</w:t>
            </w:r>
            <w:r>
              <w:rPr>
                <w:rFonts w:ascii="Calibri" w:eastAsia="Times New Roman" w:hAnsi="Calibri" w:cs="Times New Roman"/>
                <w:b/>
                <w:color w:val="000000"/>
                <w:sz w:val="16"/>
                <w:szCs w:val="16"/>
                <w:lang w:eastAsia="pl-PL"/>
              </w:rPr>
              <w:t>17</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C1697"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100,00</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8585B"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w:t>
            </w:r>
            <w:r w:rsidR="00300E38" w:rsidRPr="00D8585B">
              <w:rPr>
                <w:rFonts w:ascii="Calibri" w:eastAsia="Times New Roman" w:hAnsi="Calibri" w:cs="Times New Roman"/>
                <w:b/>
                <w:color w:val="000000"/>
                <w:sz w:val="16"/>
                <w:szCs w:val="16"/>
                <w:lang w:eastAsia="pl-PL"/>
              </w:rPr>
              <w:t>,</w:t>
            </w:r>
            <w:r w:rsidR="0063024E">
              <w:rPr>
                <w:rFonts w:ascii="Calibri" w:eastAsia="Times New Roman" w:hAnsi="Calibri" w:cs="Times New Roman"/>
                <w:b/>
                <w:color w:val="000000"/>
                <w:sz w:val="16"/>
                <w:szCs w:val="16"/>
                <w:lang w:eastAsia="pl-PL"/>
              </w:rPr>
              <w:t>25</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300E38"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0,00</w:t>
            </w: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1</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F02367" w:rsidP="00F02367">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PRZEDSTAWICIELE WŁADZ PUBLICZNYCH, WYŻSI URZĘDNICY I KIEROWNICY</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68</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54</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50</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0,00</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23</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12</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16,67</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16,67</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46,50</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DC1697"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58</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18,00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46,00</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0,79</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300E38"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w:t>
            </w:r>
            <w:r w:rsidR="00D8585B">
              <w:rPr>
                <w:rFonts w:ascii="Calibri" w:eastAsia="Times New Roman" w:hAnsi="Calibri" w:cs="Times New Roman"/>
                <w:b/>
                <w:color w:val="000000"/>
                <w:sz w:val="16"/>
                <w:szCs w:val="16"/>
                <w:lang w:eastAsia="pl-PL"/>
              </w:rPr>
              <w:t>2</w:t>
            </w: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2</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SPECJALIŚCI</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766</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769</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377</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31</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26EE8"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22</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191</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295</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210</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24,75</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19,66</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407,58</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51,08</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7,98</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50,66</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D8585B">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E977C4" w:rsidRPr="00D8585B">
              <w:rPr>
                <w:rFonts w:ascii="Calibri" w:eastAsia="Times New Roman" w:hAnsi="Calibri" w:cs="Times New Roman"/>
                <w:b/>
                <w:color w:val="000000"/>
                <w:sz w:val="16"/>
                <w:szCs w:val="16"/>
                <w:lang w:eastAsia="pl-PL"/>
              </w:rPr>
              <w:t>6</w:t>
            </w: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3</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TECHNICY I INNY ŚREDNI PERSONEL</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503</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521</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306</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13</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26EE8"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25</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167</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453</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55</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50,99</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45,03</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329,33</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80,33</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54,58</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1,04</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63024E">
              <w:rPr>
                <w:rFonts w:ascii="Calibri" w:eastAsia="Times New Roman" w:hAnsi="Calibri" w:cs="Times New Roman"/>
                <w:b/>
                <w:color w:val="000000"/>
                <w:sz w:val="16"/>
                <w:szCs w:val="16"/>
                <w:lang w:eastAsia="pl-PL"/>
              </w:rPr>
              <w:t>4</w:t>
            </w: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4</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PRACOWNICY BIUROWI</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256</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244</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152</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26EE8"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63</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72</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819</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33</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51,16</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44,93</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144,33</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74,00</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47,37</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E977C4">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0,95</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w:t>
            </w:r>
            <w:r w:rsidR="0063024E">
              <w:rPr>
                <w:rFonts w:ascii="Calibri" w:eastAsia="Times New Roman" w:hAnsi="Calibri" w:cs="Times New Roman"/>
                <w:b/>
                <w:color w:val="000000"/>
                <w:sz w:val="16"/>
                <w:szCs w:val="16"/>
                <w:lang w:eastAsia="pl-PL"/>
              </w:rPr>
              <w:t>7</w:t>
            </w: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5</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PRACOWNICY USŁUG</w:t>
            </w:r>
            <w:r w:rsidR="00396B82" w:rsidRPr="00D8585B">
              <w:rPr>
                <w:rFonts w:ascii="Calibri" w:eastAsia="Times New Roman" w:hAnsi="Calibri" w:cs="Times New Roman"/>
                <w:b/>
                <w:color w:val="000000"/>
                <w:sz w:val="16"/>
                <w:szCs w:val="16"/>
                <w:lang w:eastAsia="pl-PL"/>
              </w:rPr>
              <w:br/>
            </w:r>
            <w:r w:rsidRPr="00D8585B">
              <w:rPr>
                <w:rFonts w:ascii="Calibri" w:eastAsia="Times New Roman" w:hAnsi="Calibri" w:cs="Times New Roman"/>
                <w:b/>
                <w:color w:val="000000"/>
                <w:sz w:val="16"/>
                <w:szCs w:val="16"/>
                <w:lang w:eastAsia="pl-PL"/>
              </w:rPr>
              <w:t xml:space="preserve"> I SPRZEDAWCY</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784</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792</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537</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13</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6F7B95"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4</w:t>
            </w:r>
            <w:r w:rsidR="00926EE8">
              <w:rPr>
                <w:rFonts w:eastAsia="Times New Roman" w:cs="Times New Roman"/>
                <w:b/>
                <w:color w:val="000000"/>
                <w:sz w:val="16"/>
                <w:szCs w:val="16"/>
                <w:lang w:eastAsia="pl-PL"/>
              </w:rPr>
              <w:t>2</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306</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1288</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24</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33,46</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25,47</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537,67</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172,33</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56,98</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1,01</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0,2</w:t>
            </w:r>
            <w:r w:rsidR="0063024E">
              <w:rPr>
                <w:rFonts w:ascii="Calibri" w:eastAsia="Times New Roman" w:hAnsi="Calibri" w:cs="Times New Roman"/>
                <w:b/>
                <w:color w:val="000000"/>
                <w:sz w:val="16"/>
                <w:szCs w:val="16"/>
                <w:lang w:eastAsia="pl-PL"/>
              </w:rPr>
              <w:t>4</w:t>
            </w: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6</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ROLNICY, OGRODNICY, LEŚNICY</w:t>
            </w:r>
            <w:r w:rsidR="00396B82" w:rsidRPr="00D8585B">
              <w:rPr>
                <w:rFonts w:ascii="Calibri" w:eastAsia="Times New Roman" w:hAnsi="Calibri" w:cs="Times New Roman"/>
                <w:b/>
                <w:color w:val="000000"/>
                <w:sz w:val="16"/>
                <w:szCs w:val="16"/>
                <w:lang w:eastAsia="pl-PL"/>
              </w:rPr>
              <w:br/>
            </w:r>
            <w:r w:rsidRPr="00D8585B">
              <w:rPr>
                <w:rFonts w:ascii="Calibri" w:eastAsia="Times New Roman" w:hAnsi="Calibri" w:cs="Times New Roman"/>
                <w:b/>
                <w:color w:val="000000"/>
                <w:sz w:val="16"/>
                <w:szCs w:val="16"/>
                <w:lang w:eastAsia="pl-PL"/>
              </w:rPr>
              <w:t xml:space="preserve"> I RYBACY</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14</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15</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20</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926EE8"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00</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17</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120</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5,00</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5,00</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18,92</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10,00</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1,89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85,00</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1,07</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E41BF5"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2A107A"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0,01</w:t>
            </w: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single" w:sz="4" w:space="0" w:color="auto"/>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7</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 xml:space="preserve">ROBOTNICY PRZEMYSŁOWI </w:t>
            </w:r>
            <w:r w:rsidR="00396B82" w:rsidRPr="00D8585B">
              <w:rPr>
                <w:rFonts w:ascii="Calibri" w:eastAsia="Times New Roman" w:hAnsi="Calibri" w:cs="Times New Roman"/>
                <w:b/>
                <w:color w:val="000000"/>
                <w:sz w:val="16"/>
                <w:szCs w:val="16"/>
                <w:lang w:eastAsia="pl-PL"/>
              </w:rPr>
              <w:br/>
            </w:r>
            <w:r w:rsidRPr="00D8585B">
              <w:rPr>
                <w:rFonts w:ascii="Calibri" w:eastAsia="Times New Roman" w:hAnsi="Calibri" w:cs="Times New Roman"/>
                <w:b/>
                <w:color w:val="000000"/>
                <w:sz w:val="16"/>
                <w:szCs w:val="16"/>
                <w:lang w:eastAsia="pl-PL"/>
              </w:rPr>
              <w:t>I RZEMIEŚLNICY</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496</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537</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356</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6F7B95">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w:t>
            </w:r>
            <w:r w:rsidR="000200CA">
              <w:rPr>
                <w:rFonts w:eastAsia="Times New Roman" w:cs="Times New Roman"/>
                <w:b/>
                <w:color w:val="000000"/>
                <w:sz w:val="16"/>
                <w:szCs w:val="16"/>
                <w:lang w:eastAsia="pl-PL"/>
              </w:rPr>
              <w:t>00</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216</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975</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15</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16</w:t>
            </w:r>
            <w:r w:rsidR="00D57F37">
              <w:rPr>
                <w:rFonts w:eastAsia="Times New Roman" w:cs="Times New Roman"/>
                <w:b/>
                <w:color w:val="000000"/>
                <w:sz w:val="16"/>
                <w:szCs w:val="16"/>
                <w:lang w:eastAsia="pl-PL"/>
              </w:rPr>
              <w:t>,51</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9,85</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370,92</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90,50</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4,10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60,67</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1,08</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D8585B">
              <w:rPr>
                <w:rFonts w:ascii="Calibri" w:eastAsia="Times New Roman" w:hAnsi="Calibri" w:cs="Times New Roman"/>
                <w:b/>
                <w:color w:val="000000"/>
                <w:sz w:val="16"/>
                <w:szCs w:val="16"/>
                <w:lang w:eastAsia="pl-PL"/>
              </w:rPr>
              <w:t>6</w:t>
            </w:r>
          </w:p>
        </w:tc>
      </w:tr>
      <w:tr w:rsidR="004B3341" w:rsidRPr="008C5664" w:rsidTr="0063024E">
        <w:trPr>
          <w:gridBefore w:val="2"/>
          <w:gridAfter w:val="1"/>
          <w:wBefore w:w="290" w:type="dxa"/>
          <w:wAfter w:w="128" w:type="dxa"/>
          <w:trHeight w:val="288"/>
        </w:trPr>
        <w:tc>
          <w:tcPr>
            <w:tcW w:w="426" w:type="dxa"/>
            <w:gridSpan w:val="2"/>
            <w:tcBorders>
              <w:top w:val="single" w:sz="4" w:space="0" w:color="auto"/>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8</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OPERATORZY I MONTERZY MASZYN I URZĄDZEŃ</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232</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242</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158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D1342E"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0,</w:t>
            </w:r>
            <w:r w:rsidR="000200CA">
              <w:rPr>
                <w:rFonts w:eastAsia="Times New Roman" w:cs="Times New Roman"/>
                <w:b/>
                <w:color w:val="000000"/>
                <w:sz w:val="16"/>
                <w:szCs w:val="16"/>
                <w:lang w:eastAsia="pl-PL"/>
              </w:rPr>
              <w:t>63</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85</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513</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17</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10,14</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0,97</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158,08</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53,17</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2,97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53,80</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1,04</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D8585B">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0,0</w:t>
            </w:r>
            <w:r w:rsidR="0063024E">
              <w:rPr>
                <w:rFonts w:ascii="Calibri" w:eastAsia="Times New Roman" w:hAnsi="Calibri" w:cs="Times New Roman"/>
                <w:b/>
                <w:color w:val="000000"/>
                <w:sz w:val="16"/>
                <w:szCs w:val="16"/>
                <w:lang w:eastAsia="pl-PL"/>
              </w:rPr>
              <w:t>7</w:t>
            </w: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single" w:sz="4" w:space="0" w:color="959595"/>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9</w:t>
            </w: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PRACOWNICY WYKONUJĄCY PRACE PROSTE</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364</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365</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240</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0200CA"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25</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119</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1044</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24,14</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18,97</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242,50</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131,08</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1,85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49,58</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tcPr>
          <w:p w:rsidR="008C5664" w:rsidRPr="00D8585B" w:rsidRDefault="0063024E" w:rsidP="002A107A">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1,00</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D8585B" w:rsidRDefault="008C5664"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D8585B" w:rsidRDefault="00C32A06" w:rsidP="00E977C4">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0,1</w:t>
            </w:r>
            <w:r w:rsidR="0063024E">
              <w:rPr>
                <w:rFonts w:ascii="Calibri" w:eastAsia="Times New Roman" w:hAnsi="Calibri" w:cs="Times New Roman"/>
                <w:b/>
                <w:color w:val="000000"/>
                <w:sz w:val="16"/>
                <w:szCs w:val="16"/>
                <w:lang w:eastAsia="pl-PL"/>
              </w:rPr>
              <w:t>3</w:t>
            </w:r>
          </w:p>
        </w:tc>
      </w:tr>
      <w:tr w:rsidR="004B3341" w:rsidRPr="008C5664" w:rsidTr="0063024E">
        <w:trPr>
          <w:gridBefore w:val="2"/>
          <w:gridAfter w:val="1"/>
          <w:wBefore w:w="290" w:type="dxa"/>
          <w:wAfter w:w="128" w:type="dxa"/>
          <w:trHeight w:val="288"/>
        </w:trPr>
        <w:tc>
          <w:tcPr>
            <w:tcW w:w="426" w:type="dxa"/>
            <w:gridSpan w:val="2"/>
            <w:tcBorders>
              <w:top w:val="single" w:sz="4" w:space="0" w:color="959595"/>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rPr>
                <w:rFonts w:ascii="Calibri" w:eastAsia="Times New Roman" w:hAnsi="Calibri" w:cs="Times New Roman"/>
                <w:b/>
                <w:color w:val="000000"/>
                <w:sz w:val="14"/>
                <w:szCs w:val="14"/>
                <w:lang w:eastAsia="pl-PL"/>
              </w:rPr>
            </w:pPr>
          </w:p>
        </w:tc>
        <w:tc>
          <w:tcPr>
            <w:tcW w:w="2027" w:type="dxa"/>
            <w:gridSpan w:val="5"/>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F02367" w:rsidP="008C5664">
            <w:pPr>
              <w:spacing w:after="0" w:line="240" w:lineRule="auto"/>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RAZEM</w:t>
            </w:r>
          </w:p>
        </w:tc>
        <w:tc>
          <w:tcPr>
            <w:tcW w:w="867" w:type="dxa"/>
            <w:gridSpan w:val="5"/>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3487</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926EE8" w:rsidP="00D8585B">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3544</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926EE8" w:rsidP="006F7B95">
            <w:pPr>
              <w:spacing w:after="0" w:line="240" w:lineRule="auto"/>
              <w:jc w:val="center"/>
              <w:rPr>
                <w:rFonts w:ascii="Calibri" w:eastAsia="Times New Roman" w:hAnsi="Calibri" w:cs="Times New Roman"/>
                <w:b/>
                <w:color w:val="000000"/>
                <w:sz w:val="16"/>
                <w:szCs w:val="16"/>
                <w:lang w:eastAsia="pl-PL"/>
              </w:rPr>
            </w:pPr>
            <w:r>
              <w:rPr>
                <w:rFonts w:ascii="Calibri" w:eastAsia="Times New Roman" w:hAnsi="Calibri" w:cs="Times New Roman"/>
                <w:b/>
                <w:color w:val="000000"/>
                <w:sz w:val="16"/>
                <w:szCs w:val="16"/>
                <w:lang w:eastAsia="pl-PL"/>
              </w:rPr>
              <w:t>2197</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926EE8"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66</w:t>
            </w:r>
          </w:p>
        </w:tc>
        <w:tc>
          <w:tcPr>
            <w:tcW w:w="693"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0200CA" w:rsidP="006F7B95">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w:t>
            </w:r>
            <w:r w:rsidR="00D1342E" w:rsidRPr="00D8585B">
              <w:rPr>
                <w:rFonts w:eastAsia="Times New Roman" w:cs="Times New Roman"/>
                <w:b/>
                <w:color w:val="000000"/>
                <w:sz w:val="16"/>
                <w:szCs w:val="16"/>
                <w:lang w:eastAsia="pl-PL"/>
              </w:rPr>
              <w:t>,</w:t>
            </w:r>
            <w:r>
              <w:rPr>
                <w:rFonts w:eastAsia="Times New Roman" w:cs="Times New Roman"/>
                <w:b/>
                <w:color w:val="000000"/>
                <w:sz w:val="16"/>
                <w:szCs w:val="16"/>
                <w:lang w:eastAsia="pl-PL"/>
              </w:rPr>
              <w:t>00</w:t>
            </w:r>
          </w:p>
        </w:tc>
        <w:tc>
          <w:tcPr>
            <w:tcW w:w="579" w:type="dxa"/>
            <w:gridSpan w:val="3"/>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1197</w:t>
            </w:r>
          </w:p>
        </w:tc>
        <w:tc>
          <w:tcPr>
            <w:tcW w:w="559"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0200CA"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5519</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0200CA" w:rsidP="001C7907">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374</w:t>
            </w:r>
          </w:p>
        </w:tc>
        <w:tc>
          <w:tcPr>
            <w:tcW w:w="787" w:type="dxa"/>
            <w:gridSpan w:val="4"/>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29,48</w:t>
            </w:r>
          </w:p>
        </w:tc>
        <w:tc>
          <w:tcPr>
            <w:tcW w:w="724" w:type="dxa"/>
            <w:gridSpan w:val="2"/>
            <w:tcBorders>
              <w:top w:val="single" w:sz="4" w:space="0" w:color="auto"/>
              <w:left w:val="single" w:sz="4" w:space="0" w:color="auto"/>
              <w:bottom w:val="single" w:sz="4" w:space="0" w:color="auto"/>
              <w:right w:val="single" w:sz="4" w:space="0" w:color="auto"/>
            </w:tcBorders>
            <w:shd w:val="clear" w:color="auto" w:fill="auto"/>
          </w:tcPr>
          <w:p w:rsidR="00F02367" w:rsidRPr="00D8585B" w:rsidRDefault="0063024E" w:rsidP="00B865BF">
            <w:pPr>
              <w:spacing w:after="0" w:line="240" w:lineRule="auto"/>
              <w:jc w:val="center"/>
              <w:rPr>
                <w:rFonts w:eastAsia="Times New Roman" w:cs="Times New Roman"/>
                <w:b/>
                <w:color w:val="000000"/>
                <w:sz w:val="16"/>
                <w:szCs w:val="16"/>
                <w:lang w:eastAsia="pl-PL"/>
              </w:rPr>
            </w:pPr>
            <w:r>
              <w:rPr>
                <w:rFonts w:eastAsia="Times New Roman" w:cs="Times New Roman"/>
                <w:b/>
                <w:color w:val="000000"/>
                <w:sz w:val="16"/>
                <w:szCs w:val="16"/>
                <w:lang w:eastAsia="pl-PL"/>
              </w:rPr>
              <w:t>22,92</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83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964"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392"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eastAsia="Times New Roman" w:cs="Times New Roman"/>
                <w:b/>
                <w:color w:val="000000"/>
                <w:sz w:val="16"/>
                <w:szCs w:val="16"/>
                <w:lang w:eastAsia="pl-PL"/>
              </w:rPr>
            </w:pPr>
            <w:r w:rsidRPr="00D8585B">
              <w:rPr>
                <w:rFonts w:eastAsia="Times New Roman" w:cs="Times New Roman"/>
                <w:b/>
                <w:color w:val="000000"/>
                <w:sz w:val="16"/>
                <w:szCs w:val="16"/>
                <w:lang w:eastAsia="pl-PL"/>
              </w:rPr>
              <w:t>x</w:t>
            </w:r>
          </w:p>
        </w:tc>
        <w:tc>
          <w:tcPr>
            <w:tcW w:w="554"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D8585B" w:rsidRDefault="001C7907"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x</w:t>
            </w:r>
          </w:p>
        </w:tc>
        <w:tc>
          <w:tcPr>
            <w:tcW w:w="973"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367" w:rsidRPr="00D8585B" w:rsidRDefault="00C32A06" w:rsidP="001C7907">
            <w:pPr>
              <w:spacing w:after="0" w:line="240" w:lineRule="auto"/>
              <w:jc w:val="center"/>
              <w:rPr>
                <w:rFonts w:ascii="Calibri" w:eastAsia="Times New Roman" w:hAnsi="Calibri" w:cs="Times New Roman"/>
                <w:b/>
                <w:color w:val="000000"/>
                <w:sz w:val="16"/>
                <w:szCs w:val="16"/>
                <w:lang w:eastAsia="pl-PL"/>
              </w:rPr>
            </w:pPr>
            <w:r w:rsidRPr="00D8585B">
              <w:rPr>
                <w:rFonts w:ascii="Calibri" w:eastAsia="Times New Roman" w:hAnsi="Calibri" w:cs="Times New Roman"/>
                <w:b/>
                <w:color w:val="000000"/>
                <w:sz w:val="16"/>
                <w:szCs w:val="16"/>
                <w:lang w:eastAsia="pl-PL"/>
              </w:rPr>
              <w:t>x</w:t>
            </w:r>
          </w:p>
        </w:tc>
      </w:tr>
      <w:tr w:rsidR="008C5664" w:rsidRPr="008C5664" w:rsidTr="00926EE8">
        <w:trPr>
          <w:gridBefore w:val="2"/>
          <w:gridAfter w:val="4"/>
          <w:wBefore w:w="290" w:type="dxa"/>
          <w:wAfter w:w="560" w:type="dxa"/>
          <w:trHeight w:val="288"/>
        </w:trPr>
        <w:tc>
          <w:tcPr>
            <w:tcW w:w="14812" w:type="dxa"/>
            <w:gridSpan w:val="63"/>
            <w:tcBorders>
              <w:top w:val="nil"/>
              <w:left w:val="nil"/>
              <w:bottom w:val="nil"/>
              <w:right w:val="nil"/>
            </w:tcBorders>
            <w:shd w:val="clear" w:color="auto" w:fill="auto"/>
            <w:hideMark/>
          </w:tcPr>
          <w:p w:rsidR="008C5664" w:rsidRPr="00EE2A9C" w:rsidRDefault="008C5664" w:rsidP="008C5664">
            <w:pPr>
              <w:spacing w:after="0" w:line="240" w:lineRule="auto"/>
              <w:rPr>
                <w:rFonts w:eastAsia="Times New Roman" w:cs="Times New Roman"/>
                <w:b/>
                <w:bCs/>
                <w:color w:val="000000"/>
                <w:sz w:val="20"/>
                <w:szCs w:val="20"/>
                <w:lang w:eastAsia="pl-PL"/>
              </w:rPr>
            </w:pPr>
            <w:r w:rsidRPr="00EE2A9C">
              <w:rPr>
                <w:rFonts w:eastAsia="Times New Roman" w:cs="Times New Roman"/>
                <w:b/>
                <w:bCs/>
                <w:color w:val="000000"/>
                <w:sz w:val="20"/>
                <w:szCs w:val="20"/>
                <w:lang w:eastAsia="pl-PL"/>
              </w:rPr>
              <w:t xml:space="preserve">* Należy wpisać jedno z następujących: max deficyt, deficyt, równowaga, nadwyżka, max nadwyżka - w pozostałych przypadkach „ - ”. </w:t>
            </w:r>
          </w:p>
        </w:tc>
      </w:tr>
      <w:tr w:rsidR="008C5664" w:rsidRPr="008C5664" w:rsidTr="00926EE8">
        <w:trPr>
          <w:gridBefore w:val="2"/>
          <w:gridAfter w:val="4"/>
          <w:wBefore w:w="290" w:type="dxa"/>
          <w:wAfter w:w="560" w:type="dxa"/>
          <w:trHeight w:val="288"/>
        </w:trPr>
        <w:tc>
          <w:tcPr>
            <w:tcW w:w="14812" w:type="dxa"/>
            <w:gridSpan w:val="63"/>
            <w:tcBorders>
              <w:top w:val="nil"/>
              <w:left w:val="nil"/>
              <w:bottom w:val="nil"/>
              <w:right w:val="nil"/>
            </w:tcBorders>
            <w:shd w:val="clear" w:color="auto" w:fill="auto"/>
            <w:hideMark/>
          </w:tcPr>
          <w:p w:rsidR="008C5664" w:rsidRPr="00EE2A9C" w:rsidRDefault="008C5664" w:rsidP="008C5664">
            <w:pPr>
              <w:spacing w:after="0" w:line="240" w:lineRule="auto"/>
              <w:rPr>
                <w:rFonts w:eastAsia="Times New Roman" w:cs="Times New Roman"/>
                <w:b/>
                <w:bCs/>
                <w:color w:val="000000"/>
                <w:sz w:val="20"/>
                <w:szCs w:val="20"/>
                <w:lang w:eastAsia="pl-PL"/>
              </w:rPr>
            </w:pPr>
          </w:p>
        </w:tc>
      </w:tr>
      <w:tr w:rsidR="008C5664" w:rsidRPr="008C5664" w:rsidTr="0005101F">
        <w:trPr>
          <w:trHeight w:val="288"/>
        </w:trPr>
        <w:tc>
          <w:tcPr>
            <w:tcW w:w="160"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2151" w:type="dxa"/>
            <w:gridSpan w:val="6"/>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7"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70"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55"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5"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2"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22"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393"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71"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6"/>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6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05101F">
        <w:trPr>
          <w:trHeight w:val="130"/>
        </w:trPr>
        <w:tc>
          <w:tcPr>
            <w:tcW w:w="160"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2151" w:type="dxa"/>
            <w:gridSpan w:val="6"/>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7"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70"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55"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5"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2"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22"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393"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71"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6"/>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6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05101F">
        <w:trPr>
          <w:trHeight w:val="288"/>
        </w:trPr>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2151" w:type="dxa"/>
            <w:gridSpan w:val="6"/>
            <w:tcBorders>
              <w:top w:val="nil"/>
              <w:left w:val="nil"/>
              <w:bottom w:val="nil"/>
              <w:right w:val="nil"/>
            </w:tcBorders>
            <w:shd w:val="clear" w:color="auto" w:fill="auto"/>
            <w:noWrap/>
            <w:vAlign w:val="bottom"/>
            <w:hideMark/>
          </w:tcPr>
          <w:p w:rsidR="008C5664" w:rsidRDefault="008C5664" w:rsidP="008C5664">
            <w:pPr>
              <w:spacing w:after="0" w:line="240" w:lineRule="auto"/>
              <w:rPr>
                <w:rFonts w:ascii="Calibri" w:eastAsia="Times New Roman" w:hAnsi="Calibri" w:cs="Times New Roman"/>
                <w:color w:val="000000"/>
                <w:lang w:eastAsia="pl-PL"/>
              </w:rPr>
            </w:pPr>
          </w:p>
          <w:p w:rsidR="00127C66" w:rsidRPr="008C5664" w:rsidRDefault="00127C66" w:rsidP="008C5664">
            <w:pPr>
              <w:spacing w:after="0" w:line="240" w:lineRule="auto"/>
              <w:rPr>
                <w:rFonts w:ascii="Calibri" w:eastAsia="Times New Roman" w:hAnsi="Calibri" w:cs="Times New Roman"/>
                <w:color w:val="000000"/>
                <w:lang w:eastAsia="pl-PL"/>
              </w:rPr>
            </w:pPr>
          </w:p>
        </w:tc>
        <w:tc>
          <w:tcPr>
            <w:tcW w:w="54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4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70"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55"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5"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2"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22"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39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1"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6"/>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6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05101F">
        <w:trPr>
          <w:trHeight w:val="288"/>
        </w:trPr>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2151" w:type="dxa"/>
            <w:gridSpan w:val="6"/>
            <w:tcBorders>
              <w:top w:val="nil"/>
              <w:left w:val="nil"/>
              <w:bottom w:val="nil"/>
              <w:right w:val="nil"/>
            </w:tcBorders>
            <w:shd w:val="clear" w:color="auto" w:fill="auto"/>
            <w:noWrap/>
            <w:vAlign w:val="bottom"/>
            <w:hideMark/>
          </w:tcPr>
          <w:p w:rsidR="002C669B" w:rsidRPr="008C5664" w:rsidRDefault="00FF2136" w:rsidP="00332CE2">
            <w:pPr>
              <w:spacing w:after="0" w:line="240" w:lineRule="auto"/>
              <w:rPr>
                <w:rFonts w:ascii="Calibri" w:eastAsia="Times New Roman" w:hAnsi="Calibri" w:cs="Times New Roman"/>
                <w:color w:val="000000"/>
                <w:lang w:eastAsia="pl-PL"/>
              </w:rPr>
            </w:pPr>
            <w:r>
              <w:rPr>
                <w:rFonts w:ascii="Calibri" w:eastAsia="Times New Roman" w:hAnsi="Calibri" w:cs="Times New Roman"/>
                <w:color w:val="000000"/>
                <w:lang w:eastAsia="pl-PL"/>
              </w:rPr>
              <w:t xml:space="preserve">     </w:t>
            </w:r>
          </w:p>
        </w:tc>
        <w:tc>
          <w:tcPr>
            <w:tcW w:w="54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4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70"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55"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5"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2"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22"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39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1"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6"/>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6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3F107A" w:rsidTr="00926EE8">
        <w:trPr>
          <w:gridBefore w:val="2"/>
          <w:wBefore w:w="290" w:type="dxa"/>
          <w:trHeight w:val="300"/>
        </w:trPr>
        <w:tc>
          <w:tcPr>
            <w:tcW w:w="15372" w:type="dxa"/>
            <w:gridSpan w:val="67"/>
            <w:tcBorders>
              <w:top w:val="nil"/>
              <w:left w:val="nil"/>
              <w:bottom w:val="nil"/>
              <w:right w:val="nil"/>
            </w:tcBorders>
            <w:shd w:val="clear" w:color="auto" w:fill="auto"/>
            <w:hideMark/>
          </w:tcPr>
          <w:p w:rsidR="003F107A" w:rsidRDefault="003F107A" w:rsidP="003F107A">
            <w:pPr>
              <w:rPr>
                <w:rFonts w:ascii="Helvetica" w:hAnsi="Helvetica" w:cs="Helvetica"/>
                <w:b/>
                <w:bCs/>
                <w:color w:val="000000"/>
                <w:sz w:val="20"/>
                <w:szCs w:val="20"/>
              </w:rPr>
            </w:pPr>
            <w:r>
              <w:rPr>
                <w:rFonts w:ascii="Helvetica" w:hAnsi="Helvetica" w:cs="Helvetica"/>
                <w:b/>
                <w:bCs/>
                <w:color w:val="000000"/>
                <w:sz w:val="20"/>
                <w:szCs w:val="20"/>
              </w:rPr>
              <w:t>Tabela 2. Bezrobotni, oferty pracy oraz mierniki stosowane w monitoringu w 201</w:t>
            </w:r>
            <w:r w:rsidR="006844FD">
              <w:rPr>
                <w:rFonts w:ascii="Helvetica" w:hAnsi="Helvetica" w:cs="Helvetica"/>
                <w:b/>
                <w:bCs/>
                <w:color w:val="000000"/>
                <w:sz w:val="20"/>
                <w:szCs w:val="20"/>
              </w:rPr>
              <w:t>8</w:t>
            </w:r>
            <w:r>
              <w:rPr>
                <w:rFonts w:ascii="Helvetica" w:hAnsi="Helvetica" w:cs="Helvetica"/>
                <w:b/>
                <w:bCs/>
                <w:color w:val="000000"/>
                <w:sz w:val="20"/>
                <w:szCs w:val="20"/>
              </w:rPr>
              <w:t xml:space="preserve"> roku według elementarnych grup zawodów</w:t>
            </w:r>
            <w:r w:rsidR="00073B99">
              <w:rPr>
                <w:rFonts w:ascii="Helvetica" w:hAnsi="Helvetica" w:cs="Helvetica"/>
                <w:b/>
                <w:bCs/>
                <w:color w:val="000000"/>
                <w:sz w:val="20"/>
                <w:szCs w:val="20"/>
              </w:rPr>
              <w:t xml:space="preserve"> w mieście Chełm</w:t>
            </w:r>
          </w:p>
          <w:tbl>
            <w:tblPr>
              <w:tblW w:w="15387" w:type="dxa"/>
              <w:tblLayout w:type="fixed"/>
              <w:tblCellMar>
                <w:left w:w="70" w:type="dxa"/>
                <w:right w:w="70" w:type="dxa"/>
              </w:tblCellMar>
              <w:tblLook w:val="04A0" w:firstRow="1" w:lastRow="0" w:firstColumn="1" w:lastColumn="0" w:noHBand="0" w:noVBand="1"/>
            </w:tblPr>
            <w:tblGrid>
              <w:gridCol w:w="507"/>
              <w:gridCol w:w="1304"/>
              <w:gridCol w:w="454"/>
              <w:gridCol w:w="461"/>
              <w:gridCol w:w="475"/>
              <w:gridCol w:w="425"/>
              <w:gridCol w:w="766"/>
              <w:gridCol w:w="730"/>
              <w:gridCol w:w="1118"/>
              <w:gridCol w:w="646"/>
              <w:gridCol w:w="851"/>
              <w:gridCol w:w="814"/>
              <w:gridCol w:w="1105"/>
              <w:gridCol w:w="774"/>
              <w:gridCol w:w="886"/>
              <w:gridCol w:w="815"/>
              <w:gridCol w:w="992"/>
              <w:gridCol w:w="567"/>
              <w:gridCol w:w="567"/>
              <w:gridCol w:w="970"/>
              <w:gridCol w:w="160"/>
            </w:tblGrid>
            <w:tr w:rsidR="000C473D" w:rsidRPr="000C473D" w:rsidTr="000C473D">
              <w:trPr>
                <w:trHeight w:val="300"/>
              </w:trPr>
              <w:tc>
                <w:tcPr>
                  <w:tcW w:w="15387" w:type="dxa"/>
                  <w:gridSpan w:val="21"/>
                  <w:tcBorders>
                    <w:top w:val="nil"/>
                    <w:left w:val="nil"/>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b/>
                      <w:bCs/>
                      <w:color w:val="000000"/>
                      <w:sz w:val="14"/>
                      <w:szCs w:val="14"/>
                      <w:lang w:eastAsia="pl-PL"/>
                    </w:rPr>
                  </w:pPr>
                </w:p>
              </w:tc>
            </w:tr>
            <w:tr w:rsidR="000C473D" w:rsidRPr="000C473D" w:rsidTr="00073B99">
              <w:trPr>
                <w:trHeight w:val="14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Kod grupy zawodów</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Elementarne grupy zawodów</w:t>
                  </w:r>
                </w:p>
              </w:tc>
              <w:tc>
                <w:tcPr>
                  <w:tcW w:w="1390" w:type="dxa"/>
                  <w:gridSpan w:val="3"/>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Bezrobotni ogółem</w:t>
                  </w:r>
                </w:p>
              </w:tc>
              <w:tc>
                <w:tcPr>
                  <w:tcW w:w="1191" w:type="dxa"/>
                  <w:gridSpan w:val="2"/>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Bezrobotni absolwenci</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Bezrobotni długotrwale</w:t>
                  </w:r>
                </w:p>
              </w:tc>
              <w:tc>
                <w:tcPr>
                  <w:tcW w:w="1764" w:type="dxa"/>
                  <w:gridSpan w:val="2"/>
                  <w:tcBorders>
                    <w:top w:val="single" w:sz="4" w:space="0" w:color="959595"/>
                    <w:left w:val="single" w:sz="4" w:space="0" w:color="959595"/>
                    <w:bottom w:val="nil"/>
                    <w:right w:val="nil"/>
                  </w:tcBorders>
                  <w:shd w:val="clear" w:color="auto" w:fill="auto"/>
                  <w:vAlign w:val="center"/>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Napływ ofert pracy w okresie</w:t>
                  </w:r>
                </w:p>
              </w:tc>
              <w:tc>
                <w:tcPr>
                  <w:tcW w:w="851" w:type="dxa"/>
                  <w:tcBorders>
                    <w:top w:val="single" w:sz="4" w:space="0" w:color="959595"/>
                    <w:left w:val="single" w:sz="4" w:space="0" w:color="959595"/>
                    <w:bottom w:val="nil"/>
                    <w:right w:val="nil"/>
                  </w:tcBorders>
                  <w:shd w:val="clear" w:color="auto" w:fill="auto"/>
                  <w:vAlign w:val="center"/>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Odsetek ofert subsydiowanych w CBOP (PUP+OHP+EURES) (%)</w:t>
                  </w:r>
                </w:p>
              </w:tc>
              <w:tc>
                <w:tcPr>
                  <w:tcW w:w="814" w:type="dxa"/>
                  <w:tcBorders>
                    <w:top w:val="single" w:sz="4" w:space="0" w:color="959595"/>
                    <w:left w:val="single" w:sz="4" w:space="0" w:color="959595"/>
                    <w:bottom w:val="nil"/>
                    <w:right w:val="nil"/>
                  </w:tcBorders>
                  <w:shd w:val="clear" w:color="auto" w:fill="auto"/>
                  <w:vAlign w:val="center"/>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Odsetek miejsc aktywizacji zawodowej (%)</w:t>
                  </w:r>
                </w:p>
              </w:tc>
              <w:tc>
                <w:tcPr>
                  <w:tcW w:w="1105" w:type="dxa"/>
                  <w:tcBorders>
                    <w:top w:val="single" w:sz="4" w:space="0" w:color="959595"/>
                    <w:left w:val="single" w:sz="4" w:space="0" w:color="959595"/>
                    <w:bottom w:val="nil"/>
                    <w:right w:val="nil"/>
                  </w:tcBorders>
                  <w:shd w:val="clear" w:color="auto" w:fill="auto"/>
                  <w:vAlign w:val="center"/>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Średniomiesięczna liczba bezrobotnych</w:t>
                  </w:r>
                </w:p>
              </w:tc>
              <w:tc>
                <w:tcPr>
                  <w:tcW w:w="774" w:type="dxa"/>
                  <w:tcBorders>
                    <w:top w:val="single" w:sz="4" w:space="0" w:color="959595"/>
                    <w:left w:val="single" w:sz="4" w:space="0" w:color="959595"/>
                    <w:bottom w:val="nil"/>
                    <w:right w:val="nil"/>
                  </w:tcBorders>
                  <w:shd w:val="clear" w:color="auto" w:fill="auto"/>
                  <w:vAlign w:val="center"/>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Średniomiesięczna liczba ofert pracy</w:t>
                  </w:r>
                </w:p>
              </w:tc>
              <w:tc>
                <w:tcPr>
                  <w:tcW w:w="2693" w:type="dxa"/>
                  <w:gridSpan w:val="3"/>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Mierniki</w:t>
                  </w:r>
                </w:p>
              </w:tc>
              <w:tc>
                <w:tcPr>
                  <w:tcW w:w="1134" w:type="dxa"/>
                  <w:gridSpan w:val="2"/>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Deficyt/ równowaga/ nadwyżka*</w:t>
                  </w:r>
                </w:p>
              </w:tc>
              <w:tc>
                <w:tcPr>
                  <w:tcW w:w="970" w:type="dxa"/>
                  <w:tcBorders>
                    <w:top w:val="single" w:sz="4" w:space="0" w:color="959595"/>
                    <w:left w:val="single" w:sz="4" w:space="0" w:color="959595"/>
                    <w:bottom w:val="nil"/>
                    <w:right w:val="single" w:sz="4" w:space="0" w:color="959595"/>
                  </w:tcBorders>
                  <w:shd w:val="clear" w:color="auto" w:fill="auto"/>
                  <w:vAlign w:val="center"/>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Wartość wskaźnika struktury sumy bezrobotnych i ofert pracy</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p>
              </w:tc>
            </w:tr>
            <w:tr w:rsidR="000C473D" w:rsidRPr="000C473D" w:rsidTr="00073B99">
              <w:trPr>
                <w:trHeight w:val="1080"/>
              </w:trPr>
              <w:tc>
                <w:tcPr>
                  <w:tcW w:w="507" w:type="dxa"/>
                  <w:tcBorders>
                    <w:top w:val="nil"/>
                    <w:left w:val="single" w:sz="4" w:space="0" w:color="999999"/>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1304" w:type="dxa"/>
                  <w:tcBorders>
                    <w:top w:val="nil"/>
                    <w:left w:val="single" w:sz="4" w:space="0" w:color="999999"/>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napływ w okresie</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odpływ w okresie</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stan na koniec okresu</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stan na koniec okresu</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udział w % do ogółem bezrobotnych</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stan na koniec okresu</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CBOP (PUP+OHP+</w:t>
                  </w:r>
                  <w:r w:rsidR="00926EE8">
                    <w:rPr>
                      <w:rFonts w:ascii="Calibri" w:eastAsia="Times New Roman" w:hAnsi="Calibri" w:cs="Calibri"/>
                      <w:b/>
                      <w:bCs/>
                      <w:color w:val="000000"/>
                      <w:sz w:val="14"/>
                      <w:szCs w:val="14"/>
                      <w:lang w:eastAsia="pl-PL"/>
                    </w:rPr>
                    <w:br/>
                  </w:r>
                  <w:r w:rsidRPr="000C473D">
                    <w:rPr>
                      <w:rFonts w:ascii="Calibri" w:eastAsia="Times New Roman" w:hAnsi="Calibri" w:cs="Calibri"/>
                      <w:b/>
                      <w:bCs/>
                      <w:color w:val="000000"/>
                      <w:sz w:val="14"/>
                      <w:szCs w:val="14"/>
                      <w:lang w:eastAsia="pl-PL"/>
                    </w:rPr>
                    <w:t>EURES)</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Internet</w:t>
                  </w:r>
                </w:p>
              </w:tc>
              <w:tc>
                <w:tcPr>
                  <w:tcW w:w="851" w:type="dxa"/>
                  <w:tcBorders>
                    <w:top w:val="nil"/>
                    <w:left w:val="single" w:sz="4" w:space="0" w:color="999999"/>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nil"/>
                    <w:left w:val="single" w:sz="4" w:space="0" w:color="999999"/>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1105" w:type="dxa"/>
                  <w:tcBorders>
                    <w:top w:val="nil"/>
                    <w:left w:val="single" w:sz="4" w:space="0" w:color="999999"/>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74" w:type="dxa"/>
                  <w:tcBorders>
                    <w:top w:val="nil"/>
                    <w:left w:val="single" w:sz="4" w:space="0" w:color="999999"/>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wskaźnik dostępności ofert pracy</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wskaźnik długotrwałego bezrobocia</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wskaźnik płynności bezrobotnych</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rok</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poprze dni rok**</w:t>
                  </w:r>
                </w:p>
              </w:tc>
              <w:tc>
                <w:tcPr>
                  <w:tcW w:w="970" w:type="dxa"/>
                  <w:tcBorders>
                    <w:top w:val="nil"/>
                    <w:left w:val="single" w:sz="4" w:space="0" w:color="999999"/>
                    <w:bottom w:val="nil"/>
                    <w:right w:val="single" w:sz="4" w:space="0" w:color="999999"/>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0110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Oficerowie sił zbrojnych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0310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Żołnierze szeregowi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1120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Dyrektorzy generalni i zarządzający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84,00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finansowych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4,60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zarządzania zasobami ludzkimi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strategii i planowania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1219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obsługi biznesu i zarządzania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marketingu i sprzedaży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produkcji przemysłowej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w górnictwie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1323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budownictwa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1324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logistyki i dziedzin pokrewnych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technologii informatycznych i telekomunikacyjnych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1341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w instytucjach opieki nad dziećmi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1345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w instytucjach edukacyjnych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1346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w instytucjach finansowych i ubezpieczeniowych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1349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w instytucjach usług wyspecjalizowanych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w hotelarstwie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w gastronomii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w handlu detalicznym i hurtowym</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sportu, rekreacji i rozrywki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1439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do spraw innych typów usług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Fizycy i astronomowie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Chemicy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nauk o Ziemi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2120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Matematycy, aktuariusze i statystycy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6,67</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2131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Biolodzy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w zakresie rolnictwa, leśnictwa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139,00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37,50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1,12</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2133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ochrony środowiska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2141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Inżynierowie do spraw przemysłu i produkcji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2142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Inżynierowie budownictwa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7,69</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7,69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2143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Inżynierowie inżynierii środowiska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0,88</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2144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Inżynierowie mechanicy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12,75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2145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Inżynierowie chemicy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2149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Inżynierowie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59,00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0,82</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2151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Inżynierowie elektrycy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2152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Inżynierowie elektronicy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2153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Inżynierowie telekomunikacji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2161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Architekci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2162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Architekci krajobrazu</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2163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Projektanci wzornictwa przemysłowego i odzieży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2164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Urbaniści i inżynierowie ruchu drogowego</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2165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Kartografowie i geodeci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2166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Projektanci grafiki i multimediów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0,88</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Lekarze bez specjalizacji, w trakcie specjalizacji lub ze specjalizacją I stopnia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2221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Pielęgniarki bez specjalizacji lub w trakcie specjalizacji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28,57</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18,75</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18,75</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57,14</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Położne bez specjalizacji lub w trakcie specjalizacji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Położne z tytułem specjalisty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2251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Lekarze weterynarii bez specjalizacji lub w trakcie specjalizacji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2282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Farmaceuci specjaliści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2291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higieny, bezpieczeństwa pracy i ochrony środowiska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2292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Fizjoterapeuci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38,89</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38,89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2293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Dietetycy i specjaliści do spraw żywienia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2294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proofErr w:type="spellStart"/>
                  <w:r w:rsidRPr="000C473D">
                    <w:rPr>
                      <w:rFonts w:ascii="Calibri" w:eastAsia="Times New Roman" w:hAnsi="Calibri" w:cs="Calibri"/>
                      <w:color w:val="000000"/>
                      <w:sz w:val="14"/>
                      <w:szCs w:val="14"/>
                      <w:lang w:eastAsia="pl-PL"/>
                    </w:rPr>
                    <w:t>Audiofonolodzy</w:t>
                  </w:r>
                  <w:proofErr w:type="spellEnd"/>
                  <w:r w:rsidRPr="000C473D">
                    <w:rPr>
                      <w:rFonts w:ascii="Calibri" w:eastAsia="Times New Roman" w:hAnsi="Calibri" w:cs="Calibri"/>
                      <w:color w:val="000000"/>
                      <w:sz w:val="14"/>
                      <w:szCs w:val="14"/>
                      <w:lang w:eastAsia="pl-PL"/>
                    </w:rPr>
                    <w:t xml:space="preserve"> i logopedzi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2299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ochrony zdrowia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10,25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2310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Nauczyciele akademiccy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2320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Nauczyciele kształcenia zawodowego</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108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2330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Nauczyciele gimnazjów i szkół ponadgimnazjalnych (z wyjątkiem nauczycieli kształcenia zawodowego)</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82,17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2341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Nauczyciele szkół podstawowych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55,56</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2342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wychowania małego dziecka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69,00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42,86</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2353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Lektorzy języków obcych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23,53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2359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nauczania i wychowania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6,67</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25,71</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księgowości i rachunkowości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Doradcy finansowi i inwestycyjni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Analitycy finansowi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zarządzania i organizacji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5,88</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35,43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58,82</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administracji i rozwoju</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6,12</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22,22</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22,22</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23,65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48,98</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zarządzania zasobami ludzkimi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szkoleń zawodowych i rozwoju kadr</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reklamy i marketingu</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37,50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37,50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3,82</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35,29</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public relations</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108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2433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sprzedaży (z wyłączeniem technologii informacyjno-komunikacyjnych)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42,86</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równowaga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2434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sprzedaży z dziedziny technologii teleinformatycznych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2440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rynku nieruchomości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Analitycy systemów komputerowych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rozwoju systemów informatycznych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2514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Programiści aplikacji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2519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Analitycy systemów komputerowych i programiści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22,22</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22,22</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7,78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62,50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Projektanci i administratorzy baz danych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Administratorzy systemów komputerowych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sieci komputerowych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2529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baz danych i sieci komputerowych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Adwokaci, radcy prawni i prokuratorzy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2619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z dziedziny prawa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41,18</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41,18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4,41</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Archiwiści i muzealnicy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Bibliotekoznawcy i specjaliści zarządzania informacją</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Ekonomiści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16,67</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Archeolodzy, socjolodzy i specjaliści dziedzin pokrewnych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2633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Filozofowie, historycy i politolodzy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2,94</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58,82</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2634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Psycholodzy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2635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Specjaliści do spraw społecznych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2641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Literaci i inni autorzy tekstów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2642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Dziennikarze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2643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Filolodzy i tłumacze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22,22</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12,44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2651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Artyści plastycy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2652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Kompozytorzy, artyści muzycy i śpiewacy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2654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Producenci filmowi, reżyserzy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2655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Aktorzy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nauk chemicznych, fizycznych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14,29</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budownictwa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116,25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64,29</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elektrycy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11,11</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44,33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44,44</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elektronicy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3115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mechanicy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59</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53,85</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3117</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górnictwa, metalurgii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3119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nauk fizycznych i technicznych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6,25</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Mistrzowie produkcji w przemyśle przetwórczym</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urządzeń energetycznych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urządzeń do spalania odpadów, uzdatniania wody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108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3139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Kontrolerzy (sterowniczy) procesów przemysłowych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3141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nauk biologicznych (z wyłączeniem nauk medycznych)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3142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rolnictwa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3144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technologii żywności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37,50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0,91</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3151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służb technicznych żeglugi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3153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Piloci statków powietrznych i personel pokrewny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aparatury medycznej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równowaga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farmaceutyczni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16,67</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medyczni i dentystyczni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3220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Dietetycy i żywieniowcy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6,25</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62,50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0,78</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3230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Praktykujący niekonwencjonalne lub komplementarne metody terapii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3240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weterynarii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Asystenci dentystyczni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Optycy okularowi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fizjoterapii i masażyści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45,45</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45,45</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Średni personel ochrony środowiska, medycyny pracy i bhp</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16,67</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0,86</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Ratownicy medyczni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Średni personel do spraw zdrowia gdzie indziej niesklasyfikowany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73,68</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73,68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3311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Dealerzy i maklerzy aktywów finansowych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do spraw kredytów, pożyczek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Księgowi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22,73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Średni personel do spraw statystyki i dziedzin pokrewnych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0,98</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Agenci ubezpieczeniowi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Przedstawiciele handlowi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7,41</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Zaopatrzeniowcy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0,88</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Spedytorzy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Organizatorzy konferencji i imprez</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Agenci i administratorzy nieruchomości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Pośrednicy usług biznesowych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3341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biura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3342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Sekretarze prawni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3343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administracyjni i sekretarze biura zarządu</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80,14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73,05</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16,83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1,12</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1,21</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3344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Sekretarze medyczni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3351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Funkcjonariusze celni i ochrony granic</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3352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Urzędnicy do spraw podatków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3353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Urzędnicy do spraw świadczeń społecznych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3355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Policjanci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3356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Funkcjonariusze służby więziennej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3359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Urzędnicy państwowi do spraw nadzoru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Średni personel z dziedziny prawa i pokrewny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wsparcia rodziny, pomocy społecznej i pracy socjalnej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5,26</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52,63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Instruktorzy fitness i rekreacji ruchowej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Fotografowie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Plastycy, dekoratorzy wnętrz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4,60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3433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bibliotek, galerii, muzeów, informacji naukowej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3434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Szefowie kuchni i organizatorzy usług gastronomicznych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62,50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0,76</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3436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Muzycy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108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3439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Średni personel w zakresie działalności artystycznej i kulturalnej gdzie indziej niesklasyfikowany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urządzeń teleinformatycznych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wsparcia informatycznego i technicznego</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11,11</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81,82</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27,27</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9,36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22,22</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3513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sieci i systemów komputerowych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urządzeń do rejestracji i transmisji obrazu i dźwięku</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urządzeń telekomunikacyjnych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4110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obsługi biurowej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62,47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55,58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63,25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51,52</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0,03</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4120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Sekretarki (ogólne)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59,09</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59,09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wprowadzania danych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84,62</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84,62</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Kasjerzy bankowi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Bukmacherzy, krupierzy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lombardów i instytucji pożyczkowych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proofErr w:type="spellStart"/>
                  <w:r w:rsidRPr="000C473D">
                    <w:rPr>
                      <w:rFonts w:ascii="Calibri" w:eastAsia="Times New Roman" w:hAnsi="Calibri" w:cs="Calibri"/>
                      <w:color w:val="000000"/>
                      <w:sz w:val="14"/>
                      <w:szCs w:val="14"/>
                      <w:lang w:eastAsia="pl-PL"/>
                    </w:rPr>
                    <w:t>Windykatorzy</w:t>
                  </w:r>
                  <w:proofErr w:type="spellEnd"/>
                  <w:r w:rsidRPr="000C473D">
                    <w:rPr>
                      <w:rFonts w:ascii="Calibri" w:eastAsia="Times New Roman" w:hAnsi="Calibri" w:cs="Calibri"/>
                      <w:color w:val="000000"/>
                      <w:sz w:val="14"/>
                      <w:szCs w:val="14"/>
                      <w:lang w:eastAsia="pl-PL"/>
                    </w:rPr>
                    <w:t xml:space="preserv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Konsultanci i inni pracownicy biur podróży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28,57</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15,25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57,14</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xml:space="preserve">Pracownicy centrów obsługi telefonicznej (pracownicy </w:t>
                  </w:r>
                  <w:proofErr w:type="spellStart"/>
                  <w:r w:rsidRPr="000C473D">
                    <w:rPr>
                      <w:rFonts w:ascii="Calibri" w:eastAsia="Times New Roman" w:hAnsi="Calibri" w:cs="Calibri"/>
                      <w:color w:val="000000"/>
                      <w:sz w:val="14"/>
                      <w:szCs w:val="14"/>
                      <w:lang w:eastAsia="pl-PL"/>
                    </w:rPr>
                    <w:t>call</w:t>
                  </w:r>
                  <w:proofErr w:type="spellEnd"/>
                  <w:r w:rsidRPr="000C473D">
                    <w:rPr>
                      <w:rFonts w:ascii="Calibri" w:eastAsia="Times New Roman" w:hAnsi="Calibri" w:cs="Calibri"/>
                      <w:color w:val="000000"/>
                      <w:sz w:val="14"/>
                      <w:szCs w:val="14"/>
                      <w:lang w:eastAsia="pl-PL"/>
                    </w:rPr>
                    <w:t xml:space="preserve"> </w:t>
                  </w:r>
                  <w:proofErr w:type="spellStart"/>
                  <w:r w:rsidRPr="000C473D">
                    <w:rPr>
                      <w:rFonts w:ascii="Calibri" w:eastAsia="Times New Roman" w:hAnsi="Calibri" w:cs="Calibri"/>
                      <w:color w:val="000000"/>
                      <w:sz w:val="14"/>
                      <w:szCs w:val="14"/>
                      <w:lang w:eastAsia="pl-PL"/>
                    </w:rPr>
                    <w:t>center</w:t>
                  </w:r>
                  <w:proofErr w:type="spellEnd"/>
                  <w:r w:rsidRPr="000C473D">
                    <w:rPr>
                      <w:rFonts w:ascii="Calibri" w:eastAsia="Times New Roman" w:hAnsi="Calibri" w:cs="Calibri"/>
                      <w:color w:val="000000"/>
                      <w:sz w:val="14"/>
                      <w:szCs w:val="14"/>
                      <w:lang w:eastAsia="pl-PL"/>
                    </w:rPr>
                    <w:t>)</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0,82</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centrali telefonicznych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4224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Recepcjoniści hotelowi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71,43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28,57</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2,71</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4225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biur informacji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4226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Recepcjoniści (z wyłączeniem hotelowych)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4227</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Ankieterzy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4311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do spraw rachunkowości i księgowości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47,50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1,06</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do spraw statystyki, finansów i ubezpieczeń</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65,22</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65,22</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obsługi płacowej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Magazynierzy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2,62</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1,12</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do spraw transportu</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Listonosze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61,00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Technicy archiwiści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4415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działów kadr</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16,67</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4419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obsługi biura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równowaga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Stewardzi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Konduktorzy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5120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Kucharze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8,33</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25,25</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22,22</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1,21</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Kelnerzy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19,23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19,23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Barmani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12,35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45,45</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0,81</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5141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Fryzjerzy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9,52</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39,13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39,13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6,75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59,52</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0,86</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5142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Kosmetyczki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54,79</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43,84</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2,91</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68,18</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5151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obsługi technicznej biur, hoteli i innych obiektów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5152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usług domowych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5153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Gospodarze budynków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58,04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34,97</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56,00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5162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Osoby do towarzystwa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5163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zakładów pogrzebowych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5164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Opiekunowie zwierząt domowych i pracownicy zajmujący się zwierzętami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5165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Instruktorzy nauki jazdy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5169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usług osobistych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Sprzedawcy na targowiskach i bazarach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Właściciele sklepów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Kierownicy sprzedaży w marketach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Sprzedawcy sklepowi (ekspedienci)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349</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1,15</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149</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37,79</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33,42</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259,08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47,92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5,41</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57,09</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5230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Kasjerzy i sprzedawcy biletów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31,82</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22,73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62,50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5243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Agenci sprzedaży bezpośredniej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5244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Sprzedawcy (konsultanci) w centrach sprzedaży telefonicznej / internetowej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78,57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5245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Sprzedawcy w stacji paliw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36,84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31,58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14,29</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5246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Wydawcy posiłków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5249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sprzedaży i pokrewni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40,28</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36,11</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31,25</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Opiekunowie dziecięcy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54,55</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36,36</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Asystenci nauczycieli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0,52</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0,82</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Pomocniczy personel medyczny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5322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domowej opieki osobistej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59,50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54,55</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5329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opieki osobistej w ochronie zdrowia i pokrewni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ochrony osób i mienia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10,53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10,53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5419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usług ochrony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6111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Rolnicy upraw polowych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6113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Ogrodnicy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87,50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6121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Hodowcy zwierząt gospodarskich i domowych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6129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Hodowcy zwierząt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6130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Rolnicy produkcji roślinnej i zwierzęcej</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87,50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6210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leśni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6340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Rybacy i zbieracze pracujący na własne potrzeby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Monterzy konstrukcji budowlanych i konserwatorzy budynków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71,43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71,43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Murarze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60,42</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obróbki kamienia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Betoniarze, betoniarze zbrojarze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7115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Cieśle i stolarze budowlani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7,69</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7,69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5,31</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7116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budowy dróg</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równowaga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7119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robót stanu surowego i pokrewni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73,08</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73,08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Dekarze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7,80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Posadzkarze, parkieciarze i glazurnicy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Tynkarze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1,61</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7125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Szklarze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7126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Hydraulicy i monterzy rurociągów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4,74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0,76</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7127</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Monterzy i konserwatorzy instalacji klimatyzacyjnych i chłodniczych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46,67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7129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budowlani robót wykończeniowych i pokrewni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6,98</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10,75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42,86</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Malarze budowlani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63,64</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Lakiernicy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7133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czyszczący konstrukcje budowlane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Spawacze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14,81</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7,41</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42,86</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Blacharze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przygotowujący i wznoszący konstrukcje metalowe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53,85</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0,91</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Kowale i operatorzy pras kuźniczych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Ślusarze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5,56</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13,53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64,10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7223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Ustawiacze i operatorzy obrabiarek do metali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2,56</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2,56</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Mechanicy pojazdów samochodowych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40,74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31,48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6,15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63,64</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7233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Mechanicy maszyn i urządzeń rolniczych i przemysłowych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7,07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58,82</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7234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Mechanicy rowerów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Ceramicy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7315</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Formowacze wyrobów szklanych, krajacze i szlifierze szkła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4,78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44,44</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7316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Szyldziarze, grawerzy i zdobnicy ceramiki, szkła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7318</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Rękodzielnicy wyrobów z tkanin, skóry i pokrewnych materiałów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przy pracach przygotowawczych do druku</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Drukarze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7323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Introligatorzy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Elektrycy budowlani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79</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12,66</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1,27</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1,21</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Elektromechanicy i elektromonterzy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13,64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6,32</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62,50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1,45</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Monterzy linii elektrycznych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57,14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42,86</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Monterzy i serwisanci urządzeń elektronicznych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Monterzy i serwisanci instalacji i urządzeń teleinformatycznych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7511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Masarze, robotnicy w przetwórstwie ryb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Piekarze, cukiernicy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43,24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21,62</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7,84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w produkcji wyrobów mleczarskich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przetwórstwa surowców roślinnych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przygotowujący drewno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Stolarze meblowi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29,63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7,41</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Krawcy, kuśnierze, kapelusznicy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42,86</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8,68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73,08</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xml:space="preserve">Konstruktorzy i </w:t>
                  </w:r>
                  <w:proofErr w:type="spellStart"/>
                  <w:r w:rsidRPr="000C473D">
                    <w:rPr>
                      <w:rFonts w:ascii="Calibri" w:eastAsia="Times New Roman" w:hAnsi="Calibri" w:cs="Calibri"/>
                      <w:color w:val="000000"/>
                      <w:sz w:val="14"/>
                      <w:szCs w:val="14"/>
                      <w:lang w:eastAsia="pl-PL"/>
                    </w:rPr>
                    <w:t>krojczowie</w:t>
                  </w:r>
                  <w:proofErr w:type="spellEnd"/>
                  <w:r w:rsidRPr="000C473D">
                    <w:rPr>
                      <w:rFonts w:ascii="Calibri" w:eastAsia="Times New Roman" w:hAnsi="Calibri" w:cs="Calibri"/>
                      <w:color w:val="000000"/>
                      <w:sz w:val="14"/>
                      <w:szCs w:val="14"/>
                      <w:lang w:eastAsia="pl-PL"/>
                    </w:rPr>
                    <w:t xml:space="preserve"> odzieży</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7533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Szwaczki, hafciarki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127,00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42,86</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7534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Tapicerzy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7536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Obuwnicy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21,43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16,67</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7537</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Kaletnicy, rymarze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7544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zwalczania szkodników i chwastów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7549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przemysłowi i rzemieślnicy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Górnicy podziemnej i odkrywkowej eksploatacji złóż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urządzeń wiertniczych i wydobywczych ropy, gazu i innych surowców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8114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i urządzeń do produkcji wyrobów cementowych, kamiennych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i urządzeń do produkcji i przetwórstwa metali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i urządzeń do produkcji wyrobów chemicznych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8141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do produkcji wyrobów gumowych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58,82</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1,12</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8142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do produkcji wyrobów z tworzyw sztucznych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8143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do produkcji wyrobów papierniczych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8151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przędzalniczych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8152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tkackich i dziewiarskich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8153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do szycia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2,62</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8156</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do produkcji obuwia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71,43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8157</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do prania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71,43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12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8159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do produkcji wyrobów włókienniczych, futrzarskich i skórzanych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8160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i urządzeń do produkcji wyrobów spożywczych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13,33</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63,64</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8171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urządzeń do wyrobu masy papierniczej i produkcji papieru</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8172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maszyn i urządzeń do obróbki drewna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8182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Maszyniści kotłów parowych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8189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innych maszyn i urządzeń przetwórczych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8211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Monterzy maszyn i urządzeń mechanicznych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8213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Monterzy sprzętu elektronicznego</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8219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Monterzy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3,48</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1,74</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Maszyniści kolejowi i metra</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Dyżurni ruchu, manewrowi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Kierowcy samochodów osobowych i dostawczych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3,85</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17,57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26,92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57,69</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8331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Kierowcy autobusów i motorniczowie tramwajów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7,43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28,57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0,88</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8332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Kierowcy samochodów ciężarowych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37,04</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0,86</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8341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wolnobieżnych maszyn rolniczych i leśnych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9,50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8342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Operatorzy sprzętu do robót ziemnych i urządzeń pokrewnych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15,38</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8343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Maszyniści i operatorzy maszyn i urządzeń dźwigowo-transportowych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13,75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8344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Kierowcy operatorzy wózków jezdniowych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1,07</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równowaga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8350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Marynarze i pokrewni (z wyłączeniem sił zbrojnych)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9111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Pomoce domowe i sprzątaczki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4,14</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9112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Pomoce i sprzątaczki biurowe, hotelowe i pokrewne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34,46</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30,41</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60,61</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9121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Praczki ręczne i prasowacze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63,64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27,27</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3,67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0,92</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9122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Czyściciele pojazdów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42,86</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28,57</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0,58</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9129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Pozostali pracownicy zajmujący się sprzątaniem</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35,71</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35,71</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6,93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57,14</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1,11</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9213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wykonujący prace proste przy uprawie roślin i hodowli zwierząt</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9214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wykonujący prace proste w ogrodnictwie i sadownictwie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9311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wykonujący prace proste w kopalniach i kamieniołomach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9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9312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wykonujący prace proste w budownictwie drogowym, wodnym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18</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7,69</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43,75</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8,83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30,77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lastRenderedPageBreak/>
                    <w:t>9313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wykonujący prace proste w budownictwie ogólnym</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97</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28</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16,67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59,42</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4,40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48,28</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1,04</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9321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xml:space="preserve">Ręczni pakowacze i </w:t>
                  </w:r>
                  <w:proofErr w:type="spellStart"/>
                  <w:r w:rsidRPr="000C473D">
                    <w:rPr>
                      <w:rFonts w:ascii="Calibri" w:eastAsia="Times New Roman" w:hAnsi="Calibri" w:cs="Calibri"/>
                      <w:color w:val="000000"/>
                      <w:sz w:val="14"/>
                      <w:szCs w:val="14"/>
                      <w:lang w:eastAsia="pl-PL"/>
                    </w:rPr>
                    <w:t>znakowacze</w:t>
                  </w:r>
                  <w:proofErr w:type="spellEnd"/>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13,33</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53,85</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9329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wykonujący prace proste w przemyśle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8,63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9333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Robotnicy pracujący przy przeładunku towarów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7,69</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26</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23,08</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23,08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3,81</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38,46</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9334</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Układacze towarów na półkach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63</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5,25</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0,79</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9411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przygotowujący posiłki typu fast food</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87,50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87,50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0,17</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0,25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9412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Pomoce kuchenne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17</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101</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45,54</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40,59</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19,00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2,00</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58,82</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9510</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świadczący usługi na ulicach</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162</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13,50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0,11</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0,01</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9611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Ładowacze nieczystości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4,75</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100,00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9612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Sortowacze odpadów</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1,33</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33,33</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6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9613</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Zamiatacze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1,38</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75,00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0,67</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nadwyżka</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9621</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Gońcy, bagażowi i pokrewni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7</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3,75</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66,67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1,40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max nadwyżka</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54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9622</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wykonujący dorywcze prace proste</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124</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1,58</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50,33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0,03</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1,50</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deficyt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720"/>
              </w:trPr>
              <w:tc>
                <w:tcPr>
                  <w:tcW w:w="50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center"/>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9629</w:t>
                  </w:r>
                </w:p>
              </w:tc>
              <w:tc>
                <w:tcPr>
                  <w:tcW w:w="130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Pracownicy wykonujący prace proste gdzie indziej niesklasyfikowani</w:t>
                  </w:r>
                </w:p>
              </w:tc>
              <w:tc>
                <w:tcPr>
                  <w:tcW w:w="45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63</w:t>
                  </w:r>
                </w:p>
              </w:tc>
              <w:tc>
                <w:tcPr>
                  <w:tcW w:w="46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56</w:t>
                  </w:r>
                </w:p>
              </w:tc>
              <w:tc>
                <w:tcPr>
                  <w:tcW w:w="47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w:t>
                  </w:r>
                </w:p>
              </w:tc>
              <w:tc>
                <w:tcPr>
                  <w:tcW w:w="42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76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0,00</w:t>
                  </w:r>
                </w:p>
              </w:tc>
              <w:tc>
                <w:tcPr>
                  <w:tcW w:w="730"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15</w:t>
                  </w:r>
                </w:p>
              </w:tc>
              <w:tc>
                <w:tcPr>
                  <w:tcW w:w="1118"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118</w:t>
                  </w:r>
                </w:p>
              </w:tc>
              <w:tc>
                <w:tcPr>
                  <w:tcW w:w="64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w:t>
                  </w:r>
                </w:p>
              </w:tc>
              <w:tc>
                <w:tcPr>
                  <w:tcW w:w="851"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51,69</w:t>
                  </w:r>
                </w:p>
              </w:tc>
              <w:tc>
                <w:tcPr>
                  <w:tcW w:w="81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40,68</w:t>
                  </w:r>
                </w:p>
              </w:tc>
              <w:tc>
                <w:tcPr>
                  <w:tcW w:w="110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38,00</w:t>
                  </w:r>
                </w:p>
              </w:tc>
              <w:tc>
                <w:tcPr>
                  <w:tcW w:w="774"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9,83</w:t>
                  </w:r>
                </w:p>
              </w:tc>
              <w:tc>
                <w:tcPr>
                  <w:tcW w:w="886"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3,86</w:t>
                  </w:r>
                </w:p>
              </w:tc>
              <w:tc>
                <w:tcPr>
                  <w:tcW w:w="815"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39,47</w:t>
                  </w:r>
                </w:p>
              </w:tc>
              <w:tc>
                <w:tcPr>
                  <w:tcW w:w="992"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0,89</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567" w:type="dxa"/>
                  <w:tcBorders>
                    <w:top w:val="single" w:sz="4" w:space="0" w:color="959595"/>
                    <w:left w:val="single" w:sz="4" w:space="0" w:color="959595"/>
                    <w:bottom w:val="nil"/>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w:t>
                  </w:r>
                </w:p>
              </w:tc>
              <w:tc>
                <w:tcPr>
                  <w:tcW w:w="970" w:type="dxa"/>
                  <w:tcBorders>
                    <w:top w:val="single" w:sz="4" w:space="0" w:color="959595"/>
                    <w:left w:val="single" w:sz="4" w:space="0" w:color="959595"/>
                    <w:bottom w:val="nil"/>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0,02</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73B99">
              <w:trPr>
                <w:trHeight w:val="300"/>
              </w:trPr>
              <w:tc>
                <w:tcPr>
                  <w:tcW w:w="507"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Razem</w:t>
                  </w:r>
                </w:p>
              </w:tc>
              <w:tc>
                <w:tcPr>
                  <w:tcW w:w="1304"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 </w:t>
                  </w:r>
                </w:p>
              </w:tc>
              <w:tc>
                <w:tcPr>
                  <w:tcW w:w="454"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3487</w:t>
                  </w:r>
                </w:p>
              </w:tc>
              <w:tc>
                <w:tcPr>
                  <w:tcW w:w="461"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3544</w:t>
                  </w:r>
                </w:p>
              </w:tc>
              <w:tc>
                <w:tcPr>
                  <w:tcW w:w="475"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2197</w:t>
                  </w:r>
                </w:p>
              </w:tc>
              <w:tc>
                <w:tcPr>
                  <w:tcW w:w="425"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66</w:t>
                  </w:r>
                </w:p>
              </w:tc>
              <w:tc>
                <w:tcPr>
                  <w:tcW w:w="766"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3,00</w:t>
                  </w:r>
                </w:p>
              </w:tc>
              <w:tc>
                <w:tcPr>
                  <w:tcW w:w="730"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1197</w:t>
                  </w:r>
                </w:p>
              </w:tc>
              <w:tc>
                <w:tcPr>
                  <w:tcW w:w="1118"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5519</w:t>
                  </w:r>
                </w:p>
              </w:tc>
              <w:tc>
                <w:tcPr>
                  <w:tcW w:w="646"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391</w:t>
                  </w:r>
                </w:p>
              </w:tc>
              <w:tc>
                <w:tcPr>
                  <w:tcW w:w="851"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29,48</w:t>
                  </w:r>
                </w:p>
              </w:tc>
              <w:tc>
                <w:tcPr>
                  <w:tcW w:w="814"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22,92</w:t>
                  </w:r>
                </w:p>
              </w:tc>
              <w:tc>
                <w:tcPr>
                  <w:tcW w:w="1105"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X</w:t>
                  </w:r>
                </w:p>
              </w:tc>
              <w:tc>
                <w:tcPr>
                  <w:tcW w:w="774"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X</w:t>
                  </w:r>
                </w:p>
              </w:tc>
              <w:tc>
                <w:tcPr>
                  <w:tcW w:w="886"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X</w:t>
                  </w:r>
                </w:p>
              </w:tc>
              <w:tc>
                <w:tcPr>
                  <w:tcW w:w="815"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X</w:t>
                  </w:r>
                </w:p>
              </w:tc>
              <w:tc>
                <w:tcPr>
                  <w:tcW w:w="992"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X</w:t>
                  </w:r>
                </w:p>
              </w:tc>
              <w:tc>
                <w:tcPr>
                  <w:tcW w:w="567"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X</w:t>
                  </w:r>
                </w:p>
              </w:tc>
              <w:tc>
                <w:tcPr>
                  <w:tcW w:w="567" w:type="dxa"/>
                  <w:tcBorders>
                    <w:top w:val="single" w:sz="4" w:space="0" w:color="959595"/>
                    <w:left w:val="single" w:sz="4" w:space="0" w:color="959595"/>
                    <w:bottom w:val="single" w:sz="4" w:space="0" w:color="959595"/>
                    <w:right w:val="nil"/>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X</w:t>
                  </w:r>
                </w:p>
              </w:tc>
              <w:tc>
                <w:tcPr>
                  <w:tcW w:w="970" w:type="dxa"/>
                  <w:tcBorders>
                    <w:top w:val="single" w:sz="4" w:space="0" w:color="959595"/>
                    <w:left w:val="single" w:sz="4" w:space="0" w:color="959595"/>
                    <w:bottom w:val="single" w:sz="4" w:space="0" w:color="959595"/>
                    <w:right w:val="single" w:sz="4" w:space="0" w:color="959595"/>
                  </w:tcBorders>
                  <w:shd w:val="clear" w:color="auto" w:fill="auto"/>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r w:rsidRPr="000C473D">
                    <w:rPr>
                      <w:rFonts w:ascii="Calibri" w:eastAsia="Times New Roman" w:hAnsi="Calibri" w:cs="Calibri"/>
                      <w:color w:val="000000"/>
                      <w:sz w:val="14"/>
                      <w:szCs w:val="14"/>
                      <w:lang w:eastAsia="pl-PL"/>
                    </w:rPr>
                    <w:t>X</w:t>
                  </w:r>
                </w:p>
              </w:tc>
              <w:tc>
                <w:tcPr>
                  <w:tcW w:w="160" w:type="dxa"/>
                  <w:tcBorders>
                    <w:top w:val="nil"/>
                    <w:left w:val="nil"/>
                    <w:bottom w:val="nil"/>
                    <w:right w:val="nil"/>
                  </w:tcBorders>
                  <w:shd w:val="clear" w:color="auto" w:fill="auto"/>
                  <w:noWrap/>
                  <w:vAlign w:val="bottom"/>
                  <w:hideMark/>
                </w:tcPr>
                <w:p w:rsidR="000C473D" w:rsidRPr="000C473D" w:rsidRDefault="000C473D" w:rsidP="000C473D">
                  <w:pPr>
                    <w:spacing w:after="0" w:line="240" w:lineRule="auto"/>
                    <w:jc w:val="right"/>
                    <w:rPr>
                      <w:rFonts w:ascii="Calibri" w:eastAsia="Times New Roman" w:hAnsi="Calibri" w:cs="Calibri"/>
                      <w:color w:val="000000"/>
                      <w:sz w:val="14"/>
                      <w:szCs w:val="14"/>
                      <w:lang w:eastAsia="pl-PL"/>
                    </w:rPr>
                  </w:pPr>
                </w:p>
              </w:tc>
            </w:tr>
            <w:tr w:rsidR="000C473D" w:rsidRPr="000C473D" w:rsidTr="000C473D">
              <w:trPr>
                <w:trHeight w:val="300"/>
              </w:trPr>
              <w:tc>
                <w:tcPr>
                  <w:tcW w:w="15387" w:type="dxa"/>
                  <w:gridSpan w:val="21"/>
                  <w:tcBorders>
                    <w:top w:val="nil"/>
                    <w:left w:val="nil"/>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 Należy wpisać jedno z następujących: max deficyt, deficyt, równowaga, nadwyżka, max nadwyżka - w pozostałych przypadkach „ - ”.</w:t>
                  </w:r>
                </w:p>
              </w:tc>
            </w:tr>
            <w:tr w:rsidR="000C473D" w:rsidRPr="000C473D" w:rsidTr="000C473D">
              <w:trPr>
                <w:trHeight w:val="300"/>
              </w:trPr>
              <w:tc>
                <w:tcPr>
                  <w:tcW w:w="15387" w:type="dxa"/>
                  <w:gridSpan w:val="21"/>
                  <w:tcBorders>
                    <w:top w:val="nil"/>
                    <w:left w:val="nil"/>
                    <w:bottom w:val="nil"/>
                    <w:right w:val="nil"/>
                  </w:tcBorders>
                  <w:shd w:val="clear" w:color="auto" w:fill="auto"/>
                  <w:hideMark/>
                </w:tcPr>
                <w:p w:rsidR="000C473D" w:rsidRPr="000C473D" w:rsidRDefault="000C473D" w:rsidP="000C473D">
                  <w:pPr>
                    <w:spacing w:after="0" w:line="240" w:lineRule="auto"/>
                    <w:rPr>
                      <w:rFonts w:ascii="Calibri" w:eastAsia="Times New Roman" w:hAnsi="Calibri" w:cs="Calibri"/>
                      <w:b/>
                      <w:bCs/>
                      <w:color w:val="000000"/>
                      <w:sz w:val="14"/>
                      <w:szCs w:val="14"/>
                      <w:lang w:eastAsia="pl-PL"/>
                    </w:rPr>
                  </w:pPr>
                  <w:r w:rsidRPr="000C473D">
                    <w:rPr>
                      <w:rFonts w:ascii="Calibri" w:eastAsia="Times New Roman" w:hAnsi="Calibri" w:cs="Calibri"/>
                      <w:b/>
                      <w:bCs/>
                      <w:color w:val="000000"/>
                      <w:sz w:val="14"/>
                      <w:szCs w:val="14"/>
                      <w:lang w:eastAsia="pl-PL"/>
                    </w:rPr>
                    <w:t>** Nie dotyczy pierwszego roku prowadzenia monitoringu według nowych zaleceń metodycznych.</w:t>
                  </w:r>
                </w:p>
              </w:tc>
            </w:tr>
          </w:tbl>
          <w:p w:rsidR="000C473D" w:rsidRDefault="000C473D" w:rsidP="000C473D">
            <w:pPr>
              <w:rPr>
                <w:rFonts w:ascii="Helvetica" w:hAnsi="Helvetica" w:cs="Helvetica"/>
                <w:b/>
                <w:bCs/>
                <w:color w:val="000000"/>
                <w:sz w:val="20"/>
                <w:szCs w:val="20"/>
              </w:rPr>
            </w:pPr>
          </w:p>
        </w:tc>
      </w:tr>
      <w:tr w:rsidR="003F107A" w:rsidTr="0005101F">
        <w:trPr>
          <w:gridBefore w:val="2"/>
          <w:wBefore w:w="290" w:type="dxa"/>
          <w:trHeight w:val="300"/>
        </w:trPr>
        <w:tc>
          <w:tcPr>
            <w:tcW w:w="15372" w:type="dxa"/>
            <w:gridSpan w:val="67"/>
            <w:tcBorders>
              <w:top w:val="nil"/>
              <w:left w:val="nil"/>
              <w:bottom w:val="nil"/>
              <w:right w:val="nil"/>
            </w:tcBorders>
            <w:shd w:val="clear" w:color="auto" w:fill="auto"/>
          </w:tcPr>
          <w:p w:rsidR="003F107A" w:rsidRPr="003F107A" w:rsidRDefault="003F107A" w:rsidP="003F107A">
            <w:pPr>
              <w:spacing w:line="240" w:lineRule="auto"/>
              <w:rPr>
                <w:rFonts w:cs="Helvetica"/>
                <w:b/>
                <w:bCs/>
                <w:color w:val="000000"/>
                <w:sz w:val="18"/>
                <w:szCs w:val="18"/>
              </w:rPr>
            </w:pPr>
          </w:p>
        </w:tc>
      </w:tr>
      <w:tr w:rsidR="003F107A" w:rsidTr="0005101F">
        <w:trPr>
          <w:gridBefore w:val="2"/>
          <w:wBefore w:w="290" w:type="dxa"/>
          <w:trHeight w:val="300"/>
        </w:trPr>
        <w:tc>
          <w:tcPr>
            <w:tcW w:w="15372" w:type="dxa"/>
            <w:gridSpan w:val="67"/>
            <w:tcBorders>
              <w:top w:val="nil"/>
              <w:left w:val="nil"/>
              <w:bottom w:val="nil"/>
              <w:right w:val="nil"/>
            </w:tcBorders>
            <w:shd w:val="clear" w:color="auto" w:fill="auto"/>
          </w:tcPr>
          <w:p w:rsidR="00D022A8" w:rsidRDefault="00B430F9" w:rsidP="00D022A8">
            <w:pPr>
              <w:rPr>
                <w:b/>
              </w:rPr>
            </w:pPr>
            <w:r>
              <w:rPr>
                <w:b/>
              </w:rPr>
              <w:lastRenderedPageBreak/>
              <w:t xml:space="preserve">  </w:t>
            </w:r>
            <w:r w:rsidR="00D022A8" w:rsidRPr="00A83CCF">
              <w:rPr>
                <w:b/>
              </w:rPr>
              <w:t>Załącznik 2.  Rynek edukacyjny</w:t>
            </w:r>
            <w:r w:rsidR="00D022A8">
              <w:rPr>
                <w:b/>
              </w:rPr>
              <w:t xml:space="preserve"> (dane z Systemu Informacji Oświatowej MEN)</w:t>
            </w:r>
          </w:p>
          <w:tbl>
            <w:tblPr>
              <w:tblW w:w="13760" w:type="dxa"/>
              <w:tblLayout w:type="fixed"/>
              <w:tblCellMar>
                <w:left w:w="70" w:type="dxa"/>
                <w:right w:w="70" w:type="dxa"/>
              </w:tblCellMar>
              <w:tblLook w:val="04A0" w:firstRow="1" w:lastRow="0" w:firstColumn="1" w:lastColumn="0" w:noHBand="0" w:noVBand="1"/>
            </w:tblPr>
            <w:tblGrid>
              <w:gridCol w:w="2895"/>
              <w:gridCol w:w="993"/>
              <w:gridCol w:w="992"/>
              <w:gridCol w:w="1417"/>
              <w:gridCol w:w="1418"/>
              <w:gridCol w:w="1559"/>
              <w:gridCol w:w="1985"/>
              <w:gridCol w:w="2268"/>
              <w:gridCol w:w="233"/>
            </w:tblGrid>
            <w:tr w:rsidR="008C26F8" w:rsidRPr="008C26F8" w:rsidTr="008C26F8">
              <w:trPr>
                <w:trHeight w:val="300"/>
              </w:trPr>
              <w:tc>
                <w:tcPr>
                  <w:tcW w:w="13760" w:type="dxa"/>
                  <w:gridSpan w:val="9"/>
                  <w:tcBorders>
                    <w:top w:val="nil"/>
                    <w:left w:val="nil"/>
                    <w:bottom w:val="nil"/>
                    <w:right w:val="nil"/>
                  </w:tcBorders>
                  <w:shd w:val="clear" w:color="auto" w:fill="auto"/>
                  <w:hideMark/>
                </w:tcPr>
                <w:p w:rsidR="008C26F8" w:rsidRPr="00B430F9" w:rsidRDefault="008C26F8" w:rsidP="008C26F8">
                  <w:pPr>
                    <w:spacing w:after="0" w:line="240" w:lineRule="auto"/>
                    <w:rPr>
                      <w:rFonts w:ascii="Calibri" w:eastAsia="Times New Roman" w:hAnsi="Calibri" w:cs="Calibri"/>
                      <w:b/>
                      <w:bCs/>
                      <w:color w:val="000000"/>
                      <w:sz w:val="20"/>
                      <w:szCs w:val="20"/>
                      <w:lang w:eastAsia="pl-PL"/>
                    </w:rPr>
                  </w:pPr>
                  <w:r w:rsidRPr="00B430F9">
                    <w:rPr>
                      <w:rFonts w:ascii="Calibri" w:eastAsia="Times New Roman" w:hAnsi="Calibri" w:cs="Calibri"/>
                      <w:b/>
                      <w:bCs/>
                      <w:color w:val="000000"/>
                      <w:sz w:val="20"/>
                      <w:szCs w:val="20"/>
                      <w:lang w:eastAsia="pl-PL"/>
                    </w:rPr>
                    <w:t xml:space="preserve">Tabela 1. Liczba absolwentów oraz bezrobotnych absolwentów </w:t>
                  </w:r>
                  <w:r w:rsidR="00B430F9" w:rsidRPr="00B430F9">
                    <w:rPr>
                      <w:rFonts w:ascii="Calibri" w:eastAsia="Times New Roman" w:hAnsi="Calibri" w:cs="Calibri"/>
                      <w:b/>
                      <w:bCs/>
                      <w:color w:val="000000"/>
                      <w:sz w:val="20"/>
                      <w:szCs w:val="20"/>
                      <w:lang w:eastAsia="pl-PL"/>
                    </w:rPr>
                    <w:t xml:space="preserve"> z miasta Chełm w</w:t>
                  </w:r>
                  <w:r w:rsidRPr="00B430F9">
                    <w:rPr>
                      <w:rFonts w:ascii="Calibri" w:eastAsia="Times New Roman" w:hAnsi="Calibri" w:cs="Calibri"/>
                      <w:b/>
                      <w:bCs/>
                      <w:color w:val="000000"/>
                      <w:sz w:val="20"/>
                      <w:szCs w:val="20"/>
                      <w:lang w:eastAsia="pl-PL"/>
                    </w:rPr>
                    <w:t>edług ostatnio ukończonej szkoły w 2018 roku</w:t>
                  </w:r>
                </w:p>
              </w:tc>
            </w:tr>
            <w:tr w:rsidR="008C26F8" w:rsidRPr="008C26F8" w:rsidTr="00D022A8">
              <w:trPr>
                <w:trHeight w:val="30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Nazwa szkoły</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Kod szkoły</w:t>
                  </w:r>
                </w:p>
              </w:tc>
              <w:tc>
                <w:tcPr>
                  <w:tcW w:w="2409" w:type="dxa"/>
                  <w:gridSpan w:val="2"/>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Liczba absolwentów w roku szkolnym poprzedzającym rok sprawozdawczy</w:t>
                  </w:r>
                </w:p>
              </w:tc>
              <w:tc>
                <w:tcPr>
                  <w:tcW w:w="2977" w:type="dxa"/>
                  <w:gridSpan w:val="2"/>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Liczba bezrobotnych absolwentów</w:t>
                  </w:r>
                </w:p>
              </w:tc>
              <w:tc>
                <w:tcPr>
                  <w:tcW w:w="4253" w:type="dxa"/>
                  <w:gridSpan w:val="2"/>
                  <w:tcBorders>
                    <w:top w:val="single" w:sz="4" w:space="0" w:color="959595"/>
                    <w:left w:val="single" w:sz="4" w:space="0" w:color="959595"/>
                    <w:bottom w:val="nil"/>
                    <w:right w:val="single" w:sz="4" w:space="0" w:color="959595"/>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Wskaźnik frakcji bezrobotnych absolwentów wśród absolwentów (%)</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p>
              </w:tc>
            </w:tr>
            <w:tr w:rsidR="008C26F8" w:rsidRPr="008C26F8" w:rsidTr="00D022A8">
              <w:trPr>
                <w:trHeight w:val="960"/>
              </w:trPr>
              <w:tc>
                <w:tcPr>
                  <w:tcW w:w="2895" w:type="dxa"/>
                  <w:tcBorders>
                    <w:top w:val="nil"/>
                    <w:left w:val="single" w:sz="4" w:space="0" w:color="999999"/>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 </w:t>
                  </w:r>
                </w:p>
              </w:tc>
              <w:tc>
                <w:tcPr>
                  <w:tcW w:w="993" w:type="dxa"/>
                  <w:tcBorders>
                    <w:top w:val="nil"/>
                    <w:left w:val="single" w:sz="4" w:space="0" w:color="999999"/>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 </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ogółem</w:t>
                  </w:r>
                </w:p>
              </w:tc>
              <w:tc>
                <w:tcPr>
                  <w:tcW w:w="1417"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posiadający tytuł zawodowy*</w:t>
                  </w:r>
                </w:p>
              </w:tc>
              <w:tc>
                <w:tcPr>
                  <w:tcW w:w="1418"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koniec grudnia roku poprzedniego</w:t>
                  </w:r>
                </w:p>
              </w:tc>
              <w:tc>
                <w:tcPr>
                  <w:tcW w:w="1559"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koniec maja roku sprawozdawczego</w:t>
                  </w:r>
                </w:p>
              </w:tc>
              <w:tc>
                <w:tcPr>
                  <w:tcW w:w="198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koniec grudnia roku poprzedniego</w:t>
                  </w:r>
                </w:p>
              </w:tc>
              <w:tc>
                <w:tcPr>
                  <w:tcW w:w="2268" w:type="dxa"/>
                  <w:tcBorders>
                    <w:top w:val="single" w:sz="4" w:space="0" w:color="959595"/>
                    <w:left w:val="single" w:sz="4" w:space="0" w:color="959595"/>
                    <w:bottom w:val="nil"/>
                    <w:right w:val="single" w:sz="4" w:space="0" w:color="959595"/>
                  </w:tcBorders>
                  <w:shd w:val="clear" w:color="auto" w:fill="auto"/>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koniec maja roku sprawozdawczego</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center"/>
                    <w:rPr>
                      <w:rFonts w:ascii="Calibri" w:eastAsia="Times New Roman" w:hAnsi="Calibri" w:cs="Calibri"/>
                      <w:b/>
                      <w:bCs/>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BRANŻOWA SZKOŁA I STOPNIA NR 1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20819</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24</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11</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96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BRANŻOWA SZKOŁA I STOPNIA NR 2 IM. BOHATERÓW KOŁOBRZESKIEGO PUŁKU ARTYLERII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29944</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23</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4,35%</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4,35%</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BRANŻOWA SZKOŁA I STOPNIA NR 4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27086</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41</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32</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4,88%</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2,44%</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BRANŻOWA SZKOŁA I STOPNIA NR 5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25895</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BRANŻOWA SZKOŁA I STOPNIA SPECJALNA NR 6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28137</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12</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8,33%</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96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BRANŻOWA SZKOŁA I STOPNIA W CHEŁMIE ZAKŁADU DOSKONALENIA ZAWODOWEGO W LUBLINIE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25888</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35</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2,86%</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8,57%</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BRANŻOWA SZKOŁA I STOPNIA W OKSZOWIE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103420</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I LICEUM OGÓLNOKSZTAŁCĄCE IM. STEFANA CZARNIECKIEGO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18998</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196</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1,02%</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II LICEUM OGÓLNOKSZTAŁCĄCE IM. ANDRZEJA FRYCZA MODRZEWSKIEGO</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80423</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II LICEUM OGÓLNOKSZTAŁCĄCE IM. GEN. GUSTAWA ORLICZ-DRESZERA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14961</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198</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1,01%</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0,51%</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lastRenderedPageBreak/>
                    <w:t>III LICEUM OGÓLNOKSZTAŁCĄCE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20821</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81</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120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IV LICEUM OGÓLNOKSZTAŁCĄCE Z ODDZIA ŁAMI INTEGRACYJNYMI IM. DR. JADWIGI MŁODOWSKIEJ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11576</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85</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1,18%</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1,18%</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LICEUM OGOLNOKSZTAŁCĄCE DLA DOROSŁYCH "LIDER"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27094</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LICEUM OGÓLNOKSZTAŁCĄCE AKADEMIA UMIEJĘTNOŚCI W LUBLINIE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104761</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LICEUM OGÓLNOKSZTAŁCĄCE CENTRUM SZKÓŁ MUNDUROWYCH ZAMOŚĆ</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72255</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LICEUM OGÓLNOKSZTAŁCĄCE DLA DOROSŁYCH "ŻAK"</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19004</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78</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1,28%</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LICEUM OGÓLNOKSZTAŁCĄCE DLA DOROSŁYCH JOBS</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25043</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LICEUM OGÓLNOKSZTAŁCĄCE DLA DOROSŁYCH NR VII</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31685</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36</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2,78%</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2,78%</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LICEUM OGÓLNOKSZTAŁCĄCE DLA DOROSŁYCH WILIAMS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18677</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24</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4,17%</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96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NIEPUBLICZNE POMATURALNE STUDIUM KSZTAŁCENIA ANIMATORÓW KULTURY I BIBLIOTEKARZY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127494</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31</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6,45%</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3,23%</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96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OŚRODEK SZKOLENIA, DORADZTWA I PROMOCJI LUBELSKIEJ IZBY RZEMIEŚLNICZEJ W LUBLINIE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92587</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96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lastRenderedPageBreak/>
                    <w:t>PAŃSTWOWA SZKOŁA MUZYCZNA I ST. IM. IGNACEGO JANA PADEREWSKIEGO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72682</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16</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PAŃSTWOWA SZKOŁA MUZYCZNA II ST.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121544</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POLICEALNA SZKOŁA "ACADEMIA"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27088</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43</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17</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POLICEALNA SZKOŁA CENTRUM NAUKI I BIZNESU "ŻAK"</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19003</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132</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39</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2,27%</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0,76%</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96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POLICEALNA SZKOŁA DETEKTYWÓW I PRACOWNIKÓW OCHRONY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22252</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159</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0,63%</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POLICEALNA SZKOŁA DLA DOROSŁYCH JOBS</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25044</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52</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1,92%</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POLICEALNA SZKOŁA MEDYCZNA "ŻAK"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128485</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POLICEALNA SZKOŁA OPIEKI MEDYCZNEJ "ŻAK"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128487</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POLICEALNA SZKOŁA WILIAMS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22249</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55</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17</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POLICEALNA SZKOŁA ZAWODOWA "ŻAK"</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19009</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48</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SPOŁECZNA SZKOŁA MUZYCZNA I ST.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44645</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5</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96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SZKOŁA POLICEALNA - MEDYCZNE STUDIUM ZAWODOWE IM. WŁADYSŁAWY SZOC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80988</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111</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92</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5</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3,60%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4,50%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SZKOŁA POLICEALNA DLA DOROSŁYCH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31684</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44</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15</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2,27%</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2,27%</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SZKOŁA SPECJALNA PRZYSPOSABIAJĄCA DO PRACY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28139</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48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TECHNIKUM EKONOMICZNE NR 3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20822</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88</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82</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3,41%</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30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lastRenderedPageBreak/>
                    <w:t>TECHNIKUM NR 1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25892</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63</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18</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3,17%</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1,59%</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30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TECHNIKUM NR 2</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29945</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119</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1,68%</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30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TECHNIKUM NR 4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27085</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104</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83</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1,92%</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0,96%</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30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TECHNIKUM NR 5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25893</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119</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5</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4,20%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1,68%</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TECHNIKUM ZAKŁADU DOSKONALENIA ZAWODOWEGO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16931</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13</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13</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7,69%</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7,69%</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UZUPEŁNIAJĄCE LICEUM OGÓLNOKSZTAŁCACE SPECJALNE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108764</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ZAOCZNE LICEUM OGÓLNOKSZTAŁCĄCE "ACADEMIA" W CHEŁMIE</w:t>
                  </w:r>
                </w:p>
              </w:tc>
              <w:tc>
                <w:tcPr>
                  <w:tcW w:w="993"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22260</w:t>
                  </w:r>
                </w:p>
              </w:tc>
              <w:tc>
                <w:tcPr>
                  <w:tcW w:w="992" w:type="dxa"/>
                  <w:tcBorders>
                    <w:top w:val="single" w:sz="4" w:space="0" w:color="959595"/>
                    <w:left w:val="single" w:sz="4" w:space="0" w:color="959595"/>
                    <w:bottom w:val="nil"/>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36</w:t>
                  </w:r>
                </w:p>
              </w:tc>
              <w:tc>
                <w:tcPr>
                  <w:tcW w:w="1417"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2,78%</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D022A8">
              <w:trPr>
                <w:trHeight w:val="720"/>
              </w:trPr>
              <w:tc>
                <w:tcPr>
                  <w:tcW w:w="2895" w:type="dxa"/>
                  <w:tcBorders>
                    <w:top w:val="single" w:sz="4" w:space="0" w:color="959595"/>
                    <w:left w:val="single" w:sz="4" w:space="0" w:color="959595"/>
                    <w:bottom w:val="single" w:sz="4" w:space="0" w:color="959595"/>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ZASADNICZA SZKOŁA ZAWODOWA DLA DOROSŁYCH NR 7 W CHEŁMIE</w:t>
                  </w:r>
                </w:p>
              </w:tc>
              <w:tc>
                <w:tcPr>
                  <w:tcW w:w="993" w:type="dxa"/>
                  <w:tcBorders>
                    <w:top w:val="single" w:sz="4" w:space="0" w:color="959595"/>
                    <w:left w:val="single" w:sz="4" w:space="0" w:color="959595"/>
                    <w:bottom w:val="single" w:sz="4" w:space="0" w:color="959595"/>
                    <w:right w:val="nil"/>
                  </w:tcBorders>
                  <w:shd w:val="clear" w:color="auto" w:fill="auto"/>
                  <w:hideMark/>
                </w:tcPr>
                <w:p w:rsidR="008C26F8" w:rsidRPr="008C26F8" w:rsidRDefault="008C26F8" w:rsidP="008C26F8">
                  <w:pPr>
                    <w:spacing w:after="0" w:line="240" w:lineRule="auto"/>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31682</w:t>
                  </w:r>
                </w:p>
              </w:tc>
              <w:tc>
                <w:tcPr>
                  <w:tcW w:w="992" w:type="dxa"/>
                  <w:tcBorders>
                    <w:top w:val="single" w:sz="4" w:space="0" w:color="959595"/>
                    <w:left w:val="single" w:sz="4" w:space="0" w:color="959595"/>
                    <w:bottom w:val="single" w:sz="4" w:space="0" w:color="959595"/>
                    <w:right w:val="nil"/>
                  </w:tcBorders>
                  <w:shd w:val="clear" w:color="auto" w:fill="auto"/>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7" w:type="dxa"/>
                  <w:tcBorders>
                    <w:top w:val="single" w:sz="4" w:space="0" w:color="959595"/>
                    <w:left w:val="single" w:sz="4" w:space="0" w:color="959595"/>
                    <w:bottom w:val="single" w:sz="4" w:space="0" w:color="959595"/>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w:t>
                  </w:r>
                </w:p>
              </w:tc>
              <w:tc>
                <w:tcPr>
                  <w:tcW w:w="1418" w:type="dxa"/>
                  <w:tcBorders>
                    <w:top w:val="single" w:sz="4" w:space="0" w:color="959595"/>
                    <w:left w:val="single" w:sz="4" w:space="0" w:color="959595"/>
                    <w:bottom w:val="single" w:sz="4" w:space="0" w:color="959595"/>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559" w:type="dxa"/>
                  <w:tcBorders>
                    <w:top w:val="single" w:sz="4" w:space="0" w:color="959595"/>
                    <w:left w:val="single" w:sz="4" w:space="0" w:color="959595"/>
                    <w:bottom w:val="single" w:sz="4" w:space="0" w:color="959595"/>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single" w:sz="4" w:space="0" w:color="959595"/>
                    <w:right w:val="nil"/>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r w:rsidRPr="008C26F8">
                    <w:rPr>
                      <w:rFonts w:ascii="Calibri" w:eastAsia="Times New Roman" w:hAnsi="Calibri" w:cs="Calibri"/>
                      <w:color w:val="000000"/>
                      <w:sz w:val="18"/>
                      <w:szCs w:val="18"/>
                      <w:lang w:eastAsia="pl-PL"/>
                    </w:rPr>
                    <w:t>0,00%</w:t>
                  </w:r>
                </w:p>
              </w:tc>
              <w:tc>
                <w:tcPr>
                  <w:tcW w:w="233" w:type="dxa"/>
                  <w:tcBorders>
                    <w:top w:val="nil"/>
                    <w:left w:val="nil"/>
                    <w:bottom w:val="nil"/>
                    <w:right w:val="nil"/>
                  </w:tcBorders>
                  <w:shd w:val="clear" w:color="auto" w:fill="auto"/>
                  <w:noWrap/>
                  <w:vAlign w:val="bottom"/>
                  <w:hideMark/>
                </w:tcPr>
                <w:p w:rsidR="008C26F8" w:rsidRPr="008C26F8" w:rsidRDefault="008C26F8" w:rsidP="008C26F8">
                  <w:pPr>
                    <w:spacing w:after="0" w:line="240" w:lineRule="auto"/>
                    <w:jc w:val="right"/>
                    <w:rPr>
                      <w:rFonts w:ascii="Calibri" w:eastAsia="Times New Roman" w:hAnsi="Calibri" w:cs="Calibri"/>
                      <w:color w:val="000000"/>
                      <w:sz w:val="18"/>
                      <w:szCs w:val="18"/>
                      <w:lang w:eastAsia="pl-PL"/>
                    </w:rPr>
                  </w:pPr>
                </w:p>
              </w:tc>
            </w:tr>
            <w:tr w:rsidR="008C26F8" w:rsidRPr="008C26F8" w:rsidTr="008C26F8">
              <w:trPr>
                <w:trHeight w:val="300"/>
              </w:trPr>
              <w:tc>
                <w:tcPr>
                  <w:tcW w:w="13760" w:type="dxa"/>
                  <w:gridSpan w:val="9"/>
                  <w:tcBorders>
                    <w:top w:val="nil"/>
                    <w:left w:val="nil"/>
                    <w:bottom w:val="nil"/>
                    <w:right w:val="nil"/>
                  </w:tcBorders>
                  <w:shd w:val="clear" w:color="auto" w:fill="auto"/>
                  <w:hideMark/>
                </w:tcPr>
                <w:p w:rsidR="008C26F8" w:rsidRPr="008C26F8" w:rsidRDefault="008C26F8" w:rsidP="008C26F8">
                  <w:pPr>
                    <w:spacing w:after="0" w:line="240" w:lineRule="auto"/>
                    <w:rPr>
                      <w:rFonts w:ascii="Calibri" w:eastAsia="Times New Roman" w:hAnsi="Calibri" w:cs="Calibri"/>
                      <w:b/>
                      <w:bCs/>
                      <w:color w:val="000000"/>
                      <w:sz w:val="18"/>
                      <w:szCs w:val="18"/>
                      <w:lang w:eastAsia="pl-PL"/>
                    </w:rPr>
                  </w:pPr>
                  <w:r w:rsidRPr="008C26F8">
                    <w:rPr>
                      <w:rFonts w:ascii="Calibri" w:eastAsia="Times New Roman" w:hAnsi="Calibri" w:cs="Calibri"/>
                      <w:b/>
                      <w:bCs/>
                      <w:color w:val="000000"/>
                      <w:sz w:val="18"/>
                      <w:szCs w:val="18"/>
                      <w:lang w:eastAsia="pl-PL"/>
                    </w:rPr>
                    <w:t>* Liczba absolwentów, którzy zdali egzamin potwierdzający kwalifikacje zawodowe.</w:t>
                  </w:r>
                </w:p>
              </w:tc>
            </w:tr>
          </w:tbl>
          <w:p w:rsidR="003F107A" w:rsidRPr="003F107A" w:rsidRDefault="003F107A" w:rsidP="003F107A">
            <w:pPr>
              <w:spacing w:line="240" w:lineRule="auto"/>
              <w:rPr>
                <w:rFonts w:cs="Helvetica"/>
                <w:b/>
                <w:bCs/>
                <w:color w:val="000000"/>
                <w:sz w:val="18"/>
                <w:szCs w:val="18"/>
              </w:rPr>
            </w:pPr>
          </w:p>
        </w:tc>
      </w:tr>
      <w:tr w:rsidR="00DA0461" w:rsidTr="00926EE8">
        <w:trPr>
          <w:gridBefore w:val="2"/>
          <w:gridAfter w:val="2"/>
          <w:wBefore w:w="290" w:type="dxa"/>
          <w:wAfter w:w="295" w:type="dxa"/>
          <w:trHeight w:val="288"/>
        </w:trPr>
        <w:tc>
          <w:tcPr>
            <w:tcW w:w="15077" w:type="dxa"/>
            <w:gridSpan w:val="65"/>
            <w:tcBorders>
              <w:top w:val="nil"/>
              <w:left w:val="nil"/>
              <w:bottom w:val="nil"/>
              <w:right w:val="nil"/>
            </w:tcBorders>
            <w:shd w:val="clear" w:color="auto" w:fill="auto"/>
          </w:tcPr>
          <w:p w:rsidR="00054FE8" w:rsidRDefault="00054FE8" w:rsidP="00C97AC6">
            <w:pPr>
              <w:rPr>
                <w:rFonts w:ascii="Helvetica" w:hAnsi="Helvetica" w:cs="Helvetica"/>
                <w:b/>
                <w:bCs/>
                <w:color w:val="000000"/>
                <w:sz w:val="20"/>
                <w:szCs w:val="20"/>
              </w:rPr>
            </w:pPr>
          </w:p>
        </w:tc>
      </w:tr>
      <w:tr w:rsidR="009F00C9" w:rsidRPr="009F00C9" w:rsidTr="00926EE8">
        <w:trPr>
          <w:gridBefore w:val="2"/>
          <w:gridAfter w:val="5"/>
          <w:wBefore w:w="290" w:type="dxa"/>
          <w:wAfter w:w="678" w:type="dxa"/>
          <w:trHeight w:val="288"/>
        </w:trPr>
        <w:tc>
          <w:tcPr>
            <w:tcW w:w="14694" w:type="dxa"/>
            <w:gridSpan w:val="62"/>
            <w:tcBorders>
              <w:top w:val="nil"/>
              <w:left w:val="nil"/>
              <w:bottom w:val="nil"/>
              <w:right w:val="nil"/>
            </w:tcBorders>
            <w:shd w:val="clear" w:color="auto" w:fill="auto"/>
            <w:hideMark/>
          </w:tcPr>
          <w:tbl>
            <w:tblPr>
              <w:tblW w:w="15217" w:type="dxa"/>
              <w:tblLayout w:type="fixed"/>
              <w:tblCellMar>
                <w:left w:w="70" w:type="dxa"/>
                <w:right w:w="70" w:type="dxa"/>
              </w:tblCellMar>
              <w:tblLook w:val="04A0" w:firstRow="1" w:lastRow="0" w:firstColumn="1" w:lastColumn="0" w:noHBand="0" w:noVBand="1"/>
            </w:tblPr>
            <w:tblGrid>
              <w:gridCol w:w="3753"/>
              <w:gridCol w:w="1417"/>
              <w:gridCol w:w="1559"/>
              <w:gridCol w:w="1701"/>
              <w:gridCol w:w="1985"/>
              <w:gridCol w:w="2977"/>
              <w:gridCol w:w="1825"/>
            </w:tblGrid>
            <w:tr w:rsidR="0007698D" w:rsidRPr="0007698D" w:rsidTr="0005101F">
              <w:trPr>
                <w:trHeight w:val="300"/>
              </w:trPr>
              <w:tc>
                <w:tcPr>
                  <w:tcW w:w="15217" w:type="dxa"/>
                  <w:gridSpan w:val="7"/>
                  <w:tcBorders>
                    <w:top w:val="nil"/>
                    <w:left w:val="nil"/>
                    <w:bottom w:val="nil"/>
                    <w:right w:val="nil"/>
                  </w:tcBorders>
                  <w:shd w:val="clear" w:color="auto" w:fill="auto"/>
                  <w:hideMark/>
                </w:tcPr>
                <w:p w:rsidR="0007698D" w:rsidRPr="0007698D" w:rsidRDefault="0007698D" w:rsidP="0007698D">
                  <w:pPr>
                    <w:spacing w:after="0" w:line="240" w:lineRule="auto"/>
                    <w:rPr>
                      <w:rFonts w:ascii="Helvetica" w:eastAsia="Times New Roman" w:hAnsi="Helvetica" w:cs="Helvetica"/>
                      <w:b/>
                      <w:bCs/>
                      <w:color w:val="000000"/>
                      <w:sz w:val="18"/>
                      <w:szCs w:val="18"/>
                      <w:lang w:eastAsia="pl-PL"/>
                    </w:rPr>
                  </w:pPr>
                  <w:r w:rsidRPr="0007698D">
                    <w:rPr>
                      <w:rFonts w:ascii="Helvetica" w:eastAsia="Times New Roman" w:hAnsi="Helvetica" w:cs="Helvetica"/>
                      <w:b/>
                      <w:bCs/>
                      <w:color w:val="000000"/>
                      <w:sz w:val="18"/>
                      <w:szCs w:val="18"/>
                      <w:lang w:eastAsia="pl-PL"/>
                    </w:rPr>
                    <w:t>Tabela 1</w:t>
                  </w:r>
                  <w:r>
                    <w:rPr>
                      <w:rFonts w:ascii="Helvetica" w:eastAsia="Times New Roman" w:hAnsi="Helvetica" w:cs="Helvetica"/>
                      <w:b/>
                      <w:bCs/>
                      <w:color w:val="000000"/>
                      <w:sz w:val="18"/>
                      <w:szCs w:val="18"/>
                      <w:lang w:eastAsia="pl-PL"/>
                    </w:rPr>
                    <w:t>a</w:t>
                  </w:r>
                  <w:r w:rsidRPr="0007698D">
                    <w:rPr>
                      <w:rFonts w:ascii="Helvetica" w:eastAsia="Times New Roman" w:hAnsi="Helvetica" w:cs="Helvetica"/>
                      <w:b/>
                      <w:bCs/>
                      <w:color w:val="000000"/>
                      <w:sz w:val="18"/>
                      <w:szCs w:val="18"/>
                      <w:lang w:eastAsia="pl-PL"/>
                    </w:rPr>
                    <w:t>. Liczba absolwentów oraz bezrobotnych absolwentów według ostatnio ukończonej szkoły w 2018 roku (cd.)</w:t>
                  </w:r>
                </w:p>
              </w:tc>
            </w:tr>
            <w:tr w:rsidR="0007698D" w:rsidRPr="0007698D" w:rsidTr="0005101F">
              <w:trPr>
                <w:trHeight w:val="9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r w:rsidRPr="0007698D">
                    <w:rPr>
                      <w:rFonts w:ascii="Calibri" w:eastAsia="Times New Roman" w:hAnsi="Calibri" w:cs="Calibri"/>
                      <w:b/>
                      <w:bCs/>
                      <w:color w:val="000000"/>
                      <w:sz w:val="16"/>
                      <w:szCs w:val="16"/>
                      <w:lang w:eastAsia="pl-PL"/>
                    </w:rPr>
                    <w:t>Nazwa szkoły</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r w:rsidRPr="0007698D">
                    <w:rPr>
                      <w:rFonts w:ascii="Calibri" w:eastAsia="Times New Roman" w:hAnsi="Calibri" w:cs="Calibri"/>
                      <w:b/>
                      <w:bCs/>
                      <w:color w:val="000000"/>
                      <w:sz w:val="16"/>
                      <w:szCs w:val="16"/>
                      <w:lang w:eastAsia="pl-PL"/>
                    </w:rPr>
                    <w:t>Kod szkoły</w:t>
                  </w:r>
                </w:p>
              </w:tc>
              <w:tc>
                <w:tcPr>
                  <w:tcW w:w="3260" w:type="dxa"/>
                  <w:gridSpan w:val="2"/>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r w:rsidRPr="0007698D">
                    <w:rPr>
                      <w:rFonts w:ascii="Calibri" w:eastAsia="Times New Roman" w:hAnsi="Calibri" w:cs="Calibri"/>
                      <w:b/>
                      <w:bCs/>
                      <w:color w:val="000000"/>
                      <w:sz w:val="16"/>
                      <w:szCs w:val="16"/>
                      <w:lang w:eastAsia="pl-PL"/>
                    </w:rPr>
                    <w:t>Liczba absolwentów w roku szkolnym kończącym się w roku sprawozdawczym</w:t>
                  </w:r>
                </w:p>
              </w:tc>
              <w:tc>
                <w:tcPr>
                  <w:tcW w:w="1985"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r w:rsidRPr="0007698D">
                    <w:rPr>
                      <w:rFonts w:ascii="Calibri" w:eastAsia="Times New Roman" w:hAnsi="Calibri" w:cs="Calibri"/>
                      <w:b/>
                      <w:bCs/>
                      <w:color w:val="000000"/>
                      <w:sz w:val="16"/>
                      <w:szCs w:val="16"/>
                      <w:lang w:eastAsia="pl-PL"/>
                    </w:rPr>
                    <w:t>Liczba bezrobotnych absolwentów</w:t>
                  </w:r>
                </w:p>
              </w:tc>
              <w:tc>
                <w:tcPr>
                  <w:tcW w:w="2977" w:type="dxa"/>
                  <w:tcBorders>
                    <w:top w:val="single" w:sz="4" w:space="0" w:color="959595"/>
                    <w:left w:val="single" w:sz="4" w:space="0" w:color="959595"/>
                    <w:bottom w:val="nil"/>
                    <w:right w:val="single" w:sz="4" w:space="0" w:color="959595"/>
                  </w:tcBorders>
                  <w:shd w:val="clear" w:color="auto" w:fill="auto"/>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r w:rsidRPr="0007698D">
                    <w:rPr>
                      <w:rFonts w:ascii="Calibri" w:eastAsia="Times New Roman" w:hAnsi="Calibri" w:cs="Calibri"/>
                      <w:b/>
                      <w:bCs/>
                      <w:color w:val="000000"/>
                      <w:sz w:val="16"/>
                      <w:szCs w:val="16"/>
                      <w:lang w:eastAsia="pl-PL"/>
                    </w:rPr>
                    <w:t>Wskaźnik frakcji bezrobotnych absolwentów wśród absolwentów (%)</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p>
              </w:tc>
            </w:tr>
            <w:tr w:rsidR="0007698D" w:rsidRPr="0007698D" w:rsidTr="0005101F">
              <w:trPr>
                <w:trHeight w:val="450"/>
              </w:trPr>
              <w:tc>
                <w:tcPr>
                  <w:tcW w:w="3753" w:type="dxa"/>
                  <w:tcBorders>
                    <w:top w:val="nil"/>
                    <w:left w:val="single" w:sz="4" w:space="0" w:color="999999"/>
                    <w:bottom w:val="nil"/>
                    <w:right w:val="nil"/>
                  </w:tcBorders>
                  <w:shd w:val="clear" w:color="auto" w:fill="auto"/>
                  <w:hideMark/>
                </w:tcPr>
                <w:p w:rsidR="0007698D" w:rsidRPr="0007698D" w:rsidRDefault="0007698D" w:rsidP="0007698D">
                  <w:pPr>
                    <w:spacing w:after="0" w:line="240" w:lineRule="auto"/>
                    <w:jc w:val="center"/>
                    <w:rPr>
                      <w:rFonts w:ascii="Calibri" w:eastAsia="Times New Roman" w:hAnsi="Calibri" w:cs="Calibri"/>
                      <w:color w:val="000000"/>
                      <w:lang w:eastAsia="pl-PL"/>
                    </w:rPr>
                  </w:pPr>
                  <w:r w:rsidRPr="0007698D">
                    <w:rPr>
                      <w:rFonts w:ascii="Calibri" w:eastAsia="Times New Roman" w:hAnsi="Calibri" w:cs="Calibri"/>
                      <w:color w:val="000000"/>
                      <w:lang w:eastAsia="pl-PL"/>
                    </w:rPr>
                    <w:t> </w:t>
                  </w:r>
                </w:p>
              </w:tc>
              <w:tc>
                <w:tcPr>
                  <w:tcW w:w="1417" w:type="dxa"/>
                  <w:tcBorders>
                    <w:top w:val="nil"/>
                    <w:left w:val="single" w:sz="4" w:space="0" w:color="999999"/>
                    <w:bottom w:val="nil"/>
                    <w:right w:val="nil"/>
                  </w:tcBorders>
                  <w:shd w:val="clear" w:color="auto" w:fill="auto"/>
                  <w:hideMark/>
                </w:tcPr>
                <w:p w:rsidR="0007698D" w:rsidRPr="0007698D" w:rsidRDefault="0007698D" w:rsidP="0007698D">
                  <w:pPr>
                    <w:spacing w:after="0" w:line="240" w:lineRule="auto"/>
                    <w:jc w:val="center"/>
                    <w:rPr>
                      <w:rFonts w:ascii="Calibri" w:eastAsia="Times New Roman" w:hAnsi="Calibri" w:cs="Calibri"/>
                      <w:color w:val="000000"/>
                      <w:lang w:eastAsia="pl-PL"/>
                    </w:rPr>
                  </w:pPr>
                  <w:r w:rsidRPr="0007698D">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r w:rsidRPr="0007698D">
                    <w:rPr>
                      <w:rFonts w:ascii="Calibri" w:eastAsia="Times New Roman" w:hAnsi="Calibri" w:cs="Calibri"/>
                      <w:b/>
                      <w:bCs/>
                      <w:color w:val="000000"/>
                      <w:sz w:val="16"/>
                      <w:szCs w:val="16"/>
                      <w:lang w:eastAsia="pl-PL"/>
                    </w:rPr>
                    <w:t>ogółem</w:t>
                  </w:r>
                </w:p>
              </w:tc>
              <w:tc>
                <w:tcPr>
                  <w:tcW w:w="1701"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r w:rsidRPr="0007698D">
                    <w:rPr>
                      <w:rFonts w:ascii="Calibri" w:eastAsia="Times New Roman" w:hAnsi="Calibri" w:cs="Calibri"/>
                      <w:b/>
                      <w:bCs/>
                      <w:color w:val="000000"/>
                      <w:sz w:val="16"/>
                      <w:szCs w:val="16"/>
                      <w:lang w:eastAsia="pl-PL"/>
                    </w:rPr>
                    <w:t>posiadający tytuł zawodowy*</w:t>
                  </w:r>
                </w:p>
              </w:tc>
              <w:tc>
                <w:tcPr>
                  <w:tcW w:w="1985"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r w:rsidRPr="0007698D">
                    <w:rPr>
                      <w:rFonts w:ascii="Calibri" w:eastAsia="Times New Roman" w:hAnsi="Calibri" w:cs="Calibri"/>
                      <w:b/>
                      <w:bCs/>
                      <w:color w:val="000000"/>
                      <w:sz w:val="16"/>
                      <w:szCs w:val="16"/>
                      <w:lang w:eastAsia="pl-PL"/>
                    </w:rPr>
                    <w:t>koniec grudnia roku sprawozdawczego</w:t>
                  </w:r>
                </w:p>
              </w:tc>
              <w:tc>
                <w:tcPr>
                  <w:tcW w:w="2977" w:type="dxa"/>
                  <w:tcBorders>
                    <w:top w:val="single" w:sz="4" w:space="0" w:color="959595"/>
                    <w:left w:val="single" w:sz="4" w:space="0" w:color="959595"/>
                    <w:bottom w:val="nil"/>
                    <w:right w:val="single" w:sz="4" w:space="0" w:color="959595"/>
                  </w:tcBorders>
                  <w:shd w:val="clear" w:color="auto" w:fill="auto"/>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r w:rsidRPr="0007698D">
                    <w:rPr>
                      <w:rFonts w:ascii="Calibri" w:eastAsia="Times New Roman" w:hAnsi="Calibri" w:cs="Calibri"/>
                      <w:b/>
                      <w:bCs/>
                      <w:color w:val="000000"/>
                      <w:sz w:val="16"/>
                      <w:szCs w:val="16"/>
                      <w:lang w:eastAsia="pl-PL"/>
                    </w:rPr>
                    <w:t>koniec grudnia roku sprawozdawczego</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center"/>
                    <w:rPr>
                      <w:rFonts w:ascii="Calibri" w:eastAsia="Times New Roman" w:hAnsi="Calibri" w:cs="Calibri"/>
                      <w:b/>
                      <w:bCs/>
                      <w:color w:val="000000"/>
                      <w:sz w:val="16"/>
                      <w:szCs w:val="16"/>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BRANŻOWA SZKOŁA I STOPNIA NR 1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20819</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26</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11</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9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BRANŻOWA SZKOŁA I STOPNIA NR 2 IM. BOHATERÓW KOŁOBRZESKIEGO PUŁKU ARTYLERII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29944</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23</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19</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BRANŻOWA SZKOŁA I STOPNIA NR 3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263144</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BRANŻOWA SZKOŁA I STOPNIA NR 4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27086</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23</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8,70%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lastRenderedPageBreak/>
                    <w:t>BRANŻOWA SZKOŁA I STOPNIA NR 5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25895</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22</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12</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BRANŻOWA SZKOŁA I STOPNIA SPECJALNA NR 6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28137</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11</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9,09%</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9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BRANŻOWA SZKOŁA I STOPNIA W CHEŁMIE ZAKŁADU DOSKONALENIA ZAWODOWEGO W LUBLINIE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25888</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2,50%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9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I LICEUM OGÓLNOKSZTAŁCĄCE IM. STEFANA CZARNIECKIEGO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18998</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189</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2,12%</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9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II LICEUM OGÓLNOKSZTAŁCĄCE IM. GEN. GUSTAWA ORLICZ-DRESZERA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14961</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185</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1,08%</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III LICEUM OGÓLNOKSZTAŁCĄCE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20821</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63</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13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IV LICEUM OGÓLNOKSZTAŁCĄCE Z ODDZIA ŁAMI INTEGRACYJNYMI IM. DR. JADWIGI MŁODOWSKIEJ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11576</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74</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1,35%</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LICEUM OGÓLNOKSZTAŁCĄCE DLA DOROSŁYCH</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107720</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LICEUM OGOLNOKSZTAŁCĄCE DLA DOROSŁYCH "LIDER"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27094</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LICEUM OGÓLNOKSZTAŁCĄCE DLA DOROSŁYCH "ŻAK"</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19004</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LICEUM OGÓLNOKSZTAŁCĄCE DLA DOROSŁYCH JOBS</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25043</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27</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LICEUM OGÓLNOKSZTAŁCĄCE DLA DOROSŁYCH NR VII</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31685</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41</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2,44%</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LICEUM OGÓLNOKSZTAŁCĄCE DLA DOROSŁYCH WILIAMS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18677</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22</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4,55%</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9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lastRenderedPageBreak/>
                    <w:t>NIEPUBLICZNA SZKOŁA SPECJALNA PRZYSPOSABIAJĄCA DO PRACY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130337</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9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NIEPUBLICZNE LICEUM OGÓLNOKSZTAŁCĄCE Z ODDZIAŁAMI INTEGRACYJNYMI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266244</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POLICEALNA SZKOŁA "ACADEMIA"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27088</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47</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15</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POLICEALNA SZKOŁA CENTRUM NAUKI I BIZNESU "ŻAK"</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19003</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140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76</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1,43%</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POLICEALNA SZKOŁA DLA DOROSŁYCH JOBS</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25044</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80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1,25%</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POLICEALNA SZKOŁA MEDYCZNA "ŻAK"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128485</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POLICEALNA SZKOŁA OPIEKI MEDYCZNEJ "ŻAK"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128487</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50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POLICEALNA SZKOŁA WILIAMS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22249</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77</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POLICEALNA SZKOŁA ZAWODOWA "ŻAK"</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19009</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83</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4,82%</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RZEMIEŚLNICZA SZKOŁA BRANŻOWA I STOPNIA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130454</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112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SZKOŁA POLICEALNA - MEDYCZNE STUDIUM ZAWODOWE IM. WŁADYSŁAWY SZOC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80988</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90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83</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4,44%</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SZKOŁA POLICEALNA DLA DOROSŁYCH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31684</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61</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11</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SZKOŁA SPECJALNA PRZYSPOSABIAJĄCA DO PRACY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28139</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45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TECHNIKUM EKONOMICZNE NR 3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20822</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86</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84</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2,33%</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3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TECHNIKUM NR 1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25892</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58</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28</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3,45%</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3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lastRenderedPageBreak/>
                    <w:t>TECHNIKUM NR 2</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29945</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142</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120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2,82%</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3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TECHNIKUM NR 4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27085</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95</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83</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5</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5,26%</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3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TECHNIKUM NR 5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25893</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90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49</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1,11%</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TECHNIKUM ZAKŁADU DOSKONALENIA ZAWODOWEGO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16931</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11</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11</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9,09%</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TECHNIKUM ZAKŁADU DOSKONALENIA ZAWODOWEGO W LUBLINIE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87846</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900"/>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TRZYLETNIE LICEUM OGÓLNOKSZTAŁCĄCE DLA DOROSŁYCH "ŻAK" W CHEŁMIE</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131623</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96</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UZUPEŁNIAJĄCE LICEUM OGÓLNOKSZTAŁCĄCE DLA DOROSŁYCH "ŻAK"</w:t>
                  </w:r>
                </w:p>
              </w:tc>
              <w:tc>
                <w:tcPr>
                  <w:tcW w:w="1417"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19007</w:t>
                  </w:r>
                </w:p>
              </w:tc>
              <w:tc>
                <w:tcPr>
                  <w:tcW w:w="1559" w:type="dxa"/>
                  <w:tcBorders>
                    <w:top w:val="single" w:sz="4" w:space="0" w:color="959595"/>
                    <w:left w:val="single" w:sz="4" w:space="0" w:color="959595"/>
                    <w:bottom w:val="nil"/>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701"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nil"/>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1</w:t>
                  </w:r>
                </w:p>
              </w:tc>
              <w:tc>
                <w:tcPr>
                  <w:tcW w:w="2977" w:type="dxa"/>
                  <w:tcBorders>
                    <w:top w:val="single" w:sz="4" w:space="0" w:color="959595"/>
                    <w:left w:val="single" w:sz="4" w:space="0" w:color="959595"/>
                    <w:bottom w:val="nil"/>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675"/>
              </w:trPr>
              <w:tc>
                <w:tcPr>
                  <w:tcW w:w="3753" w:type="dxa"/>
                  <w:tcBorders>
                    <w:top w:val="single" w:sz="4" w:space="0" w:color="959595"/>
                    <w:left w:val="single" w:sz="4" w:space="0" w:color="959595"/>
                    <w:bottom w:val="single" w:sz="4" w:space="0" w:color="959595"/>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ZAOCZNE LICEUM OGÓLNOKSZTAŁCĄCE "ACADEMIA" W CHEŁMIE</w:t>
                  </w:r>
                </w:p>
              </w:tc>
              <w:tc>
                <w:tcPr>
                  <w:tcW w:w="1417" w:type="dxa"/>
                  <w:tcBorders>
                    <w:top w:val="single" w:sz="4" w:space="0" w:color="959595"/>
                    <w:left w:val="single" w:sz="4" w:space="0" w:color="959595"/>
                    <w:bottom w:val="single" w:sz="4" w:space="0" w:color="959595"/>
                    <w:right w:val="nil"/>
                  </w:tcBorders>
                  <w:shd w:val="clear" w:color="auto" w:fill="auto"/>
                  <w:hideMark/>
                </w:tcPr>
                <w:p w:rsidR="0007698D" w:rsidRPr="0007698D" w:rsidRDefault="0007698D" w:rsidP="0007698D">
                  <w:pPr>
                    <w:spacing w:after="0" w:line="240" w:lineRule="auto"/>
                    <w:rPr>
                      <w:rFonts w:ascii="Calibri" w:eastAsia="Times New Roman" w:hAnsi="Calibri" w:cs="Calibri"/>
                      <w:color w:val="000000"/>
                      <w:sz w:val="16"/>
                      <w:szCs w:val="16"/>
                      <w:lang w:eastAsia="pl-PL"/>
                    </w:rPr>
                  </w:pPr>
                  <w:r w:rsidRPr="0007698D">
                    <w:rPr>
                      <w:rFonts w:ascii="Calibri" w:eastAsia="Times New Roman" w:hAnsi="Calibri" w:cs="Calibri"/>
                      <w:color w:val="000000"/>
                      <w:sz w:val="16"/>
                      <w:szCs w:val="16"/>
                      <w:lang w:eastAsia="pl-PL"/>
                    </w:rPr>
                    <w:t>22260</w:t>
                  </w:r>
                </w:p>
              </w:tc>
              <w:tc>
                <w:tcPr>
                  <w:tcW w:w="1559" w:type="dxa"/>
                  <w:tcBorders>
                    <w:top w:val="single" w:sz="4" w:space="0" w:color="959595"/>
                    <w:left w:val="single" w:sz="4" w:space="0" w:color="959595"/>
                    <w:bottom w:val="single" w:sz="4" w:space="0" w:color="959595"/>
                    <w:right w:val="nil"/>
                  </w:tcBorders>
                  <w:shd w:val="clear" w:color="auto" w:fill="auto"/>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24</w:t>
                  </w:r>
                </w:p>
              </w:tc>
              <w:tc>
                <w:tcPr>
                  <w:tcW w:w="1701" w:type="dxa"/>
                  <w:tcBorders>
                    <w:top w:val="single" w:sz="4" w:space="0" w:color="959595"/>
                    <w:left w:val="single" w:sz="4" w:space="0" w:color="959595"/>
                    <w:bottom w:val="single" w:sz="4" w:space="0" w:color="959595"/>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1985" w:type="dxa"/>
                  <w:tcBorders>
                    <w:top w:val="single" w:sz="4" w:space="0" w:color="959595"/>
                    <w:left w:val="single" w:sz="4" w:space="0" w:color="959595"/>
                    <w:bottom w:val="single" w:sz="4" w:space="0" w:color="959595"/>
                    <w:right w:val="nil"/>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w:t>
                  </w:r>
                </w:p>
              </w:tc>
              <w:tc>
                <w:tcPr>
                  <w:tcW w:w="2977"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r w:rsidRPr="0007698D">
                    <w:rPr>
                      <w:rFonts w:ascii="Calibri" w:eastAsia="Times New Roman" w:hAnsi="Calibri" w:cs="Calibri"/>
                      <w:color w:val="000000"/>
                      <w:sz w:val="18"/>
                      <w:szCs w:val="18"/>
                      <w:lang w:eastAsia="pl-PL"/>
                    </w:rPr>
                    <w:t>0,00%</w:t>
                  </w: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jc w:val="right"/>
                    <w:rPr>
                      <w:rFonts w:ascii="Calibri" w:eastAsia="Times New Roman" w:hAnsi="Calibri" w:cs="Calibri"/>
                      <w:color w:val="000000"/>
                      <w:sz w:val="18"/>
                      <w:szCs w:val="18"/>
                      <w:lang w:eastAsia="pl-PL"/>
                    </w:rPr>
                  </w:pPr>
                </w:p>
              </w:tc>
            </w:tr>
            <w:tr w:rsidR="0007698D" w:rsidRPr="0007698D" w:rsidTr="0005101F">
              <w:trPr>
                <w:trHeight w:val="300"/>
              </w:trPr>
              <w:tc>
                <w:tcPr>
                  <w:tcW w:w="15217" w:type="dxa"/>
                  <w:gridSpan w:val="7"/>
                  <w:tcBorders>
                    <w:top w:val="nil"/>
                    <w:left w:val="nil"/>
                    <w:bottom w:val="nil"/>
                    <w:right w:val="nil"/>
                  </w:tcBorders>
                  <w:shd w:val="clear" w:color="auto" w:fill="auto"/>
                  <w:hideMark/>
                </w:tcPr>
                <w:p w:rsidR="0007698D" w:rsidRPr="0007698D" w:rsidRDefault="0007698D" w:rsidP="0007698D">
                  <w:pPr>
                    <w:spacing w:after="0" w:line="240" w:lineRule="auto"/>
                    <w:rPr>
                      <w:rFonts w:ascii="Helvetica" w:eastAsia="Times New Roman" w:hAnsi="Helvetica" w:cs="Helvetica"/>
                      <w:b/>
                      <w:bCs/>
                      <w:color w:val="000000"/>
                      <w:sz w:val="18"/>
                      <w:szCs w:val="18"/>
                      <w:lang w:eastAsia="pl-PL"/>
                    </w:rPr>
                  </w:pPr>
                  <w:r w:rsidRPr="0007698D">
                    <w:rPr>
                      <w:rFonts w:ascii="Helvetica" w:eastAsia="Times New Roman" w:hAnsi="Helvetica" w:cs="Helvetica"/>
                      <w:b/>
                      <w:bCs/>
                      <w:color w:val="000000"/>
                      <w:sz w:val="18"/>
                      <w:szCs w:val="18"/>
                      <w:lang w:eastAsia="pl-PL"/>
                    </w:rPr>
                    <w:t>* Liczba absolwentów, którzy zdali egzamin potwierdzający kwalifikacje zawodowe.</w:t>
                  </w:r>
                </w:p>
              </w:tc>
            </w:tr>
            <w:tr w:rsidR="0007698D" w:rsidRPr="0007698D" w:rsidTr="0005101F">
              <w:trPr>
                <w:trHeight w:val="300"/>
              </w:trPr>
              <w:tc>
                <w:tcPr>
                  <w:tcW w:w="3753"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rPr>
                      <w:rFonts w:ascii="Helvetica" w:eastAsia="Times New Roman" w:hAnsi="Helvetica" w:cs="Helvetica"/>
                      <w:b/>
                      <w:bCs/>
                      <w:color w:val="000000"/>
                      <w:sz w:val="18"/>
                      <w:szCs w:val="18"/>
                      <w:lang w:eastAsia="pl-PL"/>
                    </w:rPr>
                  </w:pPr>
                </w:p>
              </w:tc>
              <w:tc>
                <w:tcPr>
                  <w:tcW w:w="1417"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rPr>
                      <w:rFonts w:ascii="Times New Roman" w:eastAsia="Times New Roman" w:hAnsi="Times New Roman" w:cs="Times New Roman"/>
                      <w:sz w:val="20"/>
                      <w:szCs w:val="20"/>
                      <w:lang w:eastAsia="pl-PL"/>
                    </w:rPr>
                  </w:pPr>
                </w:p>
              </w:tc>
              <w:tc>
                <w:tcPr>
                  <w:tcW w:w="1559"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rPr>
                      <w:rFonts w:ascii="Times New Roman" w:eastAsia="Times New Roman" w:hAnsi="Times New Roman" w:cs="Times New Roman"/>
                      <w:sz w:val="20"/>
                      <w:szCs w:val="20"/>
                      <w:lang w:eastAsia="pl-PL"/>
                    </w:rPr>
                  </w:pPr>
                </w:p>
              </w:tc>
              <w:tc>
                <w:tcPr>
                  <w:tcW w:w="1701"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rPr>
                      <w:rFonts w:ascii="Times New Roman" w:eastAsia="Times New Roman" w:hAnsi="Times New Roman" w:cs="Times New Roman"/>
                      <w:sz w:val="20"/>
                      <w:szCs w:val="20"/>
                      <w:lang w:eastAsia="pl-PL"/>
                    </w:rPr>
                  </w:pPr>
                </w:p>
              </w:tc>
              <w:tc>
                <w:tcPr>
                  <w:tcW w:w="198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rPr>
                      <w:rFonts w:ascii="Times New Roman" w:eastAsia="Times New Roman" w:hAnsi="Times New Roman" w:cs="Times New Roman"/>
                      <w:sz w:val="20"/>
                      <w:szCs w:val="20"/>
                      <w:lang w:eastAsia="pl-PL"/>
                    </w:rPr>
                  </w:pPr>
                </w:p>
              </w:tc>
              <w:tc>
                <w:tcPr>
                  <w:tcW w:w="2977"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rPr>
                      <w:rFonts w:ascii="Times New Roman" w:eastAsia="Times New Roman" w:hAnsi="Times New Roman" w:cs="Times New Roman"/>
                      <w:sz w:val="20"/>
                      <w:szCs w:val="20"/>
                      <w:lang w:eastAsia="pl-PL"/>
                    </w:rPr>
                  </w:pPr>
                </w:p>
              </w:tc>
              <w:tc>
                <w:tcPr>
                  <w:tcW w:w="1825" w:type="dxa"/>
                  <w:tcBorders>
                    <w:top w:val="nil"/>
                    <w:left w:val="nil"/>
                    <w:bottom w:val="nil"/>
                    <w:right w:val="nil"/>
                  </w:tcBorders>
                  <w:shd w:val="clear" w:color="auto" w:fill="auto"/>
                  <w:noWrap/>
                  <w:vAlign w:val="bottom"/>
                  <w:hideMark/>
                </w:tcPr>
                <w:p w:rsidR="0007698D" w:rsidRPr="0007698D" w:rsidRDefault="0007698D" w:rsidP="0007698D">
                  <w:pPr>
                    <w:spacing w:after="0" w:line="240" w:lineRule="auto"/>
                    <w:rPr>
                      <w:rFonts w:ascii="Times New Roman" w:eastAsia="Times New Roman" w:hAnsi="Times New Roman" w:cs="Times New Roman"/>
                      <w:sz w:val="20"/>
                      <w:szCs w:val="20"/>
                      <w:lang w:eastAsia="pl-PL"/>
                    </w:rPr>
                  </w:pPr>
                </w:p>
              </w:tc>
            </w:tr>
          </w:tbl>
          <w:p w:rsidR="00DA0461" w:rsidRPr="00DA0461" w:rsidRDefault="00DA0461" w:rsidP="00FF25D0">
            <w:pPr>
              <w:spacing w:after="0" w:line="240" w:lineRule="auto"/>
              <w:rPr>
                <w:rFonts w:ascii="Calibri" w:eastAsia="Times New Roman" w:hAnsi="Calibri" w:cs="Calibri"/>
                <w:b/>
                <w:bCs/>
                <w:color w:val="000000"/>
                <w:sz w:val="20"/>
                <w:szCs w:val="20"/>
                <w:lang w:eastAsia="pl-PL"/>
              </w:rPr>
            </w:pPr>
          </w:p>
        </w:tc>
      </w:tr>
      <w:tr w:rsidR="00796136" w:rsidRPr="00796136" w:rsidTr="00926EE8">
        <w:trPr>
          <w:gridBefore w:val="2"/>
          <w:gridAfter w:val="7"/>
          <w:wBefore w:w="290" w:type="dxa"/>
          <w:wAfter w:w="1083" w:type="dxa"/>
          <w:trHeight w:val="312"/>
        </w:trPr>
        <w:tc>
          <w:tcPr>
            <w:tcW w:w="14289" w:type="dxa"/>
            <w:gridSpan w:val="60"/>
            <w:tcBorders>
              <w:top w:val="nil"/>
              <w:left w:val="nil"/>
              <w:bottom w:val="nil"/>
              <w:right w:val="nil"/>
            </w:tcBorders>
            <w:shd w:val="clear" w:color="auto" w:fill="auto"/>
          </w:tcPr>
          <w:p w:rsidR="00796136" w:rsidRPr="00796136" w:rsidRDefault="00796136" w:rsidP="00796136">
            <w:pPr>
              <w:spacing w:after="0" w:line="240" w:lineRule="auto"/>
              <w:rPr>
                <w:rFonts w:ascii="Helvetica" w:eastAsia="Times New Roman" w:hAnsi="Helvetica" w:cs="Times New Roman"/>
                <w:b/>
                <w:bCs/>
                <w:color w:val="000000"/>
                <w:sz w:val="18"/>
                <w:szCs w:val="18"/>
                <w:lang w:eastAsia="pl-PL"/>
              </w:rPr>
            </w:pPr>
          </w:p>
        </w:tc>
      </w:tr>
      <w:tr w:rsidR="00796136" w:rsidRPr="00796136" w:rsidTr="0005101F">
        <w:trPr>
          <w:trHeight w:val="300"/>
        </w:trPr>
        <w:tc>
          <w:tcPr>
            <w:tcW w:w="15662" w:type="dxa"/>
            <w:gridSpan w:val="69"/>
            <w:tcBorders>
              <w:top w:val="nil"/>
              <w:left w:val="nil"/>
              <w:bottom w:val="nil"/>
              <w:right w:val="nil"/>
            </w:tcBorders>
            <w:shd w:val="clear" w:color="auto" w:fill="auto"/>
          </w:tcPr>
          <w:p w:rsidR="00796136" w:rsidRPr="00796136" w:rsidRDefault="00796136" w:rsidP="00796136">
            <w:pPr>
              <w:spacing w:after="0" w:line="240" w:lineRule="auto"/>
              <w:rPr>
                <w:rFonts w:ascii="Helvetica" w:eastAsia="Times New Roman" w:hAnsi="Helvetica" w:cs="Times New Roman"/>
                <w:b/>
                <w:bCs/>
                <w:color w:val="000000"/>
                <w:sz w:val="18"/>
                <w:szCs w:val="18"/>
                <w:lang w:eastAsia="pl-PL"/>
              </w:rPr>
            </w:pPr>
          </w:p>
        </w:tc>
      </w:tr>
      <w:tr w:rsidR="00796136" w:rsidRPr="00796136" w:rsidTr="0005101F">
        <w:trPr>
          <w:trHeight w:val="300"/>
        </w:trPr>
        <w:tc>
          <w:tcPr>
            <w:tcW w:w="2945" w:type="dxa"/>
            <w:gridSpan w:val="11"/>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1098" w:type="dxa"/>
            <w:gridSpan w:val="5"/>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1695" w:type="dxa"/>
            <w:gridSpan w:val="8"/>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2163" w:type="dxa"/>
            <w:gridSpan w:val="11"/>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3187" w:type="dxa"/>
            <w:gridSpan w:val="11"/>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c>
          <w:tcPr>
            <w:tcW w:w="4574" w:type="dxa"/>
            <w:gridSpan w:val="23"/>
            <w:tcBorders>
              <w:top w:val="nil"/>
              <w:left w:val="nil"/>
              <w:bottom w:val="nil"/>
              <w:right w:val="nil"/>
            </w:tcBorders>
            <w:shd w:val="clear" w:color="auto" w:fill="auto"/>
            <w:noWrap/>
            <w:vAlign w:val="bottom"/>
            <w:hideMark/>
          </w:tcPr>
          <w:p w:rsidR="00796136" w:rsidRPr="00796136" w:rsidRDefault="00796136" w:rsidP="00796136">
            <w:pPr>
              <w:spacing w:after="0" w:line="240" w:lineRule="auto"/>
              <w:rPr>
                <w:rFonts w:ascii="Calibri" w:eastAsia="Times New Roman" w:hAnsi="Calibri" w:cs="Times New Roman"/>
                <w:color w:val="000000"/>
                <w:lang w:eastAsia="pl-PL"/>
              </w:rPr>
            </w:pPr>
          </w:p>
        </w:tc>
      </w:tr>
      <w:tr w:rsidR="00630E63" w:rsidRPr="00630E63" w:rsidTr="0005101F">
        <w:trPr>
          <w:gridAfter w:val="3"/>
          <w:wAfter w:w="501" w:type="dxa"/>
          <w:trHeight w:val="300"/>
        </w:trPr>
        <w:tc>
          <w:tcPr>
            <w:tcW w:w="15161" w:type="dxa"/>
            <w:gridSpan w:val="66"/>
            <w:tcBorders>
              <w:top w:val="nil"/>
              <w:left w:val="nil"/>
              <w:bottom w:val="nil"/>
              <w:right w:val="nil"/>
            </w:tcBorders>
            <w:shd w:val="clear" w:color="auto" w:fill="auto"/>
            <w:hideMark/>
          </w:tcPr>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tbl>
            <w:tblPr>
              <w:tblW w:w="13827" w:type="dxa"/>
              <w:tblLayout w:type="fixed"/>
              <w:tblCellMar>
                <w:left w:w="70" w:type="dxa"/>
                <w:right w:w="70" w:type="dxa"/>
              </w:tblCellMar>
              <w:tblLook w:val="04A0" w:firstRow="1" w:lastRow="0" w:firstColumn="1" w:lastColumn="0" w:noHBand="0" w:noVBand="1"/>
            </w:tblPr>
            <w:tblGrid>
              <w:gridCol w:w="1974"/>
              <w:gridCol w:w="915"/>
              <w:gridCol w:w="1026"/>
              <w:gridCol w:w="1111"/>
              <w:gridCol w:w="1242"/>
              <w:gridCol w:w="1180"/>
              <w:gridCol w:w="1134"/>
              <w:gridCol w:w="1276"/>
              <w:gridCol w:w="1417"/>
              <w:gridCol w:w="1134"/>
              <w:gridCol w:w="1418"/>
            </w:tblGrid>
            <w:tr w:rsidR="0005101F" w:rsidRPr="0005101F" w:rsidTr="0005101F">
              <w:trPr>
                <w:trHeight w:val="300"/>
              </w:trPr>
              <w:tc>
                <w:tcPr>
                  <w:tcW w:w="13827" w:type="dxa"/>
                  <w:gridSpan w:val="11"/>
                  <w:tcBorders>
                    <w:top w:val="nil"/>
                    <w:left w:val="nil"/>
                    <w:bottom w:val="nil"/>
                    <w:right w:val="nil"/>
                  </w:tcBorders>
                  <w:shd w:val="clear" w:color="auto" w:fill="auto"/>
                  <w:hideMark/>
                </w:tcPr>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Default="0005101F" w:rsidP="0005101F">
                  <w:pPr>
                    <w:spacing w:after="0" w:line="240" w:lineRule="auto"/>
                    <w:rPr>
                      <w:rFonts w:ascii="Helvetica" w:eastAsia="Times New Roman" w:hAnsi="Helvetica" w:cs="Helvetica"/>
                      <w:b/>
                      <w:bCs/>
                      <w:color w:val="000000"/>
                      <w:sz w:val="18"/>
                      <w:szCs w:val="18"/>
                      <w:lang w:eastAsia="pl-PL"/>
                    </w:rPr>
                  </w:pPr>
                </w:p>
                <w:p w:rsidR="0005101F" w:rsidRPr="0005101F" w:rsidRDefault="0005101F" w:rsidP="0005101F">
                  <w:pPr>
                    <w:spacing w:after="0" w:line="240" w:lineRule="auto"/>
                    <w:rPr>
                      <w:rFonts w:ascii="Helvetica" w:eastAsia="Times New Roman" w:hAnsi="Helvetica" w:cs="Helvetica"/>
                      <w:b/>
                      <w:bCs/>
                      <w:color w:val="000000"/>
                      <w:sz w:val="18"/>
                      <w:szCs w:val="18"/>
                      <w:lang w:eastAsia="pl-PL"/>
                    </w:rPr>
                  </w:pPr>
                  <w:r w:rsidRPr="0005101F">
                    <w:rPr>
                      <w:rFonts w:ascii="Helvetica" w:eastAsia="Times New Roman" w:hAnsi="Helvetica" w:cs="Helvetica"/>
                      <w:b/>
                      <w:bCs/>
                      <w:color w:val="000000"/>
                      <w:sz w:val="18"/>
                      <w:szCs w:val="18"/>
                      <w:lang w:eastAsia="pl-PL"/>
                    </w:rPr>
                    <w:t xml:space="preserve">Tabela </w:t>
                  </w:r>
                  <w:r>
                    <w:rPr>
                      <w:rFonts w:ascii="Helvetica" w:eastAsia="Times New Roman" w:hAnsi="Helvetica" w:cs="Helvetica"/>
                      <w:b/>
                      <w:bCs/>
                      <w:color w:val="000000"/>
                      <w:sz w:val="18"/>
                      <w:szCs w:val="18"/>
                      <w:lang w:eastAsia="pl-PL"/>
                    </w:rPr>
                    <w:t>2</w:t>
                  </w:r>
                  <w:r w:rsidRPr="0005101F">
                    <w:rPr>
                      <w:rFonts w:ascii="Helvetica" w:eastAsia="Times New Roman" w:hAnsi="Helvetica" w:cs="Helvetica"/>
                      <w:b/>
                      <w:bCs/>
                      <w:color w:val="000000"/>
                      <w:sz w:val="18"/>
                      <w:szCs w:val="18"/>
                      <w:lang w:eastAsia="pl-PL"/>
                    </w:rPr>
                    <w:t>. Liczba absolwentów oraz bezrobotnych absolwentów według elementarnej grupy zawodów w 2018 roku</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lastRenderedPageBreak/>
                    <w:t>Nazwa elementarnej grupy zawodów</w:t>
                  </w:r>
                </w:p>
              </w:tc>
              <w:tc>
                <w:tcPr>
                  <w:tcW w:w="1941" w:type="dxa"/>
                  <w:gridSpan w:val="2"/>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Liczba absolwentów w roku szkolnym poprzedzającym rok sprawozdawczy</w:t>
                  </w:r>
                </w:p>
              </w:tc>
              <w:tc>
                <w:tcPr>
                  <w:tcW w:w="2353" w:type="dxa"/>
                  <w:gridSpan w:val="2"/>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Liczba bezrobotnych absolwentów**</w:t>
                  </w:r>
                </w:p>
              </w:tc>
              <w:tc>
                <w:tcPr>
                  <w:tcW w:w="2314" w:type="dxa"/>
                  <w:gridSpan w:val="2"/>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Liczba bezrobotnych</w:t>
                  </w:r>
                </w:p>
              </w:tc>
              <w:tc>
                <w:tcPr>
                  <w:tcW w:w="2693" w:type="dxa"/>
                  <w:gridSpan w:val="2"/>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Wskaźnik frakcji bezrobotnych absolwentów wśród absolwentów</w:t>
                  </w:r>
                </w:p>
              </w:tc>
              <w:tc>
                <w:tcPr>
                  <w:tcW w:w="2552" w:type="dxa"/>
                  <w:gridSpan w:val="2"/>
                  <w:tcBorders>
                    <w:top w:val="single" w:sz="4" w:space="0" w:color="959595"/>
                    <w:left w:val="single" w:sz="4" w:space="0" w:color="959595"/>
                    <w:bottom w:val="nil"/>
                    <w:right w:val="single" w:sz="4" w:space="0" w:color="959595"/>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Wskaźnik frakcji bezrobotnych absolwentów wśród bezrobotnych</w:t>
                  </w:r>
                </w:p>
              </w:tc>
            </w:tr>
            <w:tr w:rsidR="0005101F" w:rsidRPr="0005101F" w:rsidTr="0005101F">
              <w:trPr>
                <w:trHeight w:val="675"/>
              </w:trPr>
              <w:tc>
                <w:tcPr>
                  <w:tcW w:w="1974" w:type="dxa"/>
                  <w:tcBorders>
                    <w:top w:val="nil"/>
                    <w:left w:val="single" w:sz="4" w:space="0" w:color="999999"/>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915"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ogółem</w:t>
                  </w:r>
                </w:p>
              </w:tc>
              <w:tc>
                <w:tcPr>
                  <w:tcW w:w="1026"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posiadający tytuł zawodowy*</w:t>
                  </w:r>
                </w:p>
              </w:tc>
              <w:tc>
                <w:tcPr>
                  <w:tcW w:w="1111"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koniec grudnia roku poprzedniego</w:t>
                  </w:r>
                </w:p>
              </w:tc>
              <w:tc>
                <w:tcPr>
                  <w:tcW w:w="1242"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koniec maja roku sprawozdawczego</w:t>
                  </w:r>
                </w:p>
              </w:tc>
              <w:tc>
                <w:tcPr>
                  <w:tcW w:w="1180"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koniec grudnia roku poprzedniego</w:t>
                  </w:r>
                </w:p>
              </w:tc>
              <w:tc>
                <w:tcPr>
                  <w:tcW w:w="113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koniec maja roku sprawozdawczego</w:t>
                  </w:r>
                </w:p>
              </w:tc>
              <w:tc>
                <w:tcPr>
                  <w:tcW w:w="1276"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koniec grudnia roku poprzedniego</w:t>
                  </w:r>
                </w:p>
              </w:tc>
              <w:tc>
                <w:tcPr>
                  <w:tcW w:w="1417"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koniec maja roku sprawozdawczego</w:t>
                  </w:r>
                </w:p>
              </w:tc>
              <w:tc>
                <w:tcPr>
                  <w:tcW w:w="113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stan na koniec grudnia roku poprzedniego</w:t>
                  </w:r>
                </w:p>
              </w:tc>
              <w:tc>
                <w:tcPr>
                  <w:tcW w:w="1418" w:type="dxa"/>
                  <w:tcBorders>
                    <w:top w:val="single" w:sz="4" w:space="0" w:color="959595"/>
                    <w:left w:val="single" w:sz="4" w:space="0" w:color="959595"/>
                    <w:bottom w:val="nil"/>
                    <w:right w:val="single" w:sz="4" w:space="0" w:color="959595"/>
                  </w:tcBorders>
                  <w:shd w:val="clear" w:color="auto" w:fill="auto"/>
                  <w:hideMark/>
                </w:tcPr>
                <w:p w:rsidR="0005101F" w:rsidRPr="0005101F" w:rsidRDefault="0005101F" w:rsidP="0005101F">
                  <w:pPr>
                    <w:spacing w:after="0" w:line="240" w:lineRule="auto"/>
                    <w:jc w:val="center"/>
                    <w:rPr>
                      <w:rFonts w:ascii="Calibri" w:eastAsia="Times New Roman" w:hAnsi="Calibri" w:cs="Calibri"/>
                      <w:b/>
                      <w:bCs/>
                      <w:color w:val="000000"/>
                      <w:sz w:val="16"/>
                      <w:szCs w:val="16"/>
                      <w:lang w:eastAsia="pl-PL"/>
                    </w:rPr>
                  </w:pPr>
                  <w:r w:rsidRPr="0005101F">
                    <w:rPr>
                      <w:rFonts w:ascii="Calibri" w:eastAsia="Times New Roman" w:hAnsi="Calibri" w:cs="Calibri"/>
                      <w:b/>
                      <w:bCs/>
                      <w:color w:val="000000"/>
                      <w:sz w:val="16"/>
                      <w:szCs w:val="16"/>
                      <w:lang w:eastAsia="pl-PL"/>
                    </w:rPr>
                    <w:t>stan na koniec maja roku sprawozdawczego</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Asystenci dentystyczni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Betoniarze, betoniarze zbrojarze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Cieśle i stolarze budowlani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Dietetycy i żywieniowcy</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Fizjoterapeuci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Fryzjerzy</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25</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25</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9</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6</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8,00%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22,22%</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16,67%</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Hydraulicy i monterzy rurociągów</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Kelnerzy</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Kierowcy samochodów ciężarowych</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Konsultanci i inni pracownicy biur podróży</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25,00%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Kosmetyczki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26</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26</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16</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18</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Krawcy, kuśnierze, kapelusznicy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Kucharze</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8</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8,33%</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Malarze budowlani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7</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8</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Mechanicy maszyn i urządzeń rolniczych i przemysłowych</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Mechanicy pojazdów samochodowych</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Monterzy i serwisanci instalacji i urządzeń teleinformatycznych</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lastRenderedPageBreak/>
                    <w:t>Monterzy konstrukcji budowlanych i konserwatorzy budynków</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Monterzy maszyn i urządzeń mechanicznych</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Murarze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7</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Nauczyciele kształcenia zawodowego</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Operatorzy maszyn do produkcji obuwia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Operatorzy wolnobieżnych maszyn rolniczych i leśnych</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Piekarze, cukiernicy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25,00%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Plastycy, dekoratorzy wnętrz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11</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11</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Pomocniczy personel medyczny</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64</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64</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1,56%</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1,56%</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33,33%</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Posadzkarze, parkieciarze i glazurnicy</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Pośrednicy usług biznesowych gdzie indziej niesklasyfikowani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Pracownicy administracyjni i sekretarze biura zarządu</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26</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26</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16</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17</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7,69%</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7,69%</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12,50%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11,76%</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Pracownicy do spraw rachunkowości i księgowości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13</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13</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Pracownicy do spraw statystyki, finansów i ubezpieczeń</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Pracownicy obsługi biurowej</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Pracownicy ochrony osób i mienia</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Pracownicy służb technicznych żeglugi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lastRenderedPageBreak/>
                    <w:t>Pracownicy wsparcia rodziny, pomocy społecznej i pracy socjalnej</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Ratownicy medyczni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Recepcjoniści hotelowi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19</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19</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Robotnicy budowlani robót wykończeniowych i pokrewni gdzie indziej niesklasyfikowani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Rolnicy produkcji roślinnej i zwierzęcej</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Rolnicy upraw polowych</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Spedytorzy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Sprzedawcy sklepowi (ekspedienci)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17</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17</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5,88%</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Stolarze meblowi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Szefowie kuchni i organizatorzy usług gastronomicznych</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43</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43</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2,33%</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25,00%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archiwiści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budownictwa</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6</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elektronicy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66,67%</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elektrycy</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33,33%</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farmaceutyczni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12</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12</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8,33%</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fizjoterapii i masażyści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11</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11</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9,09%</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9,09%</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górnictwa, metalurgii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mechanicy</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7</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25,00%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8,33%</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medyczni i dentystyczni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nauk chemicznych, fizycznych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8</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8</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lastRenderedPageBreak/>
                    <w:t>Technicy nauk fizycznych i technicznych gdzie indziej niesklasyfikowani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rolnictwa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7</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7</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25</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20</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45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technologii chemicznej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technologii żywności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Technicy wsparcia informatycznego i technicznego</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7</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9</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Ustawiacze i operatorzy obrabiarek do metali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Ślusarze i pokrewni</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lang w:eastAsia="pl-PL"/>
                    </w:rPr>
                  </w:pPr>
                  <w:r w:rsidRPr="0005101F">
                    <w:rPr>
                      <w:rFonts w:ascii="Calibri" w:eastAsia="Times New Roman" w:hAnsi="Calibri" w:cs="Calibri"/>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Średni personel do spraw statystyki i dziedzin pokrewnych</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55</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55</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nil"/>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Średni personel do spraw zdrowia gdzie indziej niesklasyfikowany</w:t>
                  </w:r>
                </w:p>
              </w:tc>
              <w:tc>
                <w:tcPr>
                  <w:tcW w:w="915"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6</w:t>
                  </w:r>
                </w:p>
              </w:tc>
              <w:tc>
                <w:tcPr>
                  <w:tcW w:w="102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6</w:t>
                  </w:r>
                </w:p>
              </w:tc>
              <w:tc>
                <w:tcPr>
                  <w:tcW w:w="1111"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nil"/>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675"/>
              </w:trPr>
              <w:tc>
                <w:tcPr>
                  <w:tcW w:w="1974" w:type="dxa"/>
                  <w:tcBorders>
                    <w:top w:val="single" w:sz="4" w:space="0" w:color="959595"/>
                    <w:left w:val="single" w:sz="4" w:space="0" w:color="959595"/>
                    <w:bottom w:val="single" w:sz="4" w:space="0" w:color="959595"/>
                    <w:right w:val="nil"/>
                  </w:tcBorders>
                  <w:shd w:val="clear" w:color="auto" w:fill="auto"/>
                  <w:hideMark/>
                </w:tcPr>
                <w:p w:rsidR="0005101F" w:rsidRPr="0005101F" w:rsidRDefault="0005101F" w:rsidP="0005101F">
                  <w:pPr>
                    <w:spacing w:after="0" w:line="240" w:lineRule="auto"/>
                    <w:rPr>
                      <w:rFonts w:ascii="Calibri" w:eastAsia="Times New Roman" w:hAnsi="Calibri" w:cs="Calibri"/>
                      <w:color w:val="000000"/>
                      <w:sz w:val="16"/>
                      <w:szCs w:val="16"/>
                      <w:lang w:eastAsia="pl-PL"/>
                    </w:rPr>
                  </w:pPr>
                  <w:r w:rsidRPr="0005101F">
                    <w:rPr>
                      <w:rFonts w:ascii="Calibri" w:eastAsia="Times New Roman" w:hAnsi="Calibri" w:cs="Calibri"/>
                      <w:color w:val="000000"/>
                      <w:sz w:val="16"/>
                      <w:szCs w:val="16"/>
                      <w:lang w:eastAsia="pl-PL"/>
                    </w:rPr>
                    <w:t>Średni personel ochrony środowiska, medycyny pracy i bhp</w:t>
                  </w:r>
                </w:p>
              </w:tc>
              <w:tc>
                <w:tcPr>
                  <w:tcW w:w="915" w:type="dxa"/>
                  <w:tcBorders>
                    <w:top w:val="single" w:sz="4" w:space="0" w:color="959595"/>
                    <w:left w:val="single" w:sz="4" w:space="0" w:color="959595"/>
                    <w:bottom w:val="single" w:sz="4" w:space="0" w:color="959595"/>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27</w:t>
                  </w:r>
                </w:p>
              </w:tc>
              <w:tc>
                <w:tcPr>
                  <w:tcW w:w="1026" w:type="dxa"/>
                  <w:tcBorders>
                    <w:top w:val="single" w:sz="4" w:space="0" w:color="959595"/>
                    <w:left w:val="single" w:sz="4" w:space="0" w:color="959595"/>
                    <w:bottom w:val="single" w:sz="4" w:space="0" w:color="959595"/>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27</w:t>
                  </w:r>
                </w:p>
              </w:tc>
              <w:tc>
                <w:tcPr>
                  <w:tcW w:w="1111" w:type="dxa"/>
                  <w:tcBorders>
                    <w:top w:val="single" w:sz="4" w:space="0" w:color="959595"/>
                    <w:left w:val="single" w:sz="4" w:space="0" w:color="959595"/>
                    <w:bottom w:val="single" w:sz="4" w:space="0" w:color="959595"/>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242" w:type="dxa"/>
                  <w:tcBorders>
                    <w:top w:val="single" w:sz="4" w:space="0" w:color="959595"/>
                    <w:left w:val="single" w:sz="4" w:space="0" w:color="959595"/>
                    <w:bottom w:val="single" w:sz="4" w:space="0" w:color="959595"/>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w:t>
                  </w:r>
                </w:p>
              </w:tc>
              <w:tc>
                <w:tcPr>
                  <w:tcW w:w="1180" w:type="dxa"/>
                  <w:tcBorders>
                    <w:top w:val="single" w:sz="4" w:space="0" w:color="959595"/>
                    <w:left w:val="single" w:sz="4" w:space="0" w:color="959595"/>
                    <w:bottom w:val="single" w:sz="4" w:space="0" w:color="959595"/>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5</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4</w:t>
                  </w:r>
                </w:p>
              </w:tc>
              <w:tc>
                <w:tcPr>
                  <w:tcW w:w="1276" w:type="dxa"/>
                  <w:tcBorders>
                    <w:top w:val="single" w:sz="4" w:space="0" w:color="959595"/>
                    <w:left w:val="single" w:sz="4" w:space="0" w:color="959595"/>
                    <w:bottom w:val="single" w:sz="4" w:space="0" w:color="959595"/>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7" w:type="dxa"/>
                  <w:tcBorders>
                    <w:top w:val="single" w:sz="4" w:space="0" w:color="959595"/>
                    <w:left w:val="single" w:sz="4" w:space="0" w:color="959595"/>
                    <w:bottom w:val="single" w:sz="4" w:space="0" w:color="959595"/>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c>
                <w:tcPr>
                  <w:tcW w:w="1418"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05101F" w:rsidRPr="0005101F" w:rsidRDefault="0005101F" w:rsidP="0005101F">
                  <w:pPr>
                    <w:spacing w:after="0" w:line="240" w:lineRule="auto"/>
                    <w:jc w:val="right"/>
                    <w:rPr>
                      <w:rFonts w:ascii="Calibri" w:eastAsia="Times New Roman" w:hAnsi="Calibri" w:cs="Calibri"/>
                      <w:color w:val="000000"/>
                      <w:sz w:val="18"/>
                      <w:szCs w:val="18"/>
                      <w:lang w:eastAsia="pl-PL"/>
                    </w:rPr>
                  </w:pPr>
                  <w:r w:rsidRPr="0005101F">
                    <w:rPr>
                      <w:rFonts w:ascii="Calibri" w:eastAsia="Times New Roman" w:hAnsi="Calibri" w:cs="Calibri"/>
                      <w:color w:val="000000"/>
                      <w:sz w:val="18"/>
                      <w:szCs w:val="18"/>
                      <w:lang w:eastAsia="pl-PL"/>
                    </w:rPr>
                    <w:t>0,00%</w:t>
                  </w:r>
                </w:p>
              </w:tc>
            </w:tr>
            <w:tr w:rsidR="0005101F" w:rsidRPr="0005101F" w:rsidTr="0005101F">
              <w:trPr>
                <w:trHeight w:val="300"/>
              </w:trPr>
              <w:tc>
                <w:tcPr>
                  <w:tcW w:w="13827" w:type="dxa"/>
                  <w:gridSpan w:val="11"/>
                  <w:tcBorders>
                    <w:top w:val="nil"/>
                    <w:left w:val="nil"/>
                    <w:bottom w:val="nil"/>
                    <w:right w:val="nil"/>
                  </w:tcBorders>
                  <w:shd w:val="clear" w:color="auto" w:fill="auto"/>
                  <w:hideMark/>
                </w:tcPr>
                <w:p w:rsidR="0005101F" w:rsidRPr="0005101F" w:rsidRDefault="0005101F" w:rsidP="0005101F">
                  <w:pPr>
                    <w:spacing w:after="0" w:line="240" w:lineRule="auto"/>
                    <w:rPr>
                      <w:rFonts w:ascii="Helvetica" w:eastAsia="Times New Roman" w:hAnsi="Helvetica" w:cs="Helvetica"/>
                      <w:b/>
                      <w:bCs/>
                      <w:color w:val="000000"/>
                      <w:sz w:val="18"/>
                      <w:szCs w:val="18"/>
                      <w:lang w:eastAsia="pl-PL"/>
                    </w:rPr>
                  </w:pPr>
                  <w:r w:rsidRPr="0005101F">
                    <w:rPr>
                      <w:rFonts w:ascii="Helvetica" w:eastAsia="Times New Roman" w:hAnsi="Helvetica" w:cs="Helvetica"/>
                      <w:b/>
                      <w:bCs/>
                      <w:color w:val="000000"/>
                      <w:sz w:val="18"/>
                      <w:szCs w:val="18"/>
                      <w:lang w:eastAsia="pl-PL"/>
                    </w:rPr>
                    <w:t>* Liczba absolwentów, którzy zdali egzamin potwierdzający kwalifikacje zawodowe.</w:t>
                  </w:r>
                </w:p>
              </w:tc>
            </w:tr>
            <w:tr w:rsidR="0005101F" w:rsidRPr="0005101F" w:rsidTr="0005101F">
              <w:trPr>
                <w:trHeight w:val="300"/>
              </w:trPr>
              <w:tc>
                <w:tcPr>
                  <w:tcW w:w="13827" w:type="dxa"/>
                  <w:gridSpan w:val="11"/>
                  <w:tcBorders>
                    <w:top w:val="nil"/>
                    <w:left w:val="nil"/>
                    <w:bottom w:val="nil"/>
                    <w:right w:val="nil"/>
                  </w:tcBorders>
                  <w:shd w:val="clear" w:color="auto" w:fill="auto"/>
                  <w:hideMark/>
                </w:tcPr>
                <w:p w:rsidR="0005101F" w:rsidRPr="0005101F" w:rsidRDefault="0005101F" w:rsidP="0005101F">
                  <w:pPr>
                    <w:spacing w:after="0" w:line="240" w:lineRule="auto"/>
                    <w:rPr>
                      <w:rFonts w:ascii="Helvetica" w:eastAsia="Times New Roman" w:hAnsi="Helvetica" w:cs="Helvetica"/>
                      <w:b/>
                      <w:bCs/>
                      <w:color w:val="000000"/>
                      <w:sz w:val="18"/>
                      <w:szCs w:val="18"/>
                      <w:lang w:eastAsia="pl-PL"/>
                    </w:rPr>
                  </w:pPr>
                  <w:r w:rsidRPr="0005101F">
                    <w:rPr>
                      <w:rFonts w:ascii="Helvetica" w:eastAsia="Times New Roman" w:hAnsi="Helvetica" w:cs="Helvetica"/>
                      <w:b/>
                      <w:bCs/>
                      <w:color w:val="000000"/>
                      <w:sz w:val="18"/>
                      <w:szCs w:val="18"/>
                      <w:lang w:eastAsia="pl-PL"/>
                    </w:rPr>
                    <w:t>** Wg zawodu wyuczonego.</w:t>
                  </w:r>
                </w:p>
              </w:tc>
            </w:tr>
          </w:tbl>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Default="0005101F" w:rsidP="00AB0CC1">
            <w:pPr>
              <w:spacing w:after="0" w:line="240" w:lineRule="auto"/>
              <w:rPr>
                <w:rFonts w:ascii="Helvetica" w:eastAsia="Times New Roman" w:hAnsi="Helvetica" w:cs="Times New Roman"/>
                <w:b/>
                <w:bCs/>
                <w:color w:val="000000"/>
                <w:sz w:val="18"/>
                <w:szCs w:val="18"/>
                <w:lang w:eastAsia="pl-PL"/>
              </w:rPr>
            </w:pPr>
          </w:p>
          <w:p w:rsidR="0005101F" w:rsidRPr="00630E63" w:rsidRDefault="0005101F" w:rsidP="00AB0CC1">
            <w:pPr>
              <w:spacing w:after="0" w:line="240" w:lineRule="auto"/>
              <w:rPr>
                <w:rFonts w:ascii="Helvetica" w:eastAsia="Times New Roman" w:hAnsi="Helvetica" w:cs="Times New Roman"/>
                <w:b/>
                <w:bCs/>
                <w:color w:val="000000"/>
                <w:sz w:val="18"/>
                <w:szCs w:val="18"/>
                <w:lang w:eastAsia="pl-PL"/>
              </w:rPr>
            </w:pPr>
          </w:p>
        </w:tc>
      </w:tr>
      <w:tr w:rsidR="00630E63" w:rsidRPr="00630E63" w:rsidTr="0005101F">
        <w:trPr>
          <w:gridAfter w:val="3"/>
          <w:wAfter w:w="501" w:type="dxa"/>
          <w:trHeight w:val="300"/>
        </w:trPr>
        <w:tc>
          <w:tcPr>
            <w:tcW w:w="15161" w:type="dxa"/>
            <w:gridSpan w:val="66"/>
            <w:tcBorders>
              <w:top w:val="nil"/>
              <w:left w:val="nil"/>
              <w:bottom w:val="nil"/>
              <w:right w:val="nil"/>
            </w:tcBorders>
            <w:shd w:val="clear" w:color="auto" w:fill="auto"/>
            <w:hideMark/>
          </w:tcPr>
          <w:p w:rsidR="00630E63" w:rsidRPr="00630E63" w:rsidRDefault="00630E63" w:rsidP="00630E63">
            <w:pPr>
              <w:spacing w:after="0" w:line="240" w:lineRule="auto"/>
              <w:rPr>
                <w:rFonts w:ascii="Helvetica" w:eastAsia="Times New Roman" w:hAnsi="Helvetica" w:cs="Times New Roman"/>
                <w:b/>
                <w:bCs/>
                <w:color w:val="000000"/>
                <w:sz w:val="18"/>
                <w:szCs w:val="18"/>
                <w:lang w:eastAsia="pl-PL"/>
              </w:rPr>
            </w:pPr>
          </w:p>
        </w:tc>
      </w:tr>
      <w:tr w:rsidR="00630E63" w:rsidRPr="00630E63" w:rsidTr="0005101F">
        <w:trPr>
          <w:gridAfter w:val="3"/>
          <w:wAfter w:w="501" w:type="dxa"/>
          <w:trHeight w:val="300"/>
        </w:trPr>
        <w:tc>
          <w:tcPr>
            <w:tcW w:w="15161" w:type="dxa"/>
            <w:gridSpan w:val="66"/>
            <w:tcBorders>
              <w:top w:val="nil"/>
              <w:left w:val="nil"/>
              <w:bottom w:val="nil"/>
              <w:right w:val="nil"/>
            </w:tcBorders>
            <w:shd w:val="clear" w:color="auto" w:fill="auto"/>
          </w:tcPr>
          <w:tbl>
            <w:tblPr>
              <w:tblW w:w="13968" w:type="dxa"/>
              <w:tblLayout w:type="fixed"/>
              <w:tblCellMar>
                <w:left w:w="70" w:type="dxa"/>
                <w:right w:w="70" w:type="dxa"/>
              </w:tblCellMar>
              <w:tblLook w:val="04A0" w:firstRow="1" w:lastRow="0" w:firstColumn="1" w:lastColumn="0" w:noHBand="0" w:noVBand="1"/>
            </w:tblPr>
            <w:tblGrid>
              <w:gridCol w:w="2487"/>
              <w:gridCol w:w="1559"/>
              <w:gridCol w:w="1701"/>
              <w:gridCol w:w="1843"/>
              <w:gridCol w:w="1984"/>
              <w:gridCol w:w="2126"/>
              <w:gridCol w:w="2268"/>
            </w:tblGrid>
            <w:tr w:rsidR="005979D7" w:rsidRPr="005979D7" w:rsidTr="0073296C">
              <w:trPr>
                <w:trHeight w:val="300"/>
              </w:trPr>
              <w:tc>
                <w:tcPr>
                  <w:tcW w:w="13968" w:type="dxa"/>
                  <w:gridSpan w:val="7"/>
                  <w:tcBorders>
                    <w:top w:val="nil"/>
                    <w:left w:val="nil"/>
                    <w:bottom w:val="nil"/>
                    <w:right w:val="nil"/>
                  </w:tcBorders>
                  <w:shd w:val="clear" w:color="auto" w:fill="auto"/>
                  <w:hideMark/>
                </w:tcPr>
                <w:p w:rsidR="005979D7" w:rsidRPr="005979D7" w:rsidRDefault="005979D7" w:rsidP="005979D7">
                  <w:pPr>
                    <w:spacing w:after="0" w:line="240" w:lineRule="auto"/>
                    <w:rPr>
                      <w:rFonts w:ascii="Helvetica" w:eastAsia="Times New Roman" w:hAnsi="Helvetica" w:cs="Helvetica"/>
                      <w:b/>
                      <w:bCs/>
                      <w:color w:val="000000"/>
                      <w:sz w:val="18"/>
                      <w:szCs w:val="18"/>
                      <w:lang w:eastAsia="pl-PL"/>
                    </w:rPr>
                  </w:pPr>
                  <w:r w:rsidRPr="005979D7">
                    <w:rPr>
                      <w:rFonts w:ascii="Helvetica" w:eastAsia="Times New Roman" w:hAnsi="Helvetica" w:cs="Helvetica"/>
                      <w:b/>
                      <w:bCs/>
                      <w:color w:val="000000"/>
                      <w:sz w:val="18"/>
                      <w:szCs w:val="18"/>
                      <w:lang w:eastAsia="pl-PL"/>
                    </w:rPr>
                    <w:lastRenderedPageBreak/>
                    <w:t xml:space="preserve">Tabela </w:t>
                  </w:r>
                  <w:r>
                    <w:rPr>
                      <w:rFonts w:ascii="Helvetica" w:eastAsia="Times New Roman" w:hAnsi="Helvetica" w:cs="Helvetica"/>
                      <w:b/>
                      <w:bCs/>
                      <w:color w:val="000000"/>
                      <w:sz w:val="18"/>
                      <w:szCs w:val="18"/>
                      <w:lang w:eastAsia="pl-PL"/>
                    </w:rPr>
                    <w:t>3</w:t>
                  </w:r>
                  <w:r w:rsidRPr="005979D7">
                    <w:rPr>
                      <w:rFonts w:ascii="Helvetica" w:eastAsia="Times New Roman" w:hAnsi="Helvetica" w:cs="Helvetica"/>
                      <w:b/>
                      <w:bCs/>
                      <w:color w:val="000000"/>
                      <w:sz w:val="18"/>
                      <w:szCs w:val="18"/>
                      <w:lang w:eastAsia="pl-PL"/>
                    </w:rPr>
                    <w:t>. Liczba absolwentów oraz bezrobotnych absolwentów według elementarnej grupy zawodów w 2018 roku (cd.)</w:t>
                  </w:r>
                </w:p>
              </w:tc>
            </w:tr>
            <w:tr w:rsidR="005979D7" w:rsidRPr="005979D7" w:rsidTr="0073296C">
              <w:trPr>
                <w:trHeight w:val="9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Nazwa elementarnej grupy zawodów</w:t>
                  </w:r>
                </w:p>
              </w:tc>
              <w:tc>
                <w:tcPr>
                  <w:tcW w:w="3260" w:type="dxa"/>
                  <w:gridSpan w:val="2"/>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Liczba absolwentów w roku szkolnym kończącym się w roku sprawozdawczym</w:t>
                  </w:r>
                </w:p>
              </w:tc>
              <w:tc>
                <w:tcPr>
                  <w:tcW w:w="1843"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Liczba bezrobotnych absolwentów**</w:t>
                  </w:r>
                </w:p>
              </w:tc>
              <w:tc>
                <w:tcPr>
                  <w:tcW w:w="1984"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Liczba bezrobotnych</w:t>
                  </w:r>
                </w:p>
              </w:tc>
              <w:tc>
                <w:tcPr>
                  <w:tcW w:w="2126"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Wskaźnik frakcji bezrobotnych absolwentów wśród absolwentów (%)</w:t>
                  </w:r>
                </w:p>
              </w:tc>
              <w:tc>
                <w:tcPr>
                  <w:tcW w:w="2268" w:type="dxa"/>
                  <w:tcBorders>
                    <w:top w:val="single" w:sz="4" w:space="0" w:color="959595"/>
                    <w:left w:val="single" w:sz="4" w:space="0" w:color="959595"/>
                    <w:bottom w:val="nil"/>
                    <w:right w:val="single" w:sz="4" w:space="0" w:color="959595"/>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Wskaźnik frakcji bezrobotnych absolwentów wśród bezrobotnych</w:t>
                  </w:r>
                </w:p>
              </w:tc>
            </w:tr>
            <w:tr w:rsidR="005979D7" w:rsidRPr="005979D7" w:rsidTr="0073296C">
              <w:trPr>
                <w:trHeight w:val="450"/>
              </w:trPr>
              <w:tc>
                <w:tcPr>
                  <w:tcW w:w="2487" w:type="dxa"/>
                  <w:tcBorders>
                    <w:top w:val="nil"/>
                    <w:left w:val="single" w:sz="4" w:space="0" w:color="999999"/>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559"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ogółem</w:t>
                  </w:r>
                </w:p>
              </w:tc>
              <w:tc>
                <w:tcPr>
                  <w:tcW w:w="1701"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posiadający tytuł zawodowy*</w:t>
                  </w:r>
                </w:p>
              </w:tc>
              <w:tc>
                <w:tcPr>
                  <w:tcW w:w="1843"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koniec grudnia roku sprawozdawczego</w:t>
                  </w:r>
                </w:p>
              </w:tc>
              <w:tc>
                <w:tcPr>
                  <w:tcW w:w="1984"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koniec grudnia roku sprawozdawczego</w:t>
                  </w:r>
                </w:p>
              </w:tc>
              <w:tc>
                <w:tcPr>
                  <w:tcW w:w="2126"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koniec grudnia roku sprawozdawczego</w:t>
                  </w:r>
                </w:p>
              </w:tc>
              <w:tc>
                <w:tcPr>
                  <w:tcW w:w="2268" w:type="dxa"/>
                  <w:tcBorders>
                    <w:top w:val="single" w:sz="4" w:space="0" w:color="959595"/>
                    <w:left w:val="single" w:sz="4" w:space="0" w:color="959595"/>
                    <w:bottom w:val="nil"/>
                    <w:right w:val="single" w:sz="4" w:space="0" w:color="959595"/>
                  </w:tcBorders>
                  <w:shd w:val="clear" w:color="auto" w:fill="auto"/>
                  <w:hideMark/>
                </w:tcPr>
                <w:p w:rsidR="005979D7" w:rsidRPr="005979D7" w:rsidRDefault="005979D7" w:rsidP="005979D7">
                  <w:pPr>
                    <w:spacing w:after="0" w:line="240" w:lineRule="auto"/>
                    <w:jc w:val="center"/>
                    <w:rPr>
                      <w:rFonts w:ascii="Calibri" w:eastAsia="Times New Roman" w:hAnsi="Calibri" w:cs="Calibri"/>
                      <w:b/>
                      <w:bCs/>
                      <w:color w:val="000000"/>
                      <w:sz w:val="16"/>
                      <w:szCs w:val="16"/>
                      <w:lang w:eastAsia="pl-PL"/>
                    </w:rPr>
                  </w:pPr>
                  <w:r w:rsidRPr="005979D7">
                    <w:rPr>
                      <w:rFonts w:ascii="Calibri" w:eastAsia="Times New Roman" w:hAnsi="Calibri" w:cs="Calibri"/>
                      <w:b/>
                      <w:bCs/>
                      <w:color w:val="000000"/>
                      <w:sz w:val="16"/>
                      <w:szCs w:val="16"/>
                      <w:lang w:eastAsia="pl-PL"/>
                    </w:rPr>
                    <w:t>koniec grudnia roku sprawozdawczego</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Asystenci dentystyczni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Betoniarze, betoniarze zbrojarze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Cieśle i stolarze budowlani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Dietetycy i żywieniowcy</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10</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10,00%</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Fotografowie</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Fryzjerzy</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35</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35</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16</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8,57%</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18,75%</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Hydraulicy i monterzy rurociągów</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Kelnerzy</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Konsultanci i inni pracownicy biur podróży</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8</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8</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8</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12,50%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12,50%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Kosmetyczki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46</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46</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14</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Krawcy, kuśnierze, kapelusznicy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50,00%</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Kucharze</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8</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25,00%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Malarze budowlani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8</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Mechanicy maszyn i urządzeń rolniczych i przemysłowych</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Mechanicy pojazdów samochodowych</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lastRenderedPageBreak/>
                    <w:t>Monterzy i serwisanci instalacji i urządzeń teleinformatycznych</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9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Monterzy konstrukcji budowlanych i konserwatorzy budynków</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Murarze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13</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Operatorzy aparatury medycznej</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Operatorzy maszyn do produkcji obuwia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Operatorzy urządzeń telekomunikacyjnych</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Piekarze, cukiernicy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Plastycy, dekoratorzy wnętrz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23</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23</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4,35%</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33,33%</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Pomocniczy personel medyczny</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57</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57</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3,51%</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40,00%</w:t>
                  </w:r>
                </w:p>
              </w:tc>
            </w:tr>
            <w:tr w:rsidR="005979D7" w:rsidRPr="005979D7" w:rsidTr="0073296C">
              <w:trPr>
                <w:trHeight w:val="9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Pośrednicy usług biznesowych gdzie indziej niesklasyfikowani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11</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11</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r>
            <w:tr w:rsidR="005979D7" w:rsidRPr="005979D7" w:rsidTr="0073296C">
              <w:trPr>
                <w:trHeight w:val="9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Pracownicy administracyjni i sekretarze biura zarządu</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Pracownicy do spraw rachunkowości i księgowości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21</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21</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4,76%</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100,00%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Pracownicy obsługi biurowej</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Pracownicy ochrony osób i mienia</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12</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12</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Pracownicy usług domowych</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27</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27</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r>
            <w:tr w:rsidR="005979D7" w:rsidRPr="005979D7" w:rsidTr="0073296C">
              <w:trPr>
                <w:trHeight w:val="9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lastRenderedPageBreak/>
                    <w:t>Pracownicy wsparcia rodziny, pomocy społecznej i pracy socjalnej</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Ratownicy medyczni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Recepcjoniści hotelowi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21</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21</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r>
            <w:tr w:rsidR="005979D7" w:rsidRPr="005979D7" w:rsidTr="0073296C">
              <w:trPr>
                <w:trHeight w:val="112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Robotnicy budowlani robót wykończeniowych i pokrewni gdzie indziej niesklasyfikowani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Rolnicy produkcji roślinnej i zwierzęcej</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Spedytorzy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24</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24</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Sprzedawcy sklepowi (ekspedienci)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13</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13</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8</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7,69%</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12,50%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Stolarze meblowi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Szefowie kuchni i organizatorzy usług gastronomicznych</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22</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22</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4,55%</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archiwiści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16,67%</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100,00%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budownictwa</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14</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14</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elektronicy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20</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20</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50,00%</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elektrycy</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20</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20</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farmaceutyczni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18</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18</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5,56%</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33,33%</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fizjoterapii i masażyści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7</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7</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górnictwa, metalurgii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15</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15</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mechanicy</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50</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50</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10</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medyczni i dentystyczni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lastRenderedPageBreak/>
                    <w:t>Technicy nauk chemicznych, fizycznych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8</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8</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112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nauk fizycznych i technicznych gdzie indziej niesklasyfikowani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27</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27</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7,41%</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100,00%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rolnictwa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16,67%</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4,76%</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technologii chemicznej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45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technologii żywności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Technicy wsparcia informatycznego i technicznego</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22</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22</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7</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9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Ustawiacze i operatorzy obrabiarek do metali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3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Ślusarze i pokrewni</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4</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lang w:eastAsia="pl-PL"/>
                    </w:rPr>
                  </w:pPr>
                  <w:r w:rsidRPr="005979D7">
                    <w:rPr>
                      <w:rFonts w:ascii="Calibri" w:eastAsia="Times New Roman" w:hAnsi="Calibri" w:cs="Calibri"/>
                      <w:color w:val="000000"/>
                      <w:lang w:eastAsia="pl-PL"/>
                    </w:rPr>
                    <w:t> </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675"/>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Średni personel do spraw statystyki i dziedzin pokrewnych</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60</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60</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9</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900"/>
              </w:trPr>
              <w:tc>
                <w:tcPr>
                  <w:tcW w:w="2487" w:type="dxa"/>
                  <w:tcBorders>
                    <w:top w:val="single" w:sz="4" w:space="0" w:color="959595"/>
                    <w:left w:val="single" w:sz="4" w:space="0" w:color="959595"/>
                    <w:bottom w:val="nil"/>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Średni personel do spraw zdrowia gdzie indziej niesklasyfikowany</w:t>
                  </w:r>
                </w:p>
              </w:tc>
              <w:tc>
                <w:tcPr>
                  <w:tcW w:w="1559"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1843"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w:t>
                  </w:r>
                </w:p>
              </w:tc>
              <w:tc>
                <w:tcPr>
                  <w:tcW w:w="1984"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w:t>
                  </w:r>
                </w:p>
              </w:tc>
              <w:tc>
                <w:tcPr>
                  <w:tcW w:w="2126" w:type="dxa"/>
                  <w:tcBorders>
                    <w:top w:val="single" w:sz="4" w:space="0" w:color="959595"/>
                    <w:left w:val="single" w:sz="4" w:space="0" w:color="959595"/>
                    <w:bottom w:val="nil"/>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20,00%</w:t>
                  </w:r>
                </w:p>
              </w:tc>
              <w:tc>
                <w:tcPr>
                  <w:tcW w:w="2268" w:type="dxa"/>
                  <w:tcBorders>
                    <w:top w:val="single" w:sz="4" w:space="0" w:color="959595"/>
                    <w:left w:val="single" w:sz="4" w:space="0" w:color="959595"/>
                    <w:bottom w:val="nil"/>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33,33%</w:t>
                  </w:r>
                </w:p>
              </w:tc>
            </w:tr>
            <w:tr w:rsidR="005979D7" w:rsidRPr="005979D7" w:rsidTr="0073296C">
              <w:trPr>
                <w:trHeight w:val="675"/>
              </w:trPr>
              <w:tc>
                <w:tcPr>
                  <w:tcW w:w="2487" w:type="dxa"/>
                  <w:tcBorders>
                    <w:top w:val="single" w:sz="4" w:space="0" w:color="959595"/>
                    <w:left w:val="single" w:sz="4" w:space="0" w:color="959595"/>
                    <w:bottom w:val="single" w:sz="4" w:space="0" w:color="959595"/>
                    <w:right w:val="nil"/>
                  </w:tcBorders>
                  <w:shd w:val="clear" w:color="auto" w:fill="auto"/>
                  <w:hideMark/>
                </w:tcPr>
                <w:p w:rsidR="005979D7" w:rsidRPr="005979D7" w:rsidRDefault="005979D7" w:rsidP="005979D7">
                  <w:pPr>
                    <w:spacing w:after="0" w:line="240" w:lineRule="auto"/>
                    <w:rPr>
                      <w:rFonts w:ascii="Calibri" w:eastAsia="Times New Roman" w:hAnsi="Calibri" w:cs="Calibri"/>
                      <w:color w:val="000000"/>
                      <w:sz w:val="16"/>
                      <w:szCs w:val="16"/>
                      <w:lang w:eastAsia="pl-PL"/>
                    </w:rPr>
                  </w:pPr>
                  <w:r w:rsidRPr="005979D7">
                    <w:rPr>
                      <w:rFonts w:ascii="Calibri" w:eastAsia="Times New Roman" w:hAnsi="Calibri" w:cs="Calibri"/>
                      <w:color w:val="000000"/>
                      <w:sz w:val="16"/>
                      <w:szCs w:val="16"/>
                      <w:lang w:eastAsia="pl-PL"/>
                    </w:rPr>
                    <w:t>Średni personel ochrony środowiska, medycyny pracy i bhp</w:t>
                  </w:r>
                </w:p>
              </w:tc>
              <w:tc>
                <w:tcPr>
                  <w:tcW w:w="1559" w:type="dxa"/>
                  <w:tcBorders>
                    <w:top w:val="single" w:sz="4" w:space="0" w:color="959595"/>
                    <w:left w:val="single" w:sz="4" w:space="0" w:color="959595"/>
                    <w:bottom w:val="single" w:sz="4" w:space="0" w:color="959595"/>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15</w:t>
                  </w:r>
                </w:p>
              </w:tc>
              <w:tc>
                <w:tcPr>
                  <w:tcW w:w="1701" w:type="dxa"/>
                  <w:tcBorders>
                    <w:top w:val="single" w:sz="4" w:space="0" w:color="959595"/>
                    <w:left w:val="single" w:sz="4" w:space="0" w:color="959595"/>
                    <w:bottom w:val="single" w:sz="4" w:space="0" w:color="959595"/>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15</w:t>
                  </w:r>
                </w:p>
              </w:tc>
              <w:tc>
                <w:tcPr>
                  <w:tcW w:w="1843" w:type="dxa"/>
                  <w:tcBorders>
                    <w:top w:val="single" w:sz="4" w:space="0" w:color="959595"/>
                    <w:left w:val="single" w:sz="4" w:space="0" w:color="959595"/>
                    <w:bottom w:val="single" w:sz="4" w:space="0" w:color="959595"/>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w:t>
                  </w:r>
                </w:p>
              </w:tc>
              <w:tc>
                <w:tcPr>
                  <w:tcW w:w="1984" w:type="dxa"/>
                  <w:tcBorders>
                    <w:top w:val="single" w:sz="4" w:space="0" w:color="959595"/>
                    <w:left w:val="single" w:sz="4" w:space="0" w:color="959595"/>
                    <w:bottom w:val="single" w:sz="4" w:space="0" w:color="959595"/>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5</w:t>
                  </w:r>
                </w:p>
              </w:tc>
              <w:tc>
                <w:tcPr>
                  <w:tcW w:w="2126" w:type="dxa"/>
                  <w:tcBorders>
                    <w:top w:val="single" w:sz="4" w:space="0" w:color="959595"/>
                    <w:left w:val="single" w:sz="4" w:space="0" w:color="959595"/>
                    <w:bottom w:val="single" w:sz="4" w:space="0" w:color="959595"/>
                    <w:right w:val="nil"/>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c>
                <w:tcPr>
                  <w:tcW w:w="2268"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979D7" w:rsidRPr="005979D7" w:rsidRDefault="005979D7" w:rsidP="005979D7">
                  <w:pPr>
                    <w:spacing w:after="0" w:line="240" w:lineRule="auto"/>
                    <w:jc w:val="right"/>
                    <w:rPr>
                      <w:rFonts w:ascii="Calibri" w:eastAsia="Times New Roman" w:hAnsi="Calibri" w:cs="Calibri"/>
                      <w:color w:val="000000"/>
                      <w:sz w:val="18"/>
                      <w:szCs w:val="18"/>
                      <w:lang w:eastAsia="pl-PL"/>
                    </w:rPr>
                  </w:pPr>
                  <w:r w:rsidRPr="005979D7">
                    <w:rPr>
                      <w:rFonts w:ascii="Calibri" w:eastAsia="Times New Roman" w:hAnsi="Calibri" w:cs="Calibri"/>
                      <w:color w:val="000000"/>
                      <w:sz w:val="18"/>
                      <w:szCs w:val="18"/>
                      <w:lang w:eastAsia="pl-PL"/>
                    </w:rPr>
                    <w:t>0,00%</w:t>
                  </w:r>
                </w:p>
              </w:tc>
            </w:tr>
            <w:tr w:rsidR="005979D7" w:rsidRPr="005979D7" w:rsidTr="0073296C">
              <w:trPr>
                <w:trHeight w:val="300"/>
              </w:trPr>
              <w:tc>
                <w:tcPr>
                  <w:tcW w:w="13968" w:type="dxa"/>
                  <w:gridSpan w:val="7"/>
                  <w:tcBorders>
                    <w:top w:val="nil"/>
                    <w:left w:val="nil"/>
                    <w:bottom w:val="nil"/>
                    <w:right w:val="nil"/>
                  </w:tcBorders>
                  <w:shd w:val="clear" w:color="auto" w:fill="auto"/>
                  <w:hideMark/>
                </w:tcPr>
                <w:p w:rsidR="005979D7" w:rsidRPr="005979D7" w:rsidRDefault="005979D7" w:rsidP="005979D7">
                  <w:pPr>
                    <w:spacing w:after="0" w:line="240" w:lineRule="auto"/>
                    <w:rPr>
                      <w:rFonts w:ascii="Helvetica" w:eastAsia="Times New Roman" w:hAnsi="Helvetica" w:cs="Helvetica"/>
                      <w:b/>
                      <w:bCs/>
                      <w:color w:val="000000"/>
                      <w:sz w:val="18"/>
                      <w:szCs w:val="18"/>
                      <w:lang w:eastAsia="pl-PL"/>
                    </w:rPr>
                  </w:pPr>
                  <w:r w:rsidRPr="005979D7">
                    <w:rPr>
                      <w:rFonts w:ascii="Helvetica" w:eastAsia="Times New Roman" w:hAnsi="Helvetica" w:cs="Helvetica"/>
                      <w:b/>
                      <w:bCs/>
                      <w:color w:val="000000"/>
                      <w:sz w:val="18"/>
                      <w:szCs w:val="18"/>
                      <w:lang w:eastAsia="pl-PL"/>
                    </w:rPr>
                    <w:t>* Liczba absolwentów, którzy zdali egzamin potwierdzający kwalifikacje zawodowe.</w:t>
                  </w:r>
                </w:p>
              </w:tc>
            </w:tr>
            <w:tr w:rsidR="005979D7" w:rsidRPr="005979D7" w:rsidTr="0073296C">
              <w:trPr>
                <w:trHeight w:val="300"/>
              </w:trPr>
              <w:tc>
                <w:tcPr>
                  <w:tcW w:w="13968" w:type="dxa"/>
                  <w:gridSpan w:val="7"/>
                  <w:tcBorders>
                    <w:top w:val="nil"/>
                    <w:left w:val="nil"/>
                    <w:bottom w:val="nil"/>
                    <w:right w:val="nil"/>
                  </w:tcBorders>
                  <w:shd w:val="clear" w:color="auto" w:fill="auto"/>
                  <w:hideMark/>
                </w:tcPr>
                <w:p w:rsidR="0073296C" w:rsidRPr="005979D7" w:rsidRDefault="005979D7" w:rsidP="0073296C">
                  <w:pPr>
                    <w:spacing w:after="0" w:line="240" w:lineRule="auto"/>
                    <w:rPr>
                      <w:rFonts w:ascii="Helvetica" w:eastAsia="Times New Roman" w:hAnsi="Helvetica" w:cs="Helvetica"/>
                      <w:b/>
                      <w:bCs/>
                      <w:color w:val="000000"/>
                      <w:sz w:val="18"/>
                      <w:szCs w:val="18"/>
                      <w:lang w:eastAsia="pl-PL"/>
                    </w:rPr>
                  </w:pPr>
                  <w:r w:rsidRPr="005979D7">
                    <w:rPr>
                      <w:rFonts w:ascii="Helvetica" w:eastAsia="Times New Roman" w:hAnsi="Helvetica" w:cs="Helvetica"/>
                      <w:b/>
                      <w:bCs/>
                      <w:color w:val="000000"/>
                      <w:sz w:val="18"/>
                      <w:szCs w:val="18"/>
                      <w:lang w:eastAsia="pl-PL"/>
                    </w:rPr>
                    <w:t>** Wg zawodu wyuczonego.</w:t>
                  </w:r>
                </w:p>
              </w:tc>
            </w:tr>
          </w:tbl>
          <w:p w:rsidR="00630E63" w:rsidRPr="00630E63" w:rsidRDefault="00630E63" w:rsidP="00630E63">
            <w:pPr>
              <w:spacing w:after="0" w:line="240" w:lineRule="auto"/>
              <w:rPr>
                <w:rFonts w:ascii="Helvetica" w:eastAsia="Times New Roman" w:hAnsi="Helvetica" w:cs="Times New Roman"/>
                <w:b/>
                <w:bCs/>
                <w:color w:val="000000"/>
                <w:sz w:val="18"/>
                <w:szCs w:val="18"/>
                <w:lang w:eastAsia="pl-PL"/>
              </w:rPr>
            </w:pPr>
          </w:p>
        </w:tc>
      </w:tr>
      <w:tr w:rsidR="008B0A94" w:rsidRPr="008B0A94" w:rsidTr="00926EE8">
        <w:trPr>
          <w:gridBefore w:val="2"/>
          <w:gridAfter w:val="21"/>
          <w:wBefore w:w="290" w:type="dxa"/>
          <w:wAfter w:w="4042" w:type="dxa"/>
          <w:trHeight w:val="300"/>
        </w:trPr>
        <w:tc>
          <w:tcPr>
            <w:tcW w:w="11330" w:type="dxa"/>
            <w:gridSpan w:val="46"/>
            <w:tcBorders>
              <w:top w:val="nil"/>
              <w:left w:val="nil"/>
              <w:bottom w:val="nil"/>
              <w:right w:val="nil"/>
            </w:tcBorders>
            <w:shd w:val="clear" w:color="auto" w:fill="auto"/>
          </w:tcPr>
          <w:p w:rsidR="008B0A94" w:rsidRPr="008B0A94" w:rsidRDefault="008B0A94" w:rsidP="008B0A94">
            <w:pPr>
              <w:spacing w:after="0" w:line="240" w:lineRule="auto"/>
              <w:rPr>
                <w:rFonts w:ascii="Helvetica" w:eastAsia="Times New Roman" w:hAnsi="Helvetica" w:cs="Times New Roman"/>
                <w:b/>
                <w:bCs/>
                <w:color w:val="000000"/>
                <w:sz w:val="18"/>
                <w:szCs w:val="18"/>
                <w:lang w:eastAsia="pl-PL"/>
              </w:rPr>
            </w:pPr>
          </w:p>
        </w:tc>
      </w:tr>
      <w:tr w:rsidR="008B0A94" w:rsidRPr="008B0A94" w:rsidTr="00926EE8">
        <w:trPr>
          <w:gridBefore w:val="2"/>
          <w:gridAfter w:val="21"/>
          <w:wBefore w:w="290" w:type="dxa"/>
          <w:wAfter w:w="4042" w:type="dxa"/>
          <w:trHeight w:val="300"/>
        </w:trPr>
        <w:tc>
          <w:tcPr>
            <w:tcW w:w="11330" w:type="dxa"/>
            <w:gridSpan w:val="46"/>
            <w:tcBorders>
              <w:top w:val="nil"/>
              <w:left w:val="nil"/>
              <w:bottom w:val="nil"/>
              <w:right w:val="nil"/>
            </w:tcBorders>
            <w:shd w:val="clear" w:color="auto" w:fill="auto"/>
          </w:tcPr>
          <w:p w:rsidR="008B0A94" w:rsidRPr="008B0A94" w:rsidRDefault="008B0A94" w:rsidP="008B0A94">
            <w:pPr>
              <w:spacing w:after="0" w:line="240" w:lineRule="auto"/>
              <w:rPr>
                <w:rFonts w:ascii="Helvetica" w:eastAsia="Times New Roman" w:hAnsi="Helvetica" w:cs="Times New Roman"/>
                <w:b/>
                <w:bCs/>
                <w:color w:val="000000"/>
                <w:sz w:val="18"/>
                <w:szCs w:val="18"/>
                <w:lang w:eastAsia="pl-PL"/>
              </w:rPr>
            </w:pPr>
          </w:p>
        </w:tc>
      </w:tr>
    </w:tbl>
    <w:p w:rsidR="00BB5CFE" w:rsidRPr="0069499E" w:rsidRDefault="00BB5CFE" w:rsidP="0073296C">
      <w:pPr>
        <w:rPr>
          <w:b/>
        </w:rPr>
      </w:pPr>
    </w:p>
    <w:sectPr w:rsidR="00BB5CFE" w:rsidRPr="0069499E" w:rsidSect="001B3F7D">
      <w:pgSz w:w="16838" w:h="11906" w:orient="landscape"/>
      <w:pgMar w:top="1417" w:right="56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798" w:rsidRDefault="00012798" w:rsidP="004C5B3F">
      <w:pPr>
        <w:spacing w:after="0" w:line="240" w:lineRule="auto"/>
      </w:pPr>
      <w:r>
        <w:separator/>
      </w:r>
    </w:p>
  </w:endnote>
  <w:endnote w:type="continuationSeparator" w:id="0">
    <w:p w:rsidR="00012798" w:rsidRDefault="00012798" w:rsidP="004C5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07"/>
      <w:gridCol w:w="8707"/>
    </w:tblGrid>
    <w:tr w:rsidR="002505CC">
      <w:tc>
        <w:tcPr>
          <w:tcW w:w="918" w:type="dxa"/>
        </w:tcPr>
        <w:p w:rsidR="002505CC" w:rsidRDefault="002505CC">
          <w:pPr>
            <w:pStyle w:val="Stopka"/>
            <w:jc w:val="right"/>
            <w:rPr>
              <w:b/>
              <w:color w:val="4F81BD" w:themeColor="accent1"/>
              <w:sz w:val="32"/>
              <w:szCs w:val="32"/>
            </w:rPr>
          </w:pPr>
          <w:r>
            <w:rPr>
              <w:b/>
              <w:noProof/>
              <w:color w:val="4F81BD" w:themeColor="accent1"/>
              <w:sz w:val="32"/>
              <w:szCs w:val="32"/>
            </w:rPr>
            <w:fldChar w:fldCharType="begin"/>
          </w:r>
          <w:r>
            <w:rPr>
              <w:b/>
              <w:noProof/>
              <w:color w:val="4F81BD" w:themeColor="accent1"/>
              <w:sz w:val="32"/>
              <w:szCs w:val="32"/>
            </w:rPr>
            <w:instrText xml:space="preserve"> PAGE   \* MERGEFORMAT </w:instrText>
          </w:r>
          <w:r>
            <w:rPr>
              <w:b/>
              <w:noProof/>
              <w:color w:val="4F81BD" w:themeColor="accent1"/>
              <w:sz w:val="32"/>
              <w:szCs w:val="32"/>
            </w:rPr>
            <w:fldChar w:fldCharType="separate"/>
          </w:r>
          <w:r w:rsidRPr="00077CB5">
            <w:rPr>
              <w:b/>
              <w:noProof/>
              <w:color w:val="4F81BD" w:themeColor="accent1"/>
              <w:sz w:val="32"/>
              <w:szCs w:val="32"/>
            </w:rPr>
            <w:t>77</w:t>
          </w:r>
          <w:r>
            <w:rPr>
              <w:b/>
              <w:noProof/>
              <w:color w:val="4F81BD" w:themeColor="accent1"/>
              <w:sz w:val="32"/>
              <w:szCs w:val="32"/>
            </w:rPr>
            <w:fldChar w:fldCharType="end"/>
          </w:r>
        </w:p>
      </w:tc>
      <w:tc>
        <w:tcPr>
          <w:tcW w:w="7938" w:type="dxa"/>
        </w:tcPr>
        <w:p w:rsidR="002505CC" w:rsidRDefault="002505CC" w:rsidP="004C2868">
          <w:pPr>
            <w:pStyle w:val="Stopka"/>
          </w:pPr>
          <w:r>
            <w:t>Monitoring zawodów deficytowych i nadwyżkowych w mieście Chełm w 2018 roku</w:t>
          </w:r>
        </w:p>
      </w:tc>
    </w:tr>
  </w:tbl>
  <w:p w:rsidR="002505CC" w:rsidRDefault="002505CC" w:rsidP="004C5B3F">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798" w:rsidRDefault="00012798" w:rsidP="004C5B3F">
      <w:pPr>
        <w:spacing w:after="0" w:line="240" w:lineRule="auto"/>
      </w:pPr>
      <w:r>
        <w:separator/>
      </w:r>
    </w:p>
  </w:footnote>
  <w:footnote w:type="continuationSeparator" w:id="0">
    <w:p w:rsidR="00012798" w:rsidRDefault="00012798" w:rsidP="004C5B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62B"/>
    <w:multiLevelType w:val="hybridMultilevel"/>
    <w:tmpl w:val="E502F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D6B9C"/>
    <w:multiLevelType w:val="hybridMultilevel"/>
    <w:tmpl w:val="2F842012"/>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 w15:restartNumberingAfterBreak="0">
    <w:nsid w:val="0F944324"/>
    <w:multiLevelType w:val="hybridMultilevel"/>
    <w:tmpl w:val="1D2C60C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A85E50"/>
    <w:multiLevelType w:val="multilevel"/>
    <w:tmpl w:val="8D8484D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011E06"/>
    <w:multiLevelType w:val="hybridMultilevel"/>
    <w:tmpl w:val="F64C79D4"/>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9A196C"/>
    <w:multiLevelType w:val="hybridMultilevel"/>
    <w:tmpl w:val="09F8C7FC"/>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825445"/>
    <w:multiLevelType w:val="hybridMultilevel"/>
    <w:tmpl w:val="F9AA7192"/>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30CB0BBC"/>
    <w:multiLevelType w:val="multilevel"/>
    <w:tmpl w:val="CE80B15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DD1891"/>
    <w:multiLevelType w:val="hybridMultilevel"/>
    <w:tmpl w:val="33F22E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5257F5"/>
    <w:multiLevelType w:val="hybridMultilevel"/>
    <w:tmpl w:val="219226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96542D"/>
    <w:multiLevelType w:val="hybridMultilevel"/>
    <w:tmpl w:val="1D38498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09E38EB"/>
    <w:multiLevelType w:val="hybridMultilevel"/>
    <w:tmpl w:val="B9FC67AE"/>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1D778A"/>
    <w:multiLevelType w:val="hybridMultilevel"/>
    <w:tmpl w:val="937EDC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F49685C"/>
    <w:multiLevelType w:val="singleLevel"/>
    <w:tmpl w:val="9872F58A"/>
    <w:lvl w:ilvl="0">
      <w:start w:val="8"/>
      <w:numFmt w:val="bullet"/>
      <w:lvlText w:val=""/>
      <w:lvlJc w:val="left"/>
      <w:pPr>
        <w:tabs>
          <w:tab w:val="num" w:pos="360"/>
        </w:tabs>
        <w:ind w:left="360" w:hanging="360"/>
      </w:pPr>
      <w:rPr>
        <w:rFonts w:ascii="Wingdings" w:hAnsi="Wingdings" w:hint="default"/>
      </w:rPr>
    </w:lvl>
  </w:abstractNum>
  <w:abstractNum w:abstractNumId="14" w15:restartNumberingAfterBreak="0">
    <w:nsid w:val="62D139FE"/>
    <w:multiLevelType w:val="multilevel"/>
    <w:tmpl w:val="2990FC6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276E73"/>
    <w:multiLevelType w:val="multilevel"/>
    <w:tmpl w:val="0A0CABC8"/>
    <w:lvl w:ilvl="0">
      <w:start w:val="1"/>
      <w:numFmt w:val="decimal"/>
      <w:lvlText w:val="%1."/>
      <w:lvlJc w:val="left"/>
      <w:pPr>
        <w:ind w:left="720"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01F1DCC"/>
    <w:multiLevelType w:val="multilevel"/>
    <w:tmpl w:val="9B966DA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D7369E"/>
    <w:multiLevelType w:val="hybridMultilevel"/>
    <w:tmpl w:val="7B480BCC"/>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79F2095A"/>
    <w:multiLevelType w:val="hybridMultilevel"/>
    <w:tmpl w:val="06F073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8"/>
  </w:num>
  <w:num w:numId="4">
    <w:abstractNumId w:val="9"/>
  </w:num>
  <w:num w:numId="5">
    <w:abstractNumId w:val="13"/>
  </w:num>
  <w:num w:numId="6">
    <w:abstractNumId w:val="14"/>
  </w:num>
  <w:num w:numId="7">
    <w:abstractNumId w:val="2"/>
  </w:num>
  <w:num w:numId="8">
    <w:abstractNumId w:val="0"/>
  </w:num>
  <w:num w:numId="9">
    <w:abstractNumId w:val="3"/>
  </w:num>
  <w:num w:numId="10">
    <w:abstractNumId w:val="16"/>
  </w:num>
  <w:num w:numId="11">
    <w:abstractNumId w:val="18"/>
  </w:num>
  <w:num w:numId="12">
    <w:abstractNumId w:val="1"/>
  </w:num>
  <w:num w:numId="13">
    <w:abstractNumId w:val="6"/>
  </w:num>
  <w:num w:numId="14">
    <w:abstractNumId w:val="17"/>
  </w:num>
  <w:num w:numId="15">
    <w:abstractNumId w:val="4"/>
  </w:num>
  <w:num w:numId="16">
    <w:abstractNumId w:val="10"/>
  </w:num>
  <w:num w:numId="17">
    <w:abstractNumId w:val="5"/>
  </w:num>
  <w:num w:numId="18">
    <w:abstractNumId w:val="11"/>
  </w:num>
  <w:num w:numId="1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8C4"/>
    <w:rsid w:val="00001D8B"/>
    <w:rsid w:val="00003149"/>
    <w:rsid w:val="0000434B"/>
    <w:rsid w:val="0001003A"/>
    <w:rsid w:val="00012503"/>
    <w:rsid w:val="00012798"/>
    <w:rsid w:val="00013113"/>
    <w:rsid w:val="00013221"/>
    <w:rsid w:val="0001503E"/>
    <w:rsid w:val="000178F2"/>
    <w:rsid w:val="000200CA"/>
    <w:rsid w:val="000206B6"/>
    <w:rsid w:val="000220BF"/>
    <w:rsid w:val="00024FF3"/>
    <w:rsid w:val="00026083"/>
    <w:rsid w:val="00032351"/>
    <w:rsid w:val="0004224B"/>
    <w:rsid w:val="00042532"/>
    <w:rsid w:val="00050EFE"/>
    <w:rsid w:val="0005101F"/>
    <w:rsid w:val="00054FE8"/>
    <w:rsid w:val="00056764"/>
    <w:rsid w:val="00057596"/>
    <w:rsid w:val="00057D54"/>
    <w:rsid w:val="0006290C"/>
    <w:rsid w:val="00062A2D"/>
    <w:rsid w:val="0006509A"/>
    <w:rsid w:val="000677E7"/>
    <w:rsid w:val="00070842"/>
    <w:rsid w:val="0007207B"/>
    <w:rsid w:val="00073B99"/>
    <w:rsid w:val="0007698D"/>
    <w:rsid w:val="00077CB5"/>
    <w:rsid w:val="00083C93"/>
    <w:rsid w:val="00094EFA"/>
    <w:rsid w:val="000A1ADC"/>
    <w:rsid w:val="000A1F2D"/>
    <w:rsid w:val="000A272F"/>
    <w:rsid w:val="000A3DD4"/>
    <w:rsid w:val="000A5011"/>
    <w:rsid w:val="000A6D28"/>
    <w:rsid w:val="000B15F5"/>
    <w:rsid w:val="000B3D6F"/>
    <w:rsid w:val="000B7A1E"/>
    <w:rsid w:val="000C1F13"/>
    <w:rsid w:val="000C3AB1"/>
    <w:rsid w:val="000C3E68"/>
    <w:rsid w:val="000C473D"/>
    <w:rsid w:val="000C6DE7"/>
    <w:rsid w:val="000C7519"/>
    <w:rsid w:val="000D1F66"/>
    <w:rsid w:val="000D2462"/>
    <w:rsid w:val="000D2AED"/>
    <w:rsid w:val="000D370C"/>
    <w:rsid w:val="000D51ED"/>
    <w:rsid w:val="000D5360"/>
    <w:rsid w:val="000D6C86"/>
    <w:rsid w:val="000E2414"/>
    <w:rsid w:val="000E3300"/>
    <w:rsid w:val="000E48E4"/>
    <w:rsid w:val="000E75C2"/>
    <w:rsid w:val="000F5505"/>
    <w:rsid w:val="000F75C9"/>
    <w:rsid w:val="00102F0D"/>
    <w:rsid w:val="0011050B"/>
    <w:rsid w:val="00115ACC"/>
    <w:rsid w:val="00117A26"/>
    <w:rsid w:val="00122BD0"/>
    <w:rsid w:val="00123560"/>
    <w:rsid w:val="00127C66"/>
    <w:rsid w:val="00130455"/>
    <w:rsid w:val="001310D0"/>
    <w:rsid w:val="00131106"/>
    <w:rsid w:val="00131429"/>
    <w:rsid w:val="00132D3C"/>
    <w:rsid w:val="001358DC"/>
    <w:rsid w:val="00136BE9"/>
    <w:rsid w:val="001374AB"/>
    <w:rsid w:val="001451FA"/>
    <w:rsid w:val="00151B9F"/>
    <w:rsid w:val="00153CC6"/>
    <w:rsid w:val="00153CEA"/>
    <w:rsid w:val="0015571F"/>
    <w:rsid w:val="00161EE1"/>
    <w:rsid w:val="00162CFD"/>
    <w:rsid w:val="00163DAD"/>
    <w:rsid w:val="001701FD"/>
    <w:rsid w:val="00170CC7"/>
    <w:rsid w:val="001725DD"/>
    <w:rsid w:val="00175A73"/>
    <w:rsid w:val="00175D2C"/>
    <w:rsid w:val="001801D4"/>
    <w:rsid w:val="00180725"/>
    <w:rsid w:val="00180873"/>
    <w:rsid w:val="00181312"/>
    <w:rsid w:val="001819E2"/>
    <w:rsid w:val="00183A3E"/>
    <w:rsid w:val="00183A9C"/>
    <w:rsid w:val="00184FAA"/>
    <w:rsid w:val="00185039"/>
    <w:rsid w:val="00190195"/>
    <w:rsid w:val="001916D3"/>
    <w:rsid w:val="001933DB"/>
    <w:rsid w:val="001933E0"/>
    <w:rsid w:val="001A18ED"/>
    <w:rsid w:val="001A2BC7"/>
    <w:rsid w:val="001A53B7"/>
    <w:rsid w:val="001A69C6"/>
    <w:rsid w:val="001A7ABB"/>
    <w:rsid w:val="001B1C1B"/>
    <w:rsid w:val="001B2117"/>
    <w:rsid w:val="001B266A"/>
    <w:rsid w:val="001B2D38"/>
    <w:rsid w:val="001B37AC"/>
    <w:rsid w:val="001B3F7D"/>
    <w:rsid w:val="001B47F7"/>
    <w:rsid w:val="001B4E1A"/>
    <w:rsid w:val="001B5551"/>
    <w:rsid w:val="001C0055"/>
    <w:rsid w:val="001C08EE"/>
    <w:rsid w:val="001C0DAF"/>
    <w:rsid w:val="001C0FE5"/>
    <w:rsid w:val="001C3A1F"/>
    <w:rsid w:val="001C4A20"/>
    <w:rsid w:val="001C67D7"/>
    <w:rsid w:val="001C7907"/>
    <w:rsid w:val="001D0235"/>
    <w:rsid w:val="001D0AE1"/>
    <w:rsid w:val="001E0773"/>
    <w:rsid w:val="001E234F"/>
    <w:rsid w:val="001E2FEF"/>
    <w:rsid w:val="001E3AD3"/>
    <w:rsid w:val="001E7B76"/>
    <w:rsid w:val="001F3877"/>
    <w:rsid w:val="001F6813"/>
    <w:rsid w:val="001F6973"/>
    <w:rsid w:val="001F75C5"/>
    <w:rsid w:val="002060EB"/>
    <w:rsid w:val="00206750"/>
    <w:rsid w:val="0021042F"/>
    <w:rsid w:val="002122BC"/>
    <w:rsid w:val="00213B98"/>
    <w:rsid w:val="00217105"/>
    <w:rsid w:val="0022152F"/>
    <w:rsid w:val="00222E7F"/>
    <w:rsid w:val="00223BDB"/>
    <w:rsid w:val="00223C2F"/>
    <w:rsid w:val="0022410B"/>
    <w:rsid w:val="00225218"/>
    <w:rsid w:val="00231715"/>
    <w:rsid w:val="00232CF4"/>
    <w:rsid w:val="00234C4F"/>
    <w:rsid w:val="00236B37"/>
    <w:rsid w:val="00237169"/>
    <w:rsid w:val="00237A20"/>
    <w:rsid w:val="00242838"/>
    <w:rsid w:val="0024753E"/>
    <w:rsid w:val="002505CC"/>
    <w:rsid w:val="00250EB7"/>
    <w:rsid w:val="00251BDA"/>
    <w:rsid w:val="0025303C"/>
    <w:rsid w:val="00254A53"/>
    <w:rsid w:val="00256B10"/>
    <w:rsid w:val="00256B6A"/>
    <w:rsid w:val="0025719F"/>
    <w:rsid w:val="00257F46"/>
    <w:rsid w:val="0026508B"/>
    <w:rsid w:val="002656F8"/>
    <w:rsid w:val="002701DD"/>
    <w:rsid w:val="0027163D"/>
    <w:rsid w:val="00275CD2"/>
    <w:rsid w:val="00287F4F"/>
    <w:rsid w:val="002916F5"/>
    <w:rsid w:val="00292DC3"/>
    <w:rsid w:val="0029323F"/>
    <w:rsid w:val="00294204"/>
    <w:rsid w:val="00294B8F"/>
    <w:rsid w:val="00294D15"/>
    <w:rsid w:val="00294FAC"/>
    <w:rsid w:val="002960D3"/>
    <w:rsid w:val="002A107A"/>
    <w:rsid w:val="002A2CEF"/>
    <w:rsid w:val="002A2FEA"/>
    <w:rsid w:val="002A64A9"/>
    <w:rsid w:val="002B10B9"/>
    <w:rsid w:val="002B1CB1"/>
    <w:rsid w:val="002B3062"/>
    <w:rsid w:val="002C07B5"/>
    <w:rsid w:val="002C1DC2"/>
    <w:rsid w:val="002C669B"/>
    <w:rsid w:val="002D14D0"/>
    <w:rsid w:val="002D1E27"/>
    <w:rsid w:val="002D3A43"/>
    <w:rsid w:val="002D3EB9"/>
    <w:rsid w:val="002D49C9"/>
    <w:rsid w:val="002D5262"/>
    <w:rsid w:val="002D7270"/>
    <w:rsid w:val="002D7ECE"/>
    <w:rsid w:val="002E333D"/>
    <w:rsid w:val="002E4AB5"/>
    <w:rsid w:val="002E606F"/>
    <w:rsid w:val="002F155F"/>
    <w:rsid w:val="002F2A17"/>
    <w:rsid w:val="002F4770"/>
    <w:rsid w:val="003007B5"/>
    <w:rsid w:val="00300D46"/>
    <w:rsid w:val="00300E38"/>
    <w:rsid w:val="00301000"/>
    <w:rsid w:val="00301468"/>
    <w:rsid w:val="0030471C"/>
    <w:rsid w:val="00304C51"/>
    <w:rsid w:val="00306000"/>
    <w:rsid w:val="003066BD"/>
    <w:rsid w:val="00307988"/>
    <w:rsid w:val="00312910"/>
    <w:rsid w:val="00313D84"/>
    <w:rsid w:val="0032372E"/>
    <w:rsid w:val="0032707F"/>
    <w:rsid w:val="00330E48"/>
    <w:rsid w:val="00331CCC"/>
    <w:rsid w:val="00332CE2"/>
    <w:rsid w:val="0034608A"/>
    <w:rsid w:val="003524FB"/>
    <w:rsid w:val="00356224"/>
    <w:rsid w:val="003564CC"/>
    <w:rsid w:val="00356502"/>
    <w:rsid w:val="0036090B"/>
    <w:rsid w:val="00360CD6"/>
    <w:rsid w:val="003619E2"/>
    <w:rsid w:val="0037685A"/>
    <w:rsid w:val="0038043A"/>
    <w:rsid w:val="00380B77"/>
    <w:rsid w:val="003834D2"/>
    <w:rsid w:val="00384996"/>
    <w:rsid w:val="003851CE"/>
    <w:rsid w:val="00385435"/>
    <w:rsid w:val="003855EC"/>
    <w:rsid w:val="00386720"/>
    <w:rsid w:val="003867DC"/>
    <w:rsid w:val="00390B65"/>
    <w:rsid w:val="0039158D"/>
    <w:rsid w:val="00393699"/>
    <w:rsid w:val="00394EB8"/>
    <w:rsid w:val="00396B82"/>
    <w:rsid w:val="003A3794"/>
    <w:rsid w:val="003A5723"/>
    <w:rsid w:val="003A6281"/>
    <w:rsid w:val="003A6B28"/>
    <w:rsid w:val="003A7AD5"/>
    <w:rsid w:val="003B1836"/>
    <w:rsid w:val="003B2D14"/>
    <w:rsid w:val="003B4196"/>
    <w:rsid w:val="003B517B"/>
    <w:rsid w:val="003B6C97"/>
    <w:rsid w:val="003C21C9"/>
    <w:rsid w:val="003C26A6"/>
    <w:rsid w:val="003C59E1"/>
    <w:rsid w:val="003D6E2E"/>
    <w:rsid w:val="003E0042"/>
    <w:rsid w:val="003E4FD2"/>
    <w:rsid w:val="003E7A4A"/>
    <w:rsid w:val="003F107A"/>
    <w:rsid w:val="003F3163"/>
    <w:rsid w:val="003F453B"/>
    <w:rsid w:val="003F4815"/>
    <w:rsid w:val="003F62C5"/>
    <w:rsid w:val="0040148C"/>
    <w:rsid w:val="00406F44"/>
    <w:rsid w:val="004104ED"/>
    <w:rsid w:val="00414698"/>
    <w:rsid w:val="00415E27"/>
    <w:rsid w:val="004201D3"/>
    <w:rsid w:val="004202C8"/>
    <w:rsid w:val="00421786"/>
    <w:rsid w:val="00422BC2"/>
    <w:rsid w:val="00423AC7"/>
    <w:rsid w:val="004263C4"/>
    <w:rsid w:val="00430733"/>
    <w:rsid w:val="00435A06"/>
    <w:rsid w:val="00436560"/>
    <w:rsid w:val="004444DE"/>
    <w:rsid w:val="00444DE1"/>
    <w:rsid w:val="00444E4C"/>
    <w:rsid w:val="00445F35"/>
    <w:rsid w:val="00451D3E"/>
    <w:rsid w:val="00455929"/>
    <w:rsid w:val="00457CE4"/>
    <w:rsid w:val="0046116F"/>
    <w:rsid w:val="00461F45"/>
    <w:rsid w:val="00471D32"/>
    <w:rsid w:val="00473677"/>
    <w:rsid w:val="00475C95"/>
    <w:rsid w:val="0048046E"/>
    <w:rsid w:val="00483E76"/>
    <w:rsid w:val="00484AEA"/>
    <w:rsid w:val="004854FB"/>
    <w:rsid w:val="004916BF"/>
    <w:rsid w:val="004955E2"/>
    <w:rsid w:val="004A1653"/>
    <w:rsid w:val="004A4D54"/>
    <w:rsid w:val="004B2AB4"/>
    <w:rsid w:val="004B3341"/>
    <w:rsid w:val="004B64FB"/>
    <w:rsid w:val="004B6C08"/>
    <w:rsid w:val="004C2723"/>
    <w:rsid w:val="004C2868"/>
    <w:rsid w:val="004C2AE8"/>
    <w:rsid w:val="004C5B3F"/>
    <w:rsid w:val="004C6B37"/>
    <w:rsid w:val="004C7865"/>
    <w:rsid w:val="004D7C5B"/>
    <w:rsid w:val="004E0E1C"/>
    <w:rsid w:val="004E1236"/>
    <w:rsid w:val="004E4DAC"/>
    <w:rsid w:val="004E5F8A"/>
    <w:rsid w:val="004F1B0D"/>
    <w:rsid w:val="004F3F7A"/>
    <w:rsid w:val="004F53F1"/>
    <w:rsid w:val="004F6598"/>
    <w:rsid w:val="004F6652"/>
    <w:rsid w:val="004F74F1"/>
    <w:rsid w:val="005026D8"/>
    <w:rsid w:val="00513774"/>
    <w:rsid w:val="0052174E"/>
    <w:rsid w:val="00522203"/>
    <w:rsid w:val="005243AA"/>
    <w:rsid w:val="00527684"/>
    <w:rsid w:val="00531516"/>
    <w:rsid w:val="005366C5"/>
    <w:rsid w:val="00537690"/>
    <w:rsid w:val="005414A7"/>
    <w:rsid w:val="00551B73"/>
    <w:rsid w:val="005536EA"/>
    <w:rsid w:val="00555379"/>
    <w:rsid w:val="00556A44"/>
    <w:rsid w:val="00556B11"/>
    <w:rsid w:val="00560049"/>
    <w:rsid w:val="00566A84"/>
    <w:rsid w:val="00571E0B"/>
    <w:rsid w:val="00581070"/>
    <w:rsid w:val="00587AF6"/>
    <w:rsid w:val="005941F4"/>
    <w:rsid w:val="0059481E"/>
    <w:rsid w:val="00595991"/>
    <w:rsid w:val="00596021"/>
    <w:rsid w:val="005979D7"/>
    <w:rsid w:val="005A06B2"/>
    <w:rsid w:val="005A0CDD"/>
    <w:rsid w:val="005A2468"/>
    <w:rsid w:val="005A45C1"/>
    <w:rsid w:val="005B2FF8"/>
    <w:rsid w:val="005B3256"/>
    <w:rsid w:val="005B3CD8"/>
    <w:rsid w:val="005B6915"/>
    <w:rsid w:val="005C24AD"/>
    <w:rsid w:val="005C27F0"/>
    <w:rsid w:val="005C3B5C"/>
    <w:rsid w:val="005C3E71"/>
    <w:rsid w:val="005C714F"/>
    <w:rsid w:val="005C7FA4"/>
    <w:rsid w:val="005D290F"/>
    <w:rsid w:val="005D5FB1"/>
    <w:rsid w:val="005E3293"/>
    <w:rsid w:val="005E36C6"/>
    <w:rsid w:val="005F1FD8"/>
    <w:rsid w:val="005F5FBA"/>
    <w:rsid w:val="00602B52"/>
    <w:rsid w:val="00614B97"/>
    <w:rsid w:val="006152A9"/>
    <w:rsid w:val="006165FB"/>
    <w:rsid w:val="00622AC7"/>
    <w:rsid w:val="006243FC"/>
    <w:rsid w:val="006258C9"/>
    <w:rsid w:val="00627015"/>
    <w:rsid w:val="0063024E"/>
    <w:rsid w:val="00630E63"/>
    <w:rsid w:val="0063134D"/>
    <w:rsid w:val="006313FF"/>
    <w:rsid w:val="006355D8"/>
    <w:rsid w:val="00636F17"/>
    <w:rsid w:val="006370D7"/>
    <w:rsid w:val="00644E04"/>
    <w:rsid w:val="00645777"/>
    <w:rsid w:val="006513CB"/>
    <w:rsid w:val="006520C5"/>
    <w:rsid w:val="00654BA5"/>
    <w:rsid w:val="00661B98"/>
    <w:rsid w:val="006653E2"/>
    <w:rsid w:val="00666BF9"/>
    <w:rsid w:val="00667668"/>
    <w:rsid w:val="00670036"/>
    <w:rsid w:val="00670695"/>
    <w:rsid w:val="006706E1"/>
    <w:rsid w:val="00670B3A"/>
    <w:rsid w:val="00673C1C"/>
    <w:rsid w:val="006764CF"/>
    <w:rsid w:val="00680AB8"/>
    <w:rsid w:val="00681CBF"/>
    <w:rsid w:val="0068269C"/>
    <w:rsid w:val="006827FD"/>
    <w:rsid w:val="006844FD"/>
    <w:rsid w:val="00684C95"/>
    <w:rsid w:val="0068506B"/>
    <w:rsid w:val="00685A7B"/>
    <w:rsid w:val="006879C4"/>
    <w:rsid w:val="0069070B"/>
    <w:rsid w:val="00692A34"/>
    <w:rsid w:val="0069499E"/>
    <w:rsid w:val="00694A7C"/>
    <w:rsid w:val="006A2F65"/>
    <w:rsid w:val="006A307E"/>
    <w:rsid w:val="006A4DD4"/>
    <w:rsid w:val="006A5AB5"/>
    <w:rsid w:val="006A6831"/>
    <w:rsid w:val="006B08C5"/>
    <w:rsid w:val="006C24D1"/>
    <w:rsid w:val="006C2FA1"/>
    <w:rsid w:val="006C519C"/>
    <w:rsid w:val="006C5EC8"/>
    <w:rsid w:val="006D12C1"/>
    <w:rsid w:val="006D1B8C"/>
    <w:rsid w:val="006D1F40"/>
    <w:rsid w:val="006D3418"/>
    <w:rsid w:val="006D6F2C"/>
    <w:rsid w:val="006E068B"/>
    <w:rsid w:val="006E077C"/>
    <w:rsid w:val="006E1344"/>
    <w:rsid w:val="006E216B"/>
    <w:rsid w:val="006E21CE"/>
    <w:rsid w:val="006E27E3"/>
    <w:rsid w:val="006E287B"/>
    <w:rsid w:val="006E3466"/>
    <w:rsid w:val="006E5388"/>
    <w:rsid w:val="006F6AB5"/>
    <w:rsid w:val="006F7B95"/>
    <w:rsid w:val="006F7D59"/>
    <w:rsid w:val="00710731"/>
    <w:rsid w:val="007133F2"/>
    <w:rsid w:val="007234C1"/>
    <w:rsid w:val="00727574"/>
    <w:rsid w:val="00730090"/>
    <w:rsid w:val="00730DD7"/>
    <w:rsid w:val="00732018"/>
    <w:rsid w:val="00732266"/>
    <w:rsid w:val="0073296C"/>
    <w:rsid w:val="00732A60"/>
    <w:rsid w:val="00736126"/>
    <w:rsid w:val="00737036"/>
    <w:rsid w:val="00740E90"/>
    <w:rsid w:val="007467CA"/>
    <w:rsid w:val="00747C2F"/>
    <w:rsid w:val="00751C62"/>
    <w:rsid w:val="007532E3"/>
    <w:rsid w:val="00753443"/>
    <w:rsid w:val="007539C2"/>
    <w:rsid w:val="00754C38"/>
    <w:rsid w:val="00763744"/>
    <w:rsid w:val="007723CB"/>
    <w:rsid w:val="00773707"/>
    <w:rsid w:val="00774D51"/>
    <w:rsid w:val="00775202"/>
    <w:rsid w:val="00777C30"/>
    <w:rsid w:val="00781CB5"/>
    <w:rsid w:val="007826DE"/>
    <w:rsid w:val="0079016E"/>
    <w:rsid w:val="00790923"/>
    <w:rsid w:val="00792997"/>
    <w:rsid w:val="00792D42"/>
    <w:rsid w:val="00795F87"/>
    <w:rsid w:val="00796136"/>
    <w:rsid w:val="00796675"/>
    <w:rsid w:val="00796F77"/>
    <w:rsid w:val="007A59DC"/>
    <w:rsid w:val="007B16A1"/>
    <w:rsid w:val="007B1F82"/>
    <w:rsid w:val="007B2177"/>
    <w:rsid w:val="007B331B"/>
    <w:rsid w:val="007B3AD6"/>
    <w:rsid w:val="007B612D"/>
    <w:rsid w:val="007C16FD"/>
    <w:rsid w:val="007C3458"/>
    <w:rsid w:val="007C6310"/>
    <w:rsid w:val="007C769C"/>
    <w:rsid w:val="007D1A92"/>
    <w:rsid w:val="007D23BB"/>
    <w:rsid w:val="007E2C66"/>
    <w:rsid w:val="007E303E"/>
    <w:rsid w:val="007F2194"/>
    <w:rsid w:val="007F3BD9"/>
    <w:rsid w:val="007F5222"/>
    <w:rsid w:val="00802623"/>
    <w:rsid w:val="00803B7D"/>
    <w:rsid w:val="00805137"/>
    <w:rsid w:val="008110D1"/>
    <w:rsid w:val="00812148"/>
    <w:rsid w:val="00812230"/>
    <w:rsid w:val="008147D3"/>
    <w:rsid w:val="00814EED"/>
    <w:rsid w:val="00816EE4"/>
    <w:rsid w:val="00820BD5"/>
    <w:rsid w:val="00824073"/>
    <w:rsid w:val="008268DB"/>
    <w:rsid w:val="00833345"/>
    <w:rsid w:val="00837718"/>
    <w:rsid w:val="008378FC"/>
    <w:rsid w:val="008430A0"/>
    <w:rsid w:val="00844F52"/>
    <w:rsid w:val="00846F6C"/>
    <w:rsid w:val="00847636"/>
    <w:rsid w:val="008518AD"/>
    <w:rsid w:val="00853B47"/>
    <w:rsid w:val="008546DA"/>
    <w:rsid w:val="00856366"/>
    <w:rsid w:val="00857134"/>
    <w:rsid w:val="008576E7"/>
    <w:rsid w:val="00860D0A"/>
    <w:rsid w:val="00861DEB"/>
    <w:rsid w:val="008620A4"/>
    <w:rsid w:val="008625CA"/>
    <w:rsid w:val="00862D51"/>
    <w:rsid w:val="0086302D"/>
    <w:rsid w:val="00863268"/>
    <w:rsid w:val="0087245F"/>
    <w:rsid w:val="00873E04"/>
    <w:rsid w:val="00875B2E"/>
    <w:rsid w:val="008766F2"/>
    <w:rsid w:val="0088170E"/>
    <w:rsid w:val="008864A4"/>
    <w:rsid w:val="00890BA4"/>
    <w:rsid w:val="00891548"/>
    <w:rsid w:val="00893E88"/>
    <w:rsid w:val="008A56A1"/>
    <w:rsid w:val="008B0A94"/>
    <w:rsid w:val="008B2D47"/>
    <w:rsid w:val="008B5CB4"/>
    <w:rsid w:val="008B6343"/>
    <w:rsid w:val="008B7DD6"/>
    <w:rsid w:val="008C26F8"/>
    <w:rsid w:val="008C3C1E"/>
    <w:rsid w:val="008C5664"/>
    <w:rsid w:val="008C5FF3"/>
    <w:rsid w:val="008D008D"/>
    <w:rsid w:val="008D30B1"/>
    <w:rsid w:val="008D3B6E"/>
    <w:rsid w:val="008D4FC6"/>
    <w:rsid w:val="008D5501"/>
    <w:rsid w:val="008D7B2D"/>
    <w:rsid w:val="008E173F"/>
    <w:rsid w:val="008E30C7"/>
    <w:rsid w:val="008E6026"/>
    <w:rsid w:val="008F2CD5"/>
    <w:rsid w:val="008F3C44"/>
    <w:rsid w:val="008F66E9"/>
    <w:rsid w:val="009002A3"/>
    <w:rsid w:val="00900804"/>
    <w:rsid w:val="00906818"/>
    <w:rsid w:val="009118C4"/>
    <w:rsid w:val="00911AEB"/>
    <w:rsid w:val="00911DCA"/>
    <w:rsid w:val="00912DE9"/>
    <w:rsid w:val="00914824"/>
    <w:rsid w:val="00917537"/>
    <w:rsid w:val="0092341F"/>
    <w:rsid w:val="00924E2C"/>
    <w:rsid w:val="00926EE8"/>
    <w:rsid w:val="00931646"/>
    <w:rsid w:val="009323C2"/>
    <w:rsid w:val="009325D8"/>
    <w:rsid w:val="00934822"/>
    <w:rsid w:val="009356F5"/>
    <w:rsid w:val="00936347"/>
    <w:rsid w:val="0093719B"/>
    <w:rsid w:val="009374C2"/>
    <w:rsid w:val="00942EBE"/>
    <w:rsid w:val="00944CCB"/>
    <w:rsid w:val="0094699E"/>
    <w:rsid w:val="00947057"/>
    <w:rsid w:val="009524BC"/>
    <w:rsid w:val="00952859"/>
    <w:rsid w:val="00957C51"/>
    <w:rsid w:val="00957E9B"/>
    <w:rsid w:val="00960EB1"/>
    <w:rsid w:val="0096103B"/>
    <w:rsid w:val="0096219F"/>
    <w:rsid w:val="0096279D"/>
    <w:rsid w:val="00963129"/>
    <w:rsid w:val="00963923"/>
    <w:rsid w:val="00964B0A"/>
    <w:rsid w:val="00965955"/>
    <w:rsid w:val="009666DD"/>
    <w:rsid w:val="009705E8"/>
    <w:rsid w:val="009748AE"/>
    <w:rsid w:val="00974C0B"/>
    <w:rsid w:val="0097536E"/>
    <w:rsid w:val="00980948"/>
    <w:rsid w:val="00986B88"/>
    <w:rsid w:val="009871A7"/>
    <w:rsid w:val="009909E7"/>
    <w:rsid w:val="00991592"/>
    <w:rsid w:val="00992FD9"/>
    <w:rsid w:val="009944BA"/>
    <w:rsid w:val="0099481B"/>
    <w:rsid w:val="0099538E"/>
    <w:rsid w:val="009965E4"/>
    <w:rsid w:val="009A1355"/>
    <w:rsid w:val="009A1E21"/>
    <w:rsid w:val="009A352C"/>
    <w:rsid w:val="009A48FD"/>
    <w:rsid w:val="009B50A0"/>
    <w:rsid w:val="009B5456"/>
    <w:rsid w:val="009C06DF"/>
    <w:rsid w:val="009C164E"/>
    <w:rsid w:val="009C1B48"/>
    <w:rsid w:val="009C28C7"/>
    <w:rsid w:val="009C5292"/>
    <w:rsid w:val="009C5C91"/>
    <w:rsid w:val="009C7F9E"/>
    <w:rsid w:val="009D4B75"/>
    <w:rsid w:val="009D4CB9"/>
    <w:rsid w:val="009E1503"/>
    <w:rsid w:val="009E17AE"/>
    <w:rsid w:val="009E4E7D"/>
    <w:rsid w:val="009E6E2E"/>
    <w:rsid w:val="009E78A4"/>
    <w:rsid w:val="009F00C9"/>
    <w:rsid w:val="009F36DC"/>
    <w:rsid w:val="009F47C9"/>
    <w:rsid w:val="009F7502"/>
    <w:rsid w:val="00A0050B"/>
    <w:rsid w:val="00A00A6A"/>
    <w:rsid w:val="00A01162"/>
    <w:rsid w:val="00A04DC3"/>
    <w:rsid w:val="00A056B5"/>
    <w:rsid w:val="00A05A33"/>
    <w:rsid w:val="00A13DBC"/>
    <w:rsid w:val="00A204EE"/>
    <w:rsid w:val="00A22C36"/>
    <w:rsid w:val="00A245EE"/>
    <w:rsid w:val="00A24923"/>
    <w:rsid w:val="00A24BDB"/>
    <w:rsid w:val="00A251A2"/>
    <w:rsid w:val="00A2736E"/>
    <w:rsid w:val="00A3064B"/>
    <w:rsid w:val="00A353E4"/>
    <w:rsid w:val="00A35464"/>
    <w:rsid w:val="00A36F34"/>
    <w:rsid w:val="00A37FA6"/>
    <w:rsid w:val="00A45417"/>
    <w:rsid w:val="00A5374F"/>
    <w:rsid w:val="00A53DC3"/>
    <w:rsid w:val="00A563DA"/>
    <w:rsid w:val="00A573B0"/>
    <w:rsid w:val="00A62139"/>
    <w:rsid w:val="00A63678"/>
    <w:rsid w:val="00A64A1B"/>
    <w:rsid w:val="00A64B1C"/>
    <w:rsid w:val="00A66548"/>
    <w:rsid w:val="00A66AC7"/>
    <w:rsid w:val="00A71928"/>
    <w:rsid w:val="00A7530E"/>
    <w:rsid w:val="00A80B41"/>
    <w:rsid w:val="00A81785"/>
    <w:rsid w:val="00A83CCF"/>
    <w:rsid w:val="00A8771B"/>
    <w:rsid w:val="00A91AFD"/>
    <w:rsid w:val="00A95BD9"/>
    <w:rsid w:val="00AA2422"/>
    <w:rsid w:val="00AA4551"/>
    <w:rsid w:val="00AA57F7"/>
    <w:rsid w:val="00AA6721"/>
    <w:rsid w:val="00AB0CC1"/>
    <w:rsid w:val="00AB1FF9"/>
    <w:rsid w:val="00AC11DC"/>
    <w:rsid w:val="00AC2EB6"/>
    <w:rsid w:val="00AC5135"/>
    <w:rsid w:val="00AC6B17"/>
    <w:rsid w:val="00AD0469"/>
    <w:rsid w:val="00AD2423"/>
    <w:rsid w:val="00AD31B4"/>
    <w:rsid w:val="00AD4619"/>
    <w:rsid w:val="00AD583E"/>
    <w:rsid w:val="00AD754A"/>
    <w:rsid w:val="00AE2B23"/>
    <w:rsid w:val="00AE2EC5"/>
    <w:rsid w:val="00AE45B0"/>
    <w:rsid w:val="00AE5DDE"/>
    <w:rsid w:val="00AE60F6"/>
    <w:rsid w:val="00AF0F77"/>
    <w:rsid w:val="00AF26A5"/>
    <w:rsid w:val="00AF34E7"/>
    <w:rsid w:val="00AF3995"/>
    <w:rsid w:val="00AF3BD1"/>
    <w:rsid w:val="00AF70C6"/>
    <w:rsid w:val="00B000EB"/>
    <w:rsid w:val="00B010CC"/>
    <w:rsid w:val="00B11AD5"/>
    <w:rsid w:val="00B150C8"/>
    <w:rsid w:val="00B16C42"/>
    <w:rsid w:val="00B17C17"/>
    <w:rsid w:val="00B21D52"/>
    <w:rsid w:val="00B34C23"/>
    <w:rsid w:val="00B354C7"/>
    <w:rsid w:val="00B3719C"/>
    <w:rsid w:val="00B40420"/>
    <w:rsid w:val="00B41220"/>
    <w:rsid w:val="00B430F9"/>
    <w:rsid w:val="00B455A0"/>
    <w:rsid w:val="00B45A5E"/>
    <w:rsid w:val="00B50E08"/>
    <w:rsid w:val="00B5228F"/>
    <w:rsid w:val="00B56B9A"/>
    <w:rsid w:val="00B57006"/>
    <w:rsid w:val="00B66C5F"/>
    <w:rsid w:val="00B70403"/>
    <w:rsid w:val="00B70ACE"/>
    <w:rsid w:val="00B8597F"/>
    <w:rsid w:val="00B865BF"/>
    <w:rsid w:val="00B91E3C"/>
    <w:rsid w:val="00B920B2"/>
    <w:rsid w:val="00B92AAB"/>
    <w:rsid w:val="00B951F0"/>
    <w:rsid w:val="00BA55C7"/>
    <w:rsid w:val="00BA66AA"/>
    <w:rsid w:val="00BA676B"/>
    <w:rsid w:val="00BA75F4"/>
    <w:rsid w:val="00BB0F8E"/>
    <w:rsid w:val="00BB5CFE"/>
    <w:rsid w:val="00BB7208"/>
    <w:rsid w:val="00BB7B14"/>
    <w:rsid w:val="00BC17A5"/>
    <w:rsid w:val="00BC1F6D"/>
    <w:rsid w:val="00BC599D"/>
    <w:rsid w:val="00BD38E3"/>
    <w:rsid w:val="00BD6120"/>
    <w:rsid w:val="00BD7070"/>
    <w:rsid w:val="00BE18B9"/>
    <w:rsid w:val="00BE2679"/>
    <w:rsid w:val="00BE39EC"/>
    <w:rsid w:val="00BE483E"/>
    <w:rsid w:val="00BE7A89"/>
    <w:rsid w:val="00BF02B6"/>
    <w:rsid w:val="00BF5C67"/>
    <w:rsid w:val="00BF5E1F"/>
    <w:rsid w:val="00C011D9"/>
    <w:rsid w:val="00C0356F"/>
    <w:rsid w:val="00C03B74"/>
    <w:rsid w:val="00C04600"/>
    <w:rsid w:val="00C04A98"/>
    <w:rsid w:val="00C17654"/>
    <w:rsid w:val="00C20CC7"/>
    <w:rsid w:val="00C24E11"/>
    <w:rsid w:val="00C253E4"/>
    <w:rsid w:val="00C258EA"/>
    <w:rsid w:val="00C32A06"/>
    <w:rsid w:val="00C32CFE"/>
    <w:rsid w:val="00C33326"/>
    <w:rsid w:val="00C3447A"/>
    <w:rsid w:val="00C35F0E"/>
    <w:rsid w:val="00C41444"/>
    <w:rsid w:val="00C42C13"/>
    <w:rsid w:val="00C45F38"/>
    <w:rsid w:val="00C52A3B"/>
    <w:rsid w:val="00C6330B"/>
    <w:rsid w:val="00C66661"/>
    <w:rsid w:val="00C70B4F"/>
    <w:rsid w:val="00C7151A"/>
    <w:rsid w:val="00C7260D"/>
    <w:rsid w:val="00C73D5D"/>
    <w:rsid w:val="00C73E22"/>
    <w:rsid w:val="00C745DF"/>
    <w:rsid w:val="00C8306D"/>
    <w:rsid w:val="00C879A8"/>
    <w:rsid w:val="00C9303C"/>
    <w:rsid w:val="00C93052"/>
    <w:rsid w:val="00C95978"/>
    <w:rsid w:val="00C96232"/>
    <w:rsid w:val="00C97AC6"/>
    <w:rsid w:val="00CA3FFE"/>
    <w:rsid w:val="00CA4C7D"/>
    <w:rsid w:val="00CB0401"/>
    <w:rsid w:val="00CB379E"/>
    <w:rsid w:val="00CB39FC"/>
    <w:rsid w:val="00CB6244"/>
    <w:rsid w:val="00CB6DA9"/>
    <w:rsid w:val="00CC1071"/>
    <w:rsid w:val="00CC126D"/>
    <w:rsid w:val="00CC2AD9"/>
    <w:rsid w:val="00CC5B76"/>
    <w:rsid w:val="00CC7013"/>
    <w:rsid w:val="00CC7CA7"/>
    <w:rsid w:val="00CD0B99"/>
    <w:rsid w:val="00CD370C"/>
    <w:rsid w:val="00CD6C6E"/>
    <w:rsid w:val="00CD6CFD"/>
    <w:rsid w:val="00CD71B2"/>
    <w:rsid w:val="00CE0B76"/>
    <w:rsid w:val="00CE157B"/>
    <w:rsid w:val="00CE1BDB"/>
    <w:rsid w:val="00CE3215"/>
    <w:rsid w:val="00CE4F55"/>
    <w:rsid w:val="00CE5700"/>
    <w:rsid w:val="00D01504"/>
    <w:rsid w:val="00D01A26"/>
    <w:rsid w:val="00D022A8"/>
    <w:rsid w:val="00D1342E"/>
    <w:rsid w:val="00D22245"/>
    <w:rsid w:val="00D2530A"/>
    <w:rsid w:val="00D2535F"/>
    <w:rsid w:val="00D31A1A"/>
    <w:rsid w:val="00D32040"/>
    <w:rsid w:val="00D335CE"/>
    <w:rsid w:val="00D4113D"/>
    <w:rsid w:val="00D41DE1"/>
    <w:rsid w:val="00D4597B"/>
    <w:rsid w:val="00D45D36"/>
    <w:rsid w:val="00D460C7"/>
    <w:rsid w:val="00D53C8D"/>
    <w:rsid w:val="00D55E55"/>
    <w:rsid w:val="00D56376"/>
    <w:rsid w:val="00D56A65"/>
    <w:rsid w:val="00D57F37"/>
    <w:rsid w:val="00D6066E"/>
    <w:rsid w:val="00D61028"/>
    <w:rsid w:val="00D61592"/>
    <w:rsid w:val="00D617BC"/>
    <w:rsid w:val="00D62D0D"/>
    <w:rsid w:val="00D639BD"/>
    <w:rsid w:val="00D64D06"/>
    <w:rsid w:val="00D6579A"/>
    <w:rsid w:val="00D66A55"/>
    <w:rsid w:val="00D77CB8"/>
    <w:rsid w:val="00D8023E"/>
    <w:rsid w:val="00D8585B"/>
    <w:rsid w:val="00D8784F"/>
    <w:rsid w:val="00D94CAF"/>
    <w:rsid w:val="00DA0461"/>
    <w:rsid w:val="00DA4DBB"/>
    <w:rsid w:val="00DA593F"/>
    <w:rsid w:val="00DA742A"/>
    <w:rsid w:val="00DB1055"/>
    <w:rsid w:val="00DB21E5"/>
    <w:rsid w:val="00DB2E76"/>
    <w:rsid w:val="00DB4C69"/>
    <w:rsid w:val="00DB5277"/>
    <w:rsid w:val="00DB67A4"/>
    <w:rsid w:val="00DB689E"/>
    <w:rsid w:val="00DC1697"/>
    <w:rsid w:val="00DC1A2C"/>
    <w:rsid w:val="00DC20D8"/>
    <w:rsid w:val="00DC3C7F"/>
    <w:rsid w:val="00DC4854"/>
    <w:rsid w:val="00DC49AD"/>
    <w:rsid w:val="00DC5A22"/>
    <w:rsid w:val="00DC5DB1"/>
    <w:rsid w:val="00DC71EC"/>
    <w:rsid w:val="00DC72D5"/>
    <w:rsid w:val="00DD0A8A"/>
    <w:rsid w:val="00DD1D0B"/>
    <w:rsid w:val="00DD3114"/>
    <w:rsid w:val="00DD3A25"/>
    <w:rsid w:val="00DD6EF3"/>
    <w:rsid w:val="00DD6F5A"/>
    <w:rsid w:val="00DE065B"/>
    <w:rsid w:val="00DE247D"/>
    <w:rsid w:val="00DE4144"/>
    <w:rsid w:val="00DF1615"/>
    <w:rsid w:val="00DF55FE"/>
    <w:rsid w:val="00DF613A"/>
    <w:rsid w:val="00DF773A"/>
    <w:rsid w:val="00DF7757"/>
    <w:rsid w:val="00DF77D5"/>
    <w:rsid w:val="00E03816"/>
    <w:rsid w:val="00E04715"/>
    <w:rsid w:val="00E04E96"/>
    <w:rsid w:val="00E06921"/>
    <w:rsid w:val="00E0719E"/>
    <w:rsid w:val="00E11812"/>
    <w:rsid w:val="00E22A03"/>
    <w:rsid w:val="00E236C8"/>
    <w:rsid w:val="00E30650"/>
    <w:rsid w:val="00E32067"/>
    <w:rsid w:val="00E3315F"/>
    <w:rsid w:val="00E33386"/>
    <w:rsid w:val="00E35CC0"/>
    <w:rsid w:val="00E41BF5"/>
    <w:rsid w:val="00E45A0B"/>
    <w:rsid w:val="00E5094C"/>
    <w:rsid w:val="00E50B6D"/>
    <w:rsid w:val="00E51083"/>
    <w:rsid w:val="00E51BC3"/>
    <w:rsid w:val="00E520B0"/>
    <w:rsid w:val="00E54DF7"/>
    <w:rsid w:val="00E613CA"/>
    <w:rsid w:val="00E622D9"/>
    <w:rsid w:val="00E625A3"/>
    <w:rsid w:val="00E674FC"/>
    <w:rsid w:val="00E71D5F"/>
    <w:rsid w:val="00E7554B"/>
    <w:rsid w:val="00E75741"/>
    <w:rsid w:val="00E830FD"/>
    <w:rsid w:val="00E83232"/>
    <w:rsid w:val="00E84300"/>
    <w:rsid w:val="00E866CC"/>
    <w:rsid w:val="00E9288A"/>
    <w:rsid w:val="00E92E04"/>
    <w:rsid w:val="00E95B50"/>
    <w:rsid w:val="00E977C4"/>
    <w:rsid w:val="00EA2B33"/>
    <w:rsid w:val="00EB1CF4"/>
    <w:rsid w:val="00EB2FB8"/>
    <w:rsid w:val="00EC16E5"/>
    <w:rsid w:val="00EC2C8D"/>
    <w:rsid w:val="00EC31A2"/>
    <w:rsid w:val="00ED0B3B"/>
    <w:rsid w:val="00ED57C4"/>
    <w:rsid w:val="00ED6561"/>
    <w:rsid w:val="00EE0F0F"/>
    <w:rsid w:val="00EE2A9C"/>
    <w:rsid w:val="00EE70E5"/>
    <w:rsid w:val="00EF2BD4"/>
    <w:rsid w:val="00EF4FE7"/>
    <w:rsid w:val="00EF6906"/>
    <w:rsid w:val="00F01D95"/>
    <w:rsid w:val="00F02367"/>
    <w:rsid w:val="00F1063D"/>
    <w:rsid w:val="00F16168"/>
    <w:rsid w:val="00F16B53"/>
    <w:rsid w:val="00F20315"/>
    <w:rsid w:val="00F20522"/>
    <w:rsid w:val="00F23188"/>
    <w:rsid w:val="00F272E6"/>
    <w:rsid w:val="00F27D7C"/>
    <w:rsid w:val="00F35C33"/>
    <w:rsid w:val="00F36CB0"/>
    <w:rsid w:val="00F4300D"/>
    <w:rsid w:val="00F46D6B"/>
    <w:rsid w:val="00F51D74"/>
    <w:rsid w:val="00F5498D"/>
    <w:rsid w:val="00F55446"/>
    <w:rsid w:val="00F55C1F"/>
    <w:rsid w:val="00F605D0"/>
    <w:rsid w:val="00F63208"/>
    <w:rsid w:val="00F64D9E"/>
    <w:rsid w:val="00F65493"/>
    <w:rsid w:val="00F6591F"/>
    <w:rsid w:val="00F659F2"/>
    <w:rsid w:val="00F65E59"/>
    <w:rsid w:val="00F67A8E"/>
    <w:rsid w:val="00F77E21"/>
    <w:rsid w:val="00F81C6D"/>
    <w:rsid w:val="00F85076"/>
    <w:rsid w:val="00F86760"/>
    <w:rsid w:val="00F91EBD"/>
    <w:rsid w:val="00F939B3"/>
    <w:rsid w:val="00F95EF3"/>
    <w:rsid w:val="00F97F7D"/>
    <w:rsid w:val="00FA1A12"/>
    <w:rsid w:val="00FA2791"/>
    <w:rsid w:val="00FA6837"/>
    <w:rsid w:val="00FB0E7B"/>
    <w:rsid w:val="00FB29EB"/>
    <w:rsid w:val="00FB313F"/>
    <w:rsid w:val="00FB7273"/>
    <w:rsid w:val="00FC00A4"/>
    <w:rsid w:val="00FC3A14"/>
    <w:rsid w:val="00FD0917"/>
    <w:rsid w:val="00FD2326"/>
    <w:rsid w:val="00FD5AB4"/>
    <w:rsid w:val="00FE3A69"/>
    <w:rsid w:val="00FE75CE"/>
    <w:rsid w:val="00FE7824"/>
    <w:rsid w:val="00FF0BFF"/>
    <w:rsid w:val="00FF178B"/>
    <w:rsid w:val="00FF2136"/>
    <w:rsid w:val="00FF25D0"/>
    <w:rsid w:val="00FF27A7"/>
    <w:rsid w:val="00FF67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AB48D"/>
  <w15:docId w15:val="{4923BBE3-CCF5-41DF-9CA5-724F7306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C24AD"/>
  </w:style>
  <w:style w:type="paragraph" w:styleId="Nagwek1">
    <w:name w:val="heading 1"/>
    <w:basedOn w:val="Normalny"/>
    <w:next w:val="Normalny"/>
    <w:link w:val="Nagwek1Znak"/>
    <w:uiPriority w:val="9"/>
    <w:qFormat/>
    <w:rsid w:val="008E173F"/>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uiPriority w:val="9"/>
    <w:unhideWhenUsed/>
    <w:qFormat/>
    <w:rsid w:val="00DC4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73F"/>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uiPriority w:val="9"/>
    <w:rsid w:val="00DC49AD"/>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C176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7654"/>
    <w:rPr>
      <w:rFonts w:ascii="Tahoma" w:hAnsi="Tahoma" w:cs="Tahoma"/>
      <w:sz w:val="16"/>
      <w:szCs w:val="16"/>
    </w:rPr>
  </w:style>
  <w:style w:type="paragraph" w:styleId="Akapitzlist">
    <w:name w:val="List Paragraph"/>
    <w:basedOn w:val="Normalny"/>
    <w:uiPriority w:val="34"/>
    <w:qFormat/>
    <w:rsid w:val="009F47C9"/>
    <w:pPr>
      <w:ind w:left="720"/>
      <w:contextualSpacing/>
    </w:pPr>
  </w:style>
  <w:style w:type="paragraph" w:styleId="Tekstpodstawowywcity">
    <w:name w:val="Body Text Indent"/>
    <w:basedOn w:val="Normalny"/>
    <w:link w:val="TekstpodstawowywcityZnak"/>
    <w:rsid w:val="008E173F"/>
    <w:pPr>
      <w:spacing w:after="0" w:line="240" w:lineRule="auto"/>
      <w:ind w:firstLine="708"/>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8E173F"/>
    <w:rPr>
      <w:rFonts w:ascii="Arial" w:eastAsia="Times New Roman" w:hAnsi="Arial" w:cs="Times New Roman"/>
      <w:szCs w:val="20"/>
      <w:lang w:eastAsia="pl-PL"/>
    </w:rPr>
  </w:style>
  <w:style w:type="paragraph" w:styleId="Tekstpodstawowywcity2">
    <w:name w:val="Body Text Indent 2"/>
    <w:basedOn w:val="Normalny"/>
    <w:link w:val="Tekstpodstawowywcity2Znak"/>
    <w:uiPriority w:val="99"/>
    <w:unhideWhenUsed/>
    <w:rsid w:val="002D1E2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D1E27"/>
  </w:style>
  <w:style w:type="paragraph" w:styleId="Nagwek">
    <w:name w:val="header"/>
    <w:basedOn w:val="Normalny"/>
    <w:link w:val="NagwekZnak"/>
    <w:uiPriority w:val="99"/>
    <w:unhideWhenUsed/>
    <w:rsid w:val="004C5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B3F"/>
  </w:style>
  <w:style w:type="paragraph" w:styleId="Stopka">
    <w:name w:val="footer"/>
    <w:basedOn w:val="Normalny"/>
    <w:link w:val="StopkaZnak"/>
    <w:uiPriority w:val="99"/>
    <w:unhideWhenUsed/>
    <w:rsid w:val="004C5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B3F"/>
  </w:style>
  <w:style w:type="paragraph" w:styleId="Bezodstpw">
    <w:name w:val="No Spacing"/>
    <w:link w:val="BezodstpwZnak"/>
    <w:uiPriority w:val="1"/>
    <w:qFormat/>
    <w:rsid w:val="004C5B3F"/>
    <w:pPr>
      <w:spacing w:after="0" w:line="240" w:lineRule="auto"/>
    </w:pPr>
    <w:rPr>
      <w:rFonts w:eastAsiaTheme="minorEastAsia"/>
    </w:rPr>
  </w:style>
  <w:style w:type="character" w:customStyle="1" w:styleId="BezodstpwZnak">
    <w:name w:val="Bez odstępów Znak"/>
    <w:basedOn w:val="Domylnaczcionkaakapitu"/>
    <w:link w:val="Bezodstpw"/>
    <w:uiPriority w:val="1"/>
    <w:rsid w:val="004C5B3F"/>
    <w:rPr>
      <w:rFonts w:eastAsiaTheme="minorEastAsia"/>
    </w:rPr>
  </w:style>
  <w:style w:type="table" w:styleId="Tabela-Siatka">
    <w:name w:val="Table Grid"/>
    <w:basedOn w:val="Standardowy"/>
    <w:uiPriority w:val="59"/>
    <w:rsid w:val="00DB1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457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ytuksiki">
    <w:name w:val="Book Title"/>
    <w:basedOn w:val="Domylnaczcionkaakapitu"/>
    <w:uiPriority w:val="33"/>
    <w:qFormat/>
    <w:rsid w:val="00DC49AD"/>
    <w:rPr>
      <w:b/>
      <w:bCs/>
      <w:smallCaps/>
      <w:spacing w:val="5"/>
    </w:rPr>
  </w:style>
  <w:style w:type="paragraph" w:styleId="Legenda">
    <w:name w:val="caption"/>
    <w:basedOn w:val="Normalny"/>
    <w:next w:val="Normalny"/>
    <w:unhideWhenUsed/>
    <w:qFormat/>
    <w:rsid w:val="00E866CC"/>
    <w:pPr>
      <w:spacing w:line="240" w:lineRule="auto"/>
    </w:pPr>
    <w:rPr>
      <w:b/>
      <w:bCs/>
      <w:color w:val="4F81BD" w:themeColor="accent1"/>
      <w:sz w:val="18"/>
      <w:szCs w:val="18"/>
    </w:rPr>
  </w:style>
  <w:style w:type="table" w:customStyle="1" w:styleId="Jasnecieniowanieakcent11">
    <w:name w:val="Jasne cieniowanie — akcent 11"/>
    <w:basedOn w:val="Standardowy"/>
    <w:uiPriority w:val="60"/>
    <w:rsid w:val="00730DD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5">
    <w:name w:val="Light Shading Accent 5"/>
    <w:basedOn w:val="Standardowy"/>
    <w:uiPriority w:val="60"/>
    <w:rsid w:val="00730DD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ytu">
    <w:name w:val="Title"/>
    <w:basedOn w:val="Normalny"/>
    <w:next w:val="Normalny"/>
    <w:link w:val="TytuZnak"/>
    <w:uiPriority w:val="10"/>
    <w:qFormat/>
    <w:rsid w:val="007752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75202"/>
    <w:rPr>
      <w:rFonts w:asciiTheme="majorHAnsi" w:eastAsiaTheme="majorEastAsia" w:hAnsiTheme="majorHAnsi" w:cstheme="majorBidi"/>
      <w:color w:val="17365D" w:themeColor="text2" w:themeShade="BF"/>
      <w:spacing w:val="5"/>
      <w:kern w:val="28"/>
      <w:sz w:val="52"/>
      <w:szCs w:val="52"/>
    </w:rPr>
  </w:style>
  <w:style w:type="character" w:customStyle="1" w:styleId="TekstkomentarzaZnak">
    <w:name w:val="Tekst komentarza Znak"/>
    <w:basedOn w:val="Domylnaczcionkaakapitu"/>
    <w:link w:val="Tekstkomentarza"/>
    <w:uiPriority w:val="99"/>
    <w:semiHidden/>
    <w:rsid w:val="00775202"/>
    <w:rPr>
      <w:sz w:val="20"/>
      <w:szCs w:val="20"/>
    </w:rPr>
  </w:style>
  <w:style w:type="paragraph" w:styleId="Tekstkomentarza">
    <w:name w:val="annotation text"/>
    <w:basedOn w:val="Normalny"/>
    <w:link w:val="TekstkomentarzaZnak"/>
    <w:uiPriority w:val="99"/>
    <w:semiHidden/>
    <w:unhideWhenUsed/>
    <w:rsid w:val="00775202"/>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775202"/>
    <w:rPr>
      <w:b/>
      <w:bCs/>
      <w:sz w:val="20"/>
      <w:szCs w:val="20"/>
    </w:rPr>
  </w:style>
  <w:style w:type="paragraph" w:styleId="Tematkomentarza">
    <w:name w:val="annotation subject"/>
    <w:basedOn w:val="Tekstkomentarza"/>
    <w:next w:val="Tekstkomentarza"/>
    <w:link w:val="TematkomentarzaZnak"/>
    <w:uiPriority w:val="99"/>
    <w:semiHidden/>
    <w:unhideWhenUsed/>
    <w:rsid w:val="00775202"/>
    <w:rPr>
      <w:b/>
      <w:bCs/>
    </w:rPr>
  </w:style>
  <w:style w:type="paragraph" w:styleId="Nagwekspisutreci">
    <w:name w:val="TOC Heading"/>
    <w:basedOn w:val="Nagwek1"/>
    <w:next w:val="Normalny"/>
    <w:uiPriority w:val="39"/>
    <w:unhideWhenUsed/>
    <w:qFormat/>
    <w:rsid w:val="00775202"/>
    <w:pPr>
      <w:keepLines/>
      <w:shd w:val="clear" w:color="auto" w:fill="A6A6A6" w:themeFill="background1" w:themeFillShade="A6"/>
      <w:spacing w:before="480" w:line="276" w:lineRule="auto"/>
      <w:outlineLvl w:val="9"/>
    </w:pPr>
    <w:rPr>
      <w:rFonts w:asciiTheme="majorHAnsi" w:eastAsiaTheme="majorEastAsia" w:hAnsiTheme="majorHAnsi" w:cstheme="majorBidi"/>
      <w:bCs/>
      <w:color w:val="000000" w:themeColor="text1"/>
      <w:sz w:val="28"/>
      <w:szCs w:val="28"/>
    </w:rPr>
  </w:style>
  <w:style w:type="paragraph" w:styleId="Spistreci1">
    <w:name w:val="toc 1"/>
    <w:basedOn w:val="Normalny"/>
    <w:next w:val="Normalny"/>
    <w:autoRedefine/>
    <w:uiPriority w:val="39"/>
    <w:unhideWhenUsed/>
    <w:rsid w:val="00775202"/>
    <w:pPr>
      <w:tabs>
        <w:tab w:val="right" w:leader="dot" w:pos="9062"/>
      </w:tabs>
      <w:spacing w:after="100"/>
    </w:pPr>
    <w:rPr>
      <w:noProof/>
    </w:rPr>
  </w:style>
  <w:style w:type="paragraph" w:styleId="Spistreci2">
    <w:name w:val="toc 2"/>
    <w:basedOn w:val="Normalny"/>
    <w:next w:val="Normalny"/>
    <w:autoRedefine/>
    <w:uiPriority w:val="39"/>
    <w:unhideWhenUsed/>
    <w:rsid w:val="00775202"/>
    <w:pPr>
      <w:spacing w:after="100"/>
      <w:ind w:left="220"/>
    </w:pPr>
  </w:style>
  <w:style w:type="character" w:styleId="Hipercze">
    <w:name w:val="Hyperlink"/>
    <w:basedOn w:val="Domylnaczcionkaakapitu"/>
    <w:uiPriority w:val="99"/>
    <w:unhideWhenUsed/>
    <w:rsid w:val="00775202"/>
    <w:rPr>
      <w:color w:val="0000FF" w:themeColor="hyperlink"/>
      <w:u w:val="single"/>
    </w:rPr>
  </w:style>
  <w:style w:type="paragraph" w:styleId="Podtytu">
    <w:name w:val="Subtitle"/>
    <w:basedOn w:val="Normalny"/>
    <w:next w:val="Normalny"/>
    <w:link w:val="PodtytuZnak"/>
    <w:uiPriority w:val="11"/>
    <w:qFormat/>
    <w:rsid w:val="00775202"/>
    <w:pPr>
      <w:numPr>
        <w:ilvl w:val="1"/>
      </w:numPr>
    </w:pPr>
    <w:rPr>
      <w:rFonts w:asciiTheme="majorHAnsi" w:eastAsiaTheme="majorEastAsia" w:hAnsiTheme="majorHAnsi" w:cstheme="majorBidi"/>
      <w:iCs/>
      <w:color w:val="4F81BD" w:themeColor="accent1"/>
      <w:spacing w:val="15"/>
      <w:sz w:val="24"/>
      <w:szCs w:val="24"/>
    </w:rPr>
  </w:style>
  <w:style w:type="character" w:customStyle="1" w:styleId="PodtytuZnak">
    <w:name w:val="Podtytuł Znak"/>
    <w:basedOn w:val="Domylnaczcionkaakapitu"/>
    <w:link w:val="Podtytu"/>
    <w:uiPriority w:val="11"/>
    <w:rsid w:val="00775202"/>
    <w:rPr>
      <w:rFonts w:asciiTheme="majorHAnsi" w:eastAsiaTheme="majorEastAsia" w:hAnsiTheme="majorHAnsi" w:cstheme="majorBidi"/>
      <w:iCs/>
      <w:color w:val="4F81BD" w:themeColor="accent1"/>
      <w:spacing w:val="15"/>
      <w:sz w:val="24"/>
      <w:szCs w:val="24"/>
    </w:rPr>
  </w:style>
  <w:style w:type="table" w:styleId="Jasnecieniowanieakcent6">
    <w:name w:val="Light Shading Accent 6"/>
    <w:basedOn w:val="Standardowy"/>
    <w:uiPriority w:val="60"/>
    <w:rsid w:val="0001503E"/>
    <w:pPr>
      <w:spacing w:after="0" w:line="240" w:lineRule="auto"/>
    </w:pPr>
    <w:rPr>
      <w:color w:val="E36C0A" w:themeColor="accent6" w:themeShade="BF"/>
    </w:rPr>
    <w:tblPr>
      <w:tblStyleRowBandSize w:val="1"/>
      <w:tblStyleColBandSize w:val="1"/>
      <w:jc w:val="center"/>
      <w:tblBorders>
        <w:top w:val="single" w:sz="8" w:space="0" w:color="F79646" w:themeColor="accent6"/>
        <w:bottom w:val="single" w:sz="8" w:space="0" w:color="F79646" w:themeColor="accent6"/>
      </w:tblBorders>
    </w:tblPr>
    <w:trPr>
      <w:jc w:val="center"/>
    </w:tr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3299">
      <w:bodyDiv w:val="1"/>
      <w:marLeft w:val="0"/>
      <w:marRight w:val="0"/>
      <w:marTop w:val="0"/>
      <w:marBottom w:val="0"/>
      <w:divBdr>
        <w:top w:val="none" w:sz="0" w:space="0" w:color="auto"/>
        <w:left w:val="none" w:sz="0" w:space="0" w:color="auto"/>
        <w:bottom w:val="none" w:sz="0" w:space="0" w:color="auto"/>
        <w:right w:val="none" w:sz="0" w:space="0" w:color="auto"/>
      </w:divBdr>
    </w:div>
    <w:div w:id="63266477">
      <w:bodyDiv w:val="1"/>
      <w:marLeft w:val="0"/>
      <w:marRight w:val="0"/>
      <w:marTop w:val="0"/>
      <w:marBottom w:val="0"/>
      <w:divBdr>
        <w:top w:val="none" w:sz="0" w:space="0" w:color="auto"/>
        <w:left w:val="none" w:sz="0" w:space="0" w:color="auto"/>
        <w:bottom w:val="none" w:sz="0" w:space="0" w:color="auto"/>
        <w:right w:val="none" w:sz="0" w:space="0" w:color="auto"/>
      </w:divBdr>
    </w:div>
    <w:div w:id="68120445">
      <w:bodyDiv w:val="1"/>
      <w:marLeft w:val="0"/>
      <w:marRight w:val="0"/>
      <w:marTop w:val="0"/>
      <w:marBottom w:val="0"/>
      <w:divBdr>
        <w:top w:val="none" w:sz="0" w:space="0" w:color="auto"/>
        <w:left w:val="none" w:sz="0" w:space="0" w:color="auto"/>
        <w:bottom w:val="none" w:sz="0" w:space="0" w:color="auto"/>
        <w:right w:val="none" w:sz="0" w:space="0" w:color="auto"/>
      </w:divBdr>
    </w:div>
    <w:div w:id="72045444">
      <w:bodyDiv w:val="1"/>
      <w:marLeft w:val="0"/>
      <w:marRight w:val="0"/>
      <w:marTop w:val="0"/>
      <w:marBottom w:val="0"/>
      <w:divBdr>
        <w:top w:val="none" w:sz="0" w:space="0" w:color="auto"/>
        <w:left w:val="none" w:sz="0" w:space="0" w:color="auto"/>
        <w:bottom w:val="none" w:sz="0" w:space="0" w:color="auto"/>
        <w:right w:val="none" w:sz="0" w:space="0" w:color="auto"/>
      </w:divBdr>
    </w:div>
    <w:div w:id="98380148">
      <w:bodyDiv w:val="1"/>
      <w:marLeft w:val="0"/>
      <w:marRight w:val="0"/>
      <w:marTop w:val="0"/>
      <w:marBottom w:val="0"/>
      <w:divBdr>
        <w:top w:val="none" w:sz="0" w:space="0" w:color="auto"/>
        <w:left w:val="none" w:sz="0" w:space="0" w:color="auto"/>
        <w:bottom w:val="none" w:sz="0" w:space="0" w:color="auto"/>
        <w:right w:val="none" w:sz="0" w:space="0" w:color="auto"/>
      </w:divBdr>
    </w:div>
    <w:div w:id="118768653">
      <w:bodyDiv w:val="1"/>
      <w:marLeft w:val="0"/>
      <w:marRight w:val="0"/>
      <w:marTop w:val="0"/>
      <w:marBottom w:val="0"/>
      <w:divBdr>
        <w:top w:val="none" w:sz="0" w:space="0" w:color="auto"/>
        <w:left w:val="none" w:sz="0" w:space="0" w:color="auto"/>
        <w:bottom w:val="none" w:sz="0" w:space="0" w:color="auto"/>
        <w:right w:val="none" w:sz="0" w:space="0" w:color="auto"/>
      </w:divBdr>
    </w:div>
    <w:div w:id="127477217">
      <w:bodyDiv w:val="1"/>
      <w:marLeft w:val="0"/>
      <w:marRight w:val="0"/>
      <w:marTop w:val="0"/>
      <w:marBottom w:val="0"/>
      <w:divBdr>
        <w:top w:val="none" w:sz="0" w:space="0" w:color="auto"/>
        <w:left w:val="none" w:sz="0" w:space="0" w:color="auto"/>
        <w:bottom w:val="none" w:sz="0" w:space="0" w:color="auto"/>
        <w:right w:val="none" w:sz="0" w:space="0" w:color="auto"/>
      </w:divBdr>
    </w:div>
    <w:div w:id="133179893">
      <w:bodyDiv w:val="1"/>
      <w:marLeft w:val="0"/>
      <w:marRight w:val="0"/>
      <w:marTop w:val="0"/>
      <w:marBottom w:val="0"/>
      <w:divBdr>
        <w:top w:val="none" w:sz="0" w:space="0" w:color="auto"/>
        <w:left w:val="none" w:sz="0" w:space="0" w:color="auto"/>
        <w:bottom w:val="none" w:sz="0" w:space="0" w:color="auto"/>
        <w:right w:val="none" w:sz="0" w:space="0" w:color="auto"/>
      </w:divBdr>
    </w:div>
    <w:div w:id="172915823">
      <w:bodyDiv w:val="1"/>
      <w:marLeft w:val="0"/>
      <w:marRight w:val="0"/>
      <w:marTop w:val="0"/>
      <w:marBottom w:val="0"/>
      <w:divBdr>
        <w:top w:val="none" w:sz="0" w:space="0" w:color="auto"/>
        <w:left w:val="none" w:sz="0" w:space="0" w:color="auto"/>
        <w:bottom w:val="none" w:sz="0" w:space="0" w:color="auto"/>
        <w:right w:val="none" w:sz="0" w:space="0" w:color="auto"/>
      </w:divBdr>
    </w:div>
    <w:div w:id="179853540">
      <w:bodyDiv w:val="1"/>
      <w:marLeft w:val="0"/>
      <w:marRight w:val="0"/>
      <w:marTop w:val="0"/>
      <w:marBottom w:val="0"/>
      <w:divBdr>
        <w:top w:val="none" w:sz="0" w:space="0" w:color="auto"/>
        <w:left w:val="none" w:sz="0" w:space="0" w:color="auto"/>
        <w:bottom w:val="none" w:sz="0" w:space="0" w:color="auto"/>
        <w:right w:val="none" w:sz="0" w:space="0" w:color="auto"/>
      </w:divBdr>
    </w:div>
    <w:div w:id="183977651">
      <w:bodyDiv w:val="1"/>
      <w:marLeft w:val="0"/>
      <w:marRight w:val="0"/>
      <w:marTop w:val="0"/>
      <w:marBottom w:val="0"/>
      <w:divBdr>
        <w:top w:val="none" w:sz="0" w:space="0" w:color="auto"/>
        <w:left w:val="none" w:sz="0" w:space="0" w:color="auto"/>
        <w:bottom w:val="none" w:sz="0" w:space="0" w:color="auto"/>
        <w:right w:val="none" w:sz="0" w:space="0" w:color="auto"/>
      </w:divBdr>
    </w:div>
    <w:div w:id="193077300">
      <w:bodyDiv w:val="1"/>
      <w:marLeft w:val="0"/>
      <w:marRight w:val="0"/>
      <w:marTop w:val="0"/>
      <w:marBottom w:val="0"/>
      <w:divBdr>
        <w:top w:val="none" w:sz="0" w:space="0" w:color="auto"/>
        <w:left w:val="none" w:sz="0" w:space="0" w:color="auto"/>
        <w:bottom w:val="none" w:sz="0" w:space="0" w:color="auto"/>
        <w:right w:val="none" w:sz="0" w:space="0" w:color="auto"/>
      </w:divBdr>
    </w:div>
    <w:div w:id="199589200">
      <w:bodyDiv w:val="1"/>
      <w:marLeft w:val="0"/>
      <w:marRight w:val="0"/>
      <w:marTop w:val="0"/>
      <w:marBottom w:val="0"/>
      <w:divBdr>
        <w:top w:val="none" w:sz="0" w:space="0" w:color="auto"/>
        <w:left w:val="none" w:sz="0" w:space="0" w:color="auto"/>
        <w:bottom w:val="none" w:sz="0" w:space="0" w:color="auto"/>
        <w:right w:val="none" w:sz="0" w:space="0" w:color="auto"/>
      </w:divBdr>
    </w:div>
    <w:div w:id="229268206">
      <w:bodyDiv w:val="1"/>
      <w:marLeft w:val="0"/>
      <w:marRight w:val="0"/>
      <w:marTop w:val="0"/>
      <w:marBottom w:val="0"/>
      <w:divBdr>
        <w:top w:val="none" w:sz="0" w:space="0" w:color="auto"/>
        <w:left w:val="none" w:sz="0" w:space="0" w:color="auto"/>
        <w:bottom w:val="none" w:sz="0" w:space="0" w:color="auto"/>
        <w:right w:val="none" w:sz="0" w:space="0" w:color="auto"/>
      </w:divBdr>
    </w:div>
    <w:div w:id="257756602">
      <w:bodyDiv w:val="1"/>
      <w:marLeft w:val="0"/>
      <w:marRight w:val="0"/>
      <w:marTop w:val="0"/>
      <w:marBottom w:val="0"/>
      <w:divBdr>
        <w:top w:val="none" w:sz="0" w:space="0" w:color="auto"/>
        <w:left w:val="none" w:sz="0" w:space="0" w:color="auto"/>
        <w:bottom w:val="none" w:sz="0" w:space="0" w:color="auto"/>
        <w:right w:val="none" w:sz="0" w:space="0" w:color="auto"/>
      </w:divBdr>
    </w:div>
    <w:div w:id="274215344">
      <w:bodyDiv w:val="1"/>
      <w:marLeft w:val="0"/>
      <w:marRight w:val="0"/>
      <w:marTop w:val="0"/>
      <w:marBottom w:val="0"/>
      <w:divBdr>
        <w:top w:val="none" w:sz="0" w:space="0" w:color="auto"/>
        <w:left w:val="none" w:sz="0" w:space="0" w:color="auto"/>
        <w:bottom w:val="none" w:sz="0" w:space="0" w:color="auto"/>
        <w:right w:val="none" w:sz="0" w:space="0" w:color="auto"/>
      </w:divBdr>
    </w:div>
    <w:div w:id="289871411">
      <w:bodyDiv w:val="1"/>
      <w:marLeft w:val="0"/>
      <w:marRight w:val="0"/>
      <w:marTop w:val="0"/>
      <w:marBottom w:val="0"/>
      <w:divBdr>
        <w:top w:val="none" w:sz="0" w:space="0" w:color="auto"/>
        <w:left w:val="none" w:sz="0" w:space="0" w:color="auto"/>
        <w:bottom w:val="none" w:sz="0" w:space="0" w:color="auto"/>
        <w:right w:val="none" w:sz="0" w:space="0" w:color="auto"/>
      </w:divBdr>
    </w:div>
    <w:div w:id="294914716">
      <w:bodyDiv w:val="1"/>
      <w:marLeft w:val="0"/>
      <w:marRight w:val="0"/>
      <w:marTop w:val="0"/>
      <w:marBottom w:val="0"/>
      <w:divBdr>
        <w:top w:val="none" w:sz="0" w:space="0" w:color="auto"/>
        <w:left w:val="none" w:sz="0" w:space="0" w:color="auto"/>
        <w:bottom w:val="none" w:sz="0" w:space="0" w:color="auto"/>
        <w:right w:val="none" w:sz="0" w:space="0" w:color="auto"/>
      </w:divBdr>
    </w:div>
    <w:div w:id="317419472">
      <w:bodyDiv w:val="1"/>
      <w:marLeft w:val="0"/>
      <w:marRight w:val="0"/>
      <w:marTop w:val="0"/>
      <w:marBottom w:val="0"/>
      <w:divBdr>
        <w:top w:val="none" w:sz="0" w:space="0" w:color="auto"/>
        <w:left w:val="none" w:sz="0" w:space="0" w:color="auto"/>
        <w:bottom w:val="none" w:sz="0" w:space="0" w:color="auto"/>
        <w:right w:val="none" w:sz="0" w:space="0" w:color="auto"/>
      </w:divBdr>
    </w:div>
    <w:div w:id="347413126">
      <w:bodyDiv w:val="1"/>
      <w:marLeft w:val="0"/>
      <w:marRight w:val="0"/>
      <w:marTop w:val="0"/>
      <w:marBottom w:val="0"/>
      <w:divBdr>
        <w:top w:val="none" w:sz="0" w:space="0" w:color="auto"/>
        <w:left w:val="none" w:sz="0" w:space="0" w:color="auto"/>
        <w:bottom w:val="none" w:sz="0" w:space="0" w:color="auto"/>
        <w:right w:val="none" w:sz="0" w:space="0" w:color="auto"/>
      </w:divBdr>
    </w:div>
    <w:div w:id="353923842">
      <w:bodyDiv w:val="1"/>
      <w:marLeft w:val="0"/>
      <w:marRight w:val="0"/>
      <w:marTop w:val="0"/>
      <w:marBottom w:val="0"/>
      <w:divBdr>
        <w:top w:val="none" w:sz="0" w:space="0" w:color="auto"/>
        <w:left w:val="none" w:sz="0" w:space="0" w:color="auto"/>
        <w:bottom w:val="none" w:sz="0" w:space="0" w:color="auto"/>
        <w:right w:val="none" w:sz="0" w:space="0" w:color="auto"/>
      </w:divBdr>
    </w:div>
    <w:div w:id="361712538">
      <w:bodyDiv w:val="1"/>
      <w:marLeft w:val="0"/>
      <w:marRight w:val="0"/>
      <w:marTop w:val="0"/>
      <w:marBottom w:val="0"/>
      <w:divBdr>
        <w:top w:val="none" w:sz="0" w:space="0" w:color="auto"/>
        <w:left w:val="none" w:sz="0" w:space="0" w:color="auto"/>
        <w:bottom w:val="none" w:sz="0" w:space="0" w:color="auto"/>
        <w:right w:val="none" w:sz="0" w:space="0" w:color="auto"/>
      </w:divBdr>
    </w:div>
    <w:div w:id="363747470">
      <w:bodyDiv w:val="1"/>
      <w:marLeft w:val="0"/>
      <w:marRight w:val="0"/>
      <w:marTop w:val="0"/>
      <w:marBottom w:val="0"/>
      <w:divBdr>
        <w:top w:val="none" w:sz="0" w:space="0" w:color="auto"/>
        <w:left w:val="none" w:sz="0" w:space="0" w:color="auto"/>
        <w:bottom w:val="none" w:sz="0" w:space="0" w:color="auto"/>
        <w:right w:val="none" w:sz="0" w:space="0" w:color="auto"/>
      </w:divBdr>
    </w:div>
    <w:div w:id="366562842">
      <w:bodyDiv w:val="1"/>
      <w:marLeft w:val="0"/>
      <w:marRight w:val="0"/>
      <w:marTop w:val="0"/>
      <w:marBottom w:val="0"/>
      <w:divBdr>
        <w:top w:val="none" w:sz="0" w:space="0" w:color="auto"/>
        <w:left w:val="none" w:sz="0" w:space="0" w:color="auto"/>
        <w:bottom w:val="none" w:sz="0" w:space="0" w:color="auto"/>
        <w:right w:val="none" w:sz="0" w:space="0" w:color="auto"/>
      </w:divBdr>
    </w:div>
    <w:div w:id="394015915">
      <w:bodyDiv w:val="1"/>
      <w:marLeft w:val="0"/>
      <w:marRight w:val="0"/>
      <w:marTop w:val="0"/>
      <w:marBottom w:val="0"/>
      <w:divBdr>
        <w:top w:val="none" w:sz="0" w:space="0" w:color="auto"/>
        <w:left w:val="none" w:sz="0" w:space="0" w:color="auto"/>
        <w:bottom w:val="none" w:sz="0" w:space="0" w:color="auto"/>
        <w:right w:val="none" w:sz="0" w:space="0" w:color="auto"/>
      </w:divBdr>
    </w:div>
    <w:div w:id="401562496">
      <w:bodyDiv w:val="1"/>
      <w:marLeft w:val="0"/>
      <w:marRight w:val="0"/>
      <w:marTop w:val="0"/>
      <w:marBottom w:val="0"/>
      <w:divBdr>
        <w:top w:val="none" w:sz="0" w:space="0" w:color="auto"/>
        <w:left w:val="none" w:sz="0" w:space="0" w:color="auto"/>
        <w:bottom w:val="none" w:sz="0" w:space="0" w:color="auto"/>
        <w:right w:val="none" w:sz="0" w:space="0" w:color="auto"/>
      </w:divBdr>
    </w:div>
    <w:div w:id="417599576">
      <w:bodyDiv w:val="1"/>
      <w:marLeft w:val="0"/>
      <w:marRight w:val="0"/>
      <w:marTop w:val="0"/>
      <w:marBottom w:val="0"/>
      <w:divBdr>
        <w:top w:val="none" w:sz="0" w:space="0" w:color="auto"/>
        <w:left w:val="none" w:sz="0" w:space="0" w:color="auto"/>
        <w:bottom w:val="none" w:sz="0" w:space="0" w:color="auto"/>
        <w:right w:val="none" w:sz="0" w:space="0" w:color="auto"/>
      </w:divBdr>
    </w:div>
    <w:div w:id="430245376">
      <w:bodyDiv w:val="1"/>
      <w:marLeft w:val="0"/>
      <w:marRight w:val="0"/>
      <w:marTop w:val="0"/>
      <w:marBottom w:val="0"/>
      <w:divBdr>
        <w:top w:val="none" w:sz="0" w:space="0" w:color="auto"/>
        <w:left w:val="none" w:sz="0" w:space="0" w:color="auto"/>
        <w:bottom w:val="none" w:sz="0" w:space="0" w:color="auto"/>
        <w:right w:val="none" w:sz="0" w:space="0" w:color="auto"/>
      </w:divBdr>
    </w:div>
    <w:div w:id="466049928">
      <w:bodyDiv w:val="1"/>
      <w:marLeft w:val="0"/>
      <w:marRight w:val="0"/>
      <w:marTop w:val="0"/>
      <w:marBottom w:val="0"/>
      <w:divBdr>
        <w:top w:val="none" w:sz="0" w:space="0" w:color="auto"/>
        <w:left w:val="none" w:sz="0" w:space="0" w:color="auto"/>
        <w:bottom w:val="none" w:sz="0" w:space="0" w:color="auto"/>
        <w:right w:val="none" w:sz="0" w:space="0" w:color="auto"/>
      </w:divBdr>
    </w:div>
    <w:div w:id="478501958">
      <w:bodyDiv w:val="1"/>
      <w:marLeft w:val="0"/>
      <w:marRight w:val="0"/>
      <w:marTop w:val="0"/>
      <w:marBottom w:val="0"/>
      <w:divBdr>
        <w:top w:val="none" w:sz="0" w:space="0" w:color="auto"/>
        <w:left w:val="none" w:sz="0" w:space="0" w:color="auto"/>
        <w:bottom w:val="none" w:sz="0" w:space="0" w:color="auto"/>
        <w:right w:val="none" w:sz="0" w:space="0" w:color="auto"/>
      </w:divBdr>
    </w:div>
    <w:div w:id="482236439">
      <w:bodyDiv w:val="1"/>
      <w:marLeft w:val="0"/>
      <w:marRight w:val="0"/>
      <w:marTop w:val="0"/>
      <w:marBottom w:val="0"/>
      <w:divBdr>
        <w:top w:val="none" w:sz="0" w:space="0" w:color="auto"/>
        <w:left w:val="none" w:sz="0" w:space="0" w:color="auto"/>
        <w:bottom w:val="none" w:sz="0" w:space="0" w:color="auto"/>
        <w:right w:val="none" w:sz="0" w:space="0" w:color="auto"/>
      </w:divBdr>
    </w:div>
    <w:div w:id="486477627">
      <w:bodyDiv w:val="1"/>
      <w:marLeft w:val="0"/>
      <w:marRight w:val="0"/>
      <w:marTop w:val="0"/>
      <w:marBottom w:val="0"/>
      <w:divBdr>
        <w:top w:val="none" w:sz="0" w:space="0" w:color="auto"/>
        <w:left w:val="none" w:sz="0" w:space="0" w:color="auto"/>
        <w:bottom w:val="none" w:sz="0" w:space="0" w:color="auto"/>
        <w:right w:val="none" w:sz="0" w:space="0" w:color="auto"/>
      </w:divBdr>
    </w:div>
    <w:div w:id="499387624">
      <w:bodyDiv w:val="1"/>
      <w:marLeft w:val="0"/>
      <w:marRight w:val="0"/>
      <w:marTop w:val="0"/>
      <w:marBottom w:val="0"/>
      <w:divBdr>
        <w:top w:val="none" w:sz="0" w:space="0" w:color="auto"/>
        <w:left w:val="none" w:sz="0" w:space="0" w:color="auto"/>
        <w:bottom w:val="none" w:sz="0" w:space="0" w:color="auto"/>
        <w:right w:val="none" w:sz="0" w:space="0" w:color="auto"/>
      </w:divBdr>
    </w:div>
    <w:div w:id="522522413">
      <w:bodyDiv w:val="1"/>
      <w:marLeft w:val="0"/>
      <w:marRight w:val="0"/>
      <w:marTop w:val="0"/>
      <w:marBottom w:val="0"/>
      <w:divBdr>
        <w:top w:val="none" w:sz="0" w:space="0" w:color="auto"/>
        <w:left w:val="none" w:sz="0" w:space="0" w:color="auto"/>
        <w:bottom w:val="none" w:sz="0" w:space="0" w:color="auto"/>
        <w:right w:val="none" w:sz="0" w:space="0" w:color="auto"/>
      </w:divBdr>
    </w:div>
    <w:div w:id="577985424">
      <w:bodyDiv w:val="1"/>
      <w:marLeft w:val="0"/>
      <w:marRight w:val="0"/>
      <w:marTop w:val="0"/>
      <w:marBottom w:val="0"/>
      <w:divBdr>
        <w:top w:val="none" w:sz="0" w:space="0" w:color="auto"/>
        <w:left w:val="none" w:sz="0" w:space="0" w:color="auto"/>
        <w:bottom w:val="none" w:sz="0" w:space="0" w:color="auto"/>
        <w:right w:val="none" w:sz="0" w:space="0" w:color="auto"/>
      </w:divBdr>
    </w:div>
    <w:div w:id="589437012">
      <w:bodyDiv w:val="1"/>
      <w:marLeft w:val="0"/>
      <w:marRight w:val="0"/>
      <w:marTop w:val="0"/>
      <w:marBottom w:val="0"/>
      <w:divBdr>
        <w:top w:val="none" w:sz="0" w:space="0" w:color="auto"/>
        <w:left w:val="none" w:sz="0" w:space="0" w:color="auto"/>
        <w:bottom w:val="none" w:sz="0" w:space="0" w:color="auto"/>
        <w:right w:val="none" w:sz="0" w:space="0" w:color="auto"/>
      </w:divBdr>
    </w:div>
    <w:div w:id="592662521">
      <w:bodyDiv w:val="1"/>
      <w:marLeft w:val="0"/>
      <w:marRight w:val="0"/>
      <w:marTop w:val="0"/>
      <w:marBottom w:val="0"/>
      <w:divBdr>
        <w:top w:val="none" w:sz="0" w:space="0" w:color="auto"/>
        <w:left w:val="none" w:sz="0" w:space="0" w:color="auto"/>
        <w:bottom w:val="none" w:sz="0" w:space="0" w:color="auto"/>
        <w:right w:val="none" w:sz="0" w:space="0" w:color="auto"/>
      </w:divBdr>
    </w:div>
    <w:div w:id="642927039">
      <w:bodyDiv w:val="1"/>
      <w:marLeft w:val="0"/>
      <w:marRight w:val="0"/>
      <w:marTop w:val="0"/>
      <w:marBottom w:val="0"/>
      <w:divBdr>
        <w:top w:val="none" w:sz="0" w:space="0" w:color="auto"/>
        <w:left w:val="none" w:sz="0" w:space="0" w:color="auto"/>
        <w:bottom w:val="none" w:sz="0" w:space="0" w:color="auto"/>
        <w:right w:val="none" w:sz="0" w:space="0" w:color="auto"/>
      </w:divBdr>
    </w:div>
    <w:div w:id="666176325">
      <w:bodyDiv w:val="1"/>
      <w:marLeft w:val="0"/>
      <w:marRight w:val="0"/>
      <w:marTop w:val="0"/>
      <w:marBottom w:val="0"/>
      <w:divBdr>
        <w:top w:val="none" w:sz="0" w:space="0" w:color="auto"/>
        <w:left w:val="none" w:sz="0" w:space="0" w:color="auto"/>
        <w:bottom w:val="none" w:sz="0" w:space="0" w:color="auto"/>
        <w:right w:val="none" w:sz="0" w:space="0" w:color="auto"/>
      </w:divBdr>
    </w:div>
    <w:div w:id="683937721">
      <w:bodyDiv w:val="1"/>
      <w:marLeft w:val="0"/>
      <w:marRight w:val="0"/>
      <w:marTop w:val="0"/>
      <w:marBottom w:val="0"/>
      <w:divBdr>
        <w:top w:val="none" w:sz="0" w:space="0" w:color="auto"/>
        <w:left w:val="none" w:sz="0" w:space="0" w:color="auto"/>
        <w:bottom w:val="none" w:sz="0" w:space="0" w:color="auto"/>
        <w:right w:val="none" w:sz="0" w:space="0" w:color="auto"/>
      </w:divBdr>
    </w:div>
    <w:div w:id="684136284">
      <w:bodyDiv w:val="1"/>
      <w:marLeft w:val="0"/>
      <w:marRight w:val="0"/>
      <w:marTop w:val="0"/>
      <w:marBottom w:val="0"/>
      <w:divBdr>
        <w:top w:val="none" w:sz="0" w:space="0" w:color="auto"/>
        <w:left w:val="none" w:sz="0" w:space="0" w:color="auto"/>
        <w:bottom w:val="none" w:sz="0" w:space="0" w:color="auto"/>
        <w:right w:val="none" w:sz="0" w:space="0" w:color="auto"/>
      </w:divBdr>
    </w:div>
    <w:div w:id="762871795">
      <w:bodyDiv w:val="1"/>
      <w:marLeft w:val="0"/>
      <w:marRight w:val="0"/>
      <w:marTop w:val="0"/>
      <w:marBottom w:val="0"/>
      <w:divBdr>
        <w:top w:val="none" w:sz="0" w:space="0" w:color="auto"/>
        <w:left w:val="none" w:sz="0" w:space="0" w:color="auto"/>
        <w:bottom w:val="none" w:sz="0" w:space="0" w:color="auto"/>
        <w:right w:val="none" w:sz="0" w:space="0" w:color="auto"/>
      </w:divBdr>
    </w:div>
    <w:div w:id="789323743">
      <w:bodyDiv w:val="1"/>
      <w:marLeft w:val="0"/>
      <w:marRight w:val="0"/>
      <w:marTop w:val="0"/>
      <w:marBottom w:val="0"/>
      <w:divBdr>
        <w:top w:val="none" w:sz="0" w:space="0" w:color="auto"/>
        <w:left w:val="none" w:sz="0" w:space="0" w:color="auto"/>
        <w:bottom w:val="none" w:sz="0" w:space="0" w:color="auto"/>
        <w:right w:val="none" w:sz="0" w:space="0" w:color="auto"/>
      </w:divBdr>
    </w:div>
    <w:div w:id="798648698">
      <w:bodyDiv w:val="1"/>
      <w:marLeft w:val="0"/>
      <w:marRight w:val="0"/>
      <w:marTop w:val="0"/>
      <w:marBottom w:val="0"/>
      <w:divBdr>
        <w:top w:val="none" w:sz="0" w:space="0" w:color="auto"/>
        <w:left w:val="none" w:sz="0" w:space="0" w:color="auto"/>
        <w:bottom w:val="none" w:sz="0" w:space="0" w:color="auto"/>
        <w:right w:val="none" w:sz="0" w:space="0" w:color="auto"/>
      </w:divBdr>
    </w:div>
    <w:div w:id="801507285">
      <w:bodyDiv w:val="1"/>
      <w:marLeft w:val="0"/>
      <w:marRight w:val="0"/>
      <w:marTop w:val="0"/>
      <w:marBottom w:val="0"/>
      <w:divBdr>
        <w:top w:val="none" w:sz="0" w:space="0" w:color="auto"/>
        <w:left w:val="none" w:sz="0" w:space="0" w:color="auto"/>
        <w:bottom w:val="none" w:sz="0" w:space="0" w:color="auto"/>
        <w:right w:val="none" w:sz="0" w:space="0" w:color="auto"/>
      </w:divBdr>
    </w:div>
    <w:div w:id="803428422">
      <w:bodyDiv w:val="1"/>
      <w:marLeft w:val="0"/>
      <w:marRight w:val="0"/>
      <w:marTop w:val="0"/>
      <w:marBottom w:val="0"/>
      <w:divBdr>
        <w:top w:val="none" w:sz="0" w:space="0" w:color="auto"/>
        <w:left w:val="none" w:sz="0" w:space="0" w:color="auto"/>
        <w:bottom w:val="none" w:sz="0" w:space="0" w:color="auto"/>
        <w:right w:val="none" w:sz="0" w:space="0" w:color="auto"/>
      </w:divBdr>
    </w:div>
    <w:div w:id="829293812">
      <w:bodyDiv w:val="1"/>
      <w:marLeft w:val="0"/>
      <w:marRight w:val="0"/>
      <w:marTop w:val="0"/>
      <w:marBottom w:val="0"/>
      <w:divBdr>
        <w:top w:val="none" w:sz="0" w:space="0" w:color="auto"/>
        <w:left w:val="none" w:sz="0" w:space="0" w:color="auto"/>
        <w:bottom w:val="none" w:sz="0" w:space="0" w:color="auto"/>
        <w:right w:val="none" w:sz="0" w:space="0" w:color="auto"/>
      </w:divBdr>
    </w:div>
    <w:div w:id="854223638">
      <w:bodyDiv w:val="1"/>
      <w:marLeft w:val="0"/>
      <w:marRight w:val="0"/>
      <w:marTop w:val="0"/>
      <w:marBottom w:val="0"/>
      <w:divBdr>
        <w:top w:val="none" w:sz="0" w:space="0" w:color="auto"/>
        <w:left w:val="none" w:sz="0" w:space="0" w:color="auto"/>
        <w:bottom w:val="none" w:sz="0" w:space="0" w:color="auto"/>
        <w:right w:val="none" w:sz="0" w:space="0" w:color="auto"/>
      </w:divBdr>
    </w:div>
    <w:div w:id="861239590">
      <w:bodyDiv w:val="1"/>
      <w:marLeft w:val="0"/>
      <w:marRight w:val="0"/>
      <w:marTop w:val="0"/>
      <w:marBottom w:val="0"/>
      <w:divBdr>
        <w:top w:val="none" w:sz="0" w:space="0" w:color="auto"/>
        <w:left w:val="none" w:sz="0" w:space="0" w:color="auto"/>
        <w:bottom w:val="none" w:sz="0" w:space="0" w:color="auto"/>
        <w:right w:val="none" w:sz="0" w:space="0" w:color="auto"/>
      </w:divBdr>
    </w:div>
    <w:div w:id="875393366">
      <w:bodyDiv w:val="1"/>
      <w:marLeft w:val="0"/>
      <w:marRight w:val="0"/>
      <w:marTop w:val="0"/>
      <w:marBottom w:val="0"/>
      <w:divBdr>
        <w:top w:val="none" w:sz="0" w:space="0" w:color="auto"/>
        <w:left w:val="none" w:sz="0" w:space="0" w:color="auto"/>
        <w:bottom w:val="none" w:sz="0" w:space="0" w:color="auto"/>
        <w:right w:val="none" w:sz="0" w:space="0" w:color="auto"/>
      </w:divBdr>
    </w:div>
    <w:div w:id="880439538">
      <w:bodyDiv w:val="1"/>
      <w:marLeft w:val="0"/>
      <w:marRight w:val="0"/>
      <w:marTop w:val="0"/>
      <w:marBottom w:val="0"/>
      <w:divBdr>
        <w:top w:val="none" w:sz="0" w:space="0" w:color="auto"/>
        <w:left w:val="none" w:sz="0" w:space="0" w:color="auto"/>
        <w:bottom w:val="none" w:sz="0" w:space="0" w:color="auto"/>
        <w:right w:val="none" w:sz="0" w:space="0" w:color="auto"/>
      </w:divBdr>
    </w:div>
    <w:div w:id="901792083">
      <w:bodyDiv w:val="1"/>
      <w:marLeft w:val="0"/>
      <w:marRight w:val="0"/>
      <w:marTop w:val="0"/>
      <w:marBottom w:val="0"/>
      <w:divBdr>
        <w:top w:val="none" w:sz="0" w:space="0" w:color="auto"/>
        <w:left w:val="none" w:sz="0" w:space="0" w:color="auto"/>
        <w:bottom w:val="none" w:sz="0" w:space="0" w:color="auto"/>
        <w:right w:val="none" w:sz="0" w:space="0" w:color="auto"/>
      </w:divBdr>
    </w:div>
    <w:div w:id="903754913">
      <w:bodyDiv w:val="1"/>
      <w:marLeft w:val="0"/>
      <w:marRight w:val="0"/>
      <w:marTop w:val="0"/>
      <w:marBottom w:val="0"/>
      <w:divBdr>
        <w:top w:val="none" w:sz="0" w:space="0" w:color="auto"/>
        <w:left w:val="none" w:sz="0" w:space="0" w:color="auto"/>
        <w:bottom w:val="none" w:sz="0" w:space="0" w:color="auto"/>
        <w:right w:val="none" w:sz="0" w:space="0" w:color="auto"/>
      </w:divBdr>
    </w:div>
    <w:div w:id="908274817">
      <w:bodyDiv w:val="1"/>
      <w:marLeft w:val="0"/>
      <w:marRight w:val="0"/>
      <w:marTop w:val="0"/>
      <w:marBottom w:val="0"/>
      <w:divBdr>
        <w:top w:val="none" w:sz="0" w:space="0" w:color="auto"/>
        <w:left w:val="none" w:sz="0" w:space="0" w:color="auto"/>
        <w:bottom w:val="none" w:sz="0" w:space="0" w:color="auto"/>
        <w:right w:val="none" w:sz="0" w:space="0" w:color="auto"/>
      </w:divBdr>
    </w:div>
    <w:div w:id="948897079">
      <w:bodyDiv w:val="1"/>
      <w:marLeft w:val="0"/>
      <w:marRight w:val="0"/>
      <w:marTop w:val="0"/>
      <w:marBottom w:val="0"/>
      <w:divBdr>
        <w:top w:val="none" w:sz="0" w:space="0" w:color="auto"/>
        <w:left w:val="none" w:sz="0" w:space="0" w:color="auto"/>
        <w:bottom w:val="none" w:sz="0" w:space="0" w:color="auto"/>
        <w:right w:val="none" w:sz="0" w:space="0" w:color="auto"/>
      </w:divBdr>
    </w:div>
    <w:div w:id="951521692">
      <w:bodyDiv w:val="1"/>
      <w:marLeft w:val="0"/>
      <w:marRight w:val="0"/>
      <w:marTop w:val="0"/>
      <w:marBottom w:val="0"/>
      <w:divBdr>
        <w:top w:val="none" w:sz="0" w:space="0" w:color="auto"/>
        <w:left w:val="none" w:sz="0" w:space="0" w:color="auto"/>
        <w:bottom w:val="none" w:sz="0" w:space="0" w:color="auto"/>
        <w:right w:val="none" w:sz="0" w:space="0" w:color="auto"/>
      </w:divBdr>
    </w:div>
    <w:div w:id="962082371">
      <w:bodyDiv w:val="1"/>
      <w:marLeft w:val="0"/>
      <w:marRight w:val="0"/>
      <w:marTop w:val="0"/>
      <w:marBottom w:val="0"/>
      <w:divBdr>
        <w:top w:val="none" w:sz="0" w:space="0" w:color="auto"/>
        <w:left w:val="none" w:sz="0" w:space="0" w:color="auto"/>
        <w:bottom w:val="none" w:sz="0" w:space="0" w:color="auto"/>
        <w:right w:val="none" w:sz="0" w:space="0" w:color="auto"/>
      </w:divBdr>
    </w:div>
    <w:div w:id="962153007">
      <w:bodyDiv w:val="1"/>
      <w:marLeft w:val="0"/>
      <w:marRight w:val="0"/>
      <w:marTop w:val="0"/>
      <w:marBottom w:val="0"/>
      <w:divBdr>
        <w:top w:val="none" w:sz="0" w:space="0" w:color="auto"/>
        <w:left w:val="none" w:sz="0" w:space="0" w:color="auto"/>
        <w:bottom w:val="none" w:sz="0" w:space="0" w:color="auto"/>
        <w:right w:val="none" w:sz="0" w:space="0" w:color="auto"/>
      </w:divBdr>
    </w:div>
    <w:div w:id="964846245">
      <w:bodyDiv w:val="1"/>
      <w:marLeft w:val="0"/>
      <w:marRight w:val="0"/>
      <w:marTop w:val="0"/>
      <w:marBottom w:val="0"/>
      <w:divBdr>
        <w:top w:val="none" w:sz="0" w:space="0" w:color="auto"/>
        <w:left w:val="none" w:sz="0" w:space="0" w:color="auto"/>
        <w:bottom w:val="none" w:sz="0" w:space="0" w:color="auto"/>
        <w:right w:val="none" w:sz="0" w:space="0" w:color="auto"/>
      </w:divBdr>
    </w:div>
    <w:div w:id="1001199048">
      <w:bodyDiv w:val="1"/>
      <w:marLeft w:val="0"/>
      <w:marRight w:val="0"/>
      <w:marTop w:val="0"/>
      <w:marBottom w:val="0"/>
      <w:divBdr>
        <w:top w:val="none" w:sz="0" w:space="0" w:color="auto"/>
        <w:left w:val="none" w:sz="0" w:space="0" w:color="auto"/>
        <w:bottom w:val="none" w:sz="0" w:space="0" w:color="auto"/>
        <w:right w:val="none" w:sz="0" w:space="0" w:color="auto"/>
      </w:divBdr>
    </w:div>
    <w:div w:id="1002052917">
      <w:bodyDiv w:val="1"/>
      <w:marLeft w:val="0"/>
      <w:marRight w:val="0"/>
      <w:marTop w:val="0"/>
      <w:marBottom w:val="0"/>
      <w:divBdr>
        <w:top w:val="none" w:sz="0" w:space="0" w:color="auto"/>
        <w:left w:val="none" w:sz="0" w:space="0" w:color="auto"/>
        <w:bottom w:val="none" w:sz="0" w:space="0" w:color="auto"/>
        <w:right w:val="none" w:sz="0" w:space="0" w:color="auto"/>
      </w:divBdr>
    </w:div>
    <w:div w:id="1011949525">
      <w:bodyDiv w:val="1"/>
      <w:marLeft w:val="0"/>
      <w:marRight w:val="0"/>
      <w:marTop w:val="0"/>
      <w:marBottom w:val="0"/>
      <w:divBdr>
        <w:top w:val="none" w:sz="0" w:space="0" w:color="auto"/>
        <w:left w:val="none" w:sz="0" w:space="0" w:color="auto"/>
        <w:bottom w:val="none" w:sz="0" w:space="0" w:color="auto"/>
        <w:right w:val="none" w:sz="0" w:space="0" w:color="auto"/>
      </w:divBdr>
    </w:div>
    <w:div w:id="1034354713">
      <w:bodyDiv w:val="1"/>
      <w:marLeft w:val="0"/>
      <w:marRight w:val="0"/>
      <w:marTop w:val="0"/>
      <w:marBottom w:val="0"/>
      <w:divBdr>
        <w:top w:val="none" w:sz="0" w:space="0" w:color="auto"/>
        <w:left w:val="none" w:sz="0" w:space="0" w:color="auto"/>
        <w:bottom w:val="none" w:sz="0" w:space="0" w:color="auto"/>
        <w:right w:val="none" w:sz="0" w:space="0" w:color="auto"/>
      </w:divBdr>
    </w:div>
    <w:div w:id="1053697185">
      <w:bodyDiv w:val="1"/>
      <w:marLeft w:val="0"/>
      <w:marRight w:val="0"/>
      <w:marTop w:val="0"/>
      <w:marBottom w:val="0"/>
      <w:divBdr>
        <w:top w:val="none" w:sz="0" w:space="0" w:color="auto"/>
        <w:left w:val="none" w:sz="0" w:space="0" w:color="auto"/>
        <w:bottom w:val="none" w:sz="0" w:space="0" w:color="auto"/>
        <w:right w:val="none" w:sz="0" w:space="0" w:color="auto"/>
      </w:divBdr>
    </w:div>
    <w:div w:id="1087531719">
      <w:bodyDiv w:val="1"/>
      <w:marLeft w:val="0"/>
      <w:marRight w:val="0"/>
      <w:marTop w:val="0"/>
      <w:marBottom w:val="0"/>
      <w:divBdr>
        <w:top w:val="none" w:sz="0" w:space="0" w:color="auto"/>
        <w:left w:val="none" w:sz="0" w:space="0" w:color="auto"/>
        <w:bottom w:val="none" w:sz="0" w:space="0" w:color="auto"/>
        <w:right w:val="none" w:sz="0" w:space="0" w:color="auto"/>
      </w:divBdr>
    </w:div>
    <w:div w:id="1087651522">
      <w:bodyDiv w:val="1"/>
      <w:marLeft w:val="0"/>
      <w:marRight w:val="0"/>
      <w:marTop w:val="0"/>
      <w:marBottom w:val="0"/>
      <w:divBdr>
        <w:top w:val="none" w:sz="0" w:space="0" w:color="auto"/>
        <w:left w:val="none" w:sz="0" w:space="0" w:color="auto"/>
        <w:bottom w:val="none" w:sz="0" w:space="0" w:color="auto"/>
        <w:right w:val="none" w:sz="0" w:space="0" w:color="auto"/>
      </w:divBdr>
    </w:div>
    <w:div w:id="1093822226">
      <w:bodyDiv w:val="1"/>
      <w:marLeft w:val="0"/>
      <w:marRight w:val="0"/>
      <w:marTop w:val="0"/>
      <w:marBottom w:val="0"/>
      <w:divBdr>
        <w:top w:val="none" w:sz="0" w:space="0" w:color="auto"/>
        <w:left w:val="none" w:sz="0" w:space="0" w:color="auto"/>
        <w:bottom w:val="none" w:sz="0" w:space="0" w:color="auto"/>
        <w:right w:val="none" w:sz="0" w:space="0" w:color="auto"/>
      </w:divBdr>
    </w:div>
    <w:div w:id="1100833117">
      <w:bodyDiv w:val="1"/>
      <w:marLeft w:val="0"/>
      <w:marRight w:val="0"/>
      <w:marTop w:val="0"/>
      <w:marBottom w:val="0"/>
      <w:divBdr>
        <w:top w:val="none" w:sz="0" w:space="0" w:color="auto"/>
        <w:left w:val="none" w:sz="0" w:space="0" w:color="auto"/>
        <w:bottom w:val="none" w:sz="0" w:space="0" w:color="auto"/>
        <w:right w:val="none" w:sz="0" w:space="0" w:color="auto"/>
      </w:divBdr>
    </w:div>
    <w:div w:id="1111630737">
      <w:bodyDiv w:val="1"/>
      <w:marLeft w:val="0"/>
      <w:marRight w:val="0"/>
      <w:marTop w:val="0"/>
      <w:marBottom w:val="0"/>
      <w:divBdr>
        <w:top w:val="none" w:sz="0" w:space="0" w:color="auto"/>
        <w:left w:val="none" w:sz="0" w:space="0" w:color="auto"/>
        <w:bottom w:val="none" w:sz="0" w:space="0" w:color="auto"/>
        <w:right w:val="none" w:sz="0" w:space="0" w:color="auto"/>
      </w:divBdr>
    </w:div>
    <w:div w:id="1144614722">
      <w:bodyDiv w:val="1"/>
      <w:marLeft w:val="0"/>
      <w:marRight w:val="0"/>
      <w:marTop w:val="0"/>
      <w:marBottom w:val="0"/>
      <w:divBdr>
        <w:top w:val="none" w:sz="0" w:space="0" w:color="auto"/>
        <w:left w:val="none" w:sz="0" w:space="0" w:color="auto"/>
        <w:bottom w:val="none" w:sz="0" w:space="0" w:color="auto"/>
        <w:right w:val="none" w:sz="0" w:space="0" w:color="auto"/>
      </w:divBdr>
    </w:div>
    <w:div w:id="1153717923">
      <w:bodyDiv w:val="1"/>
      <w:marLeft w:val="0"/>
      <w:marRight w:val="0"/>
      <w:marTop w:val="0"/>
      <w:marBottom w:val="0"/>
      <w:divBdr>
        <w:top w:val="none" w:sz="0" w:space="0" w:color="auto"/>
        <w:left w:val="none" w:sz="0" w:space="0" w:color="auto"/>
        <w:bottom w:val="none" w:sz="0" w:space="0" w:color="auto"/>
        <w:right w:val="none" w:sz="0" w:space="0" w:color="auto"/>
      </w:divBdr>
    </w:div>
    <w:div w:id="1193685055">
      <w:bodyDiv w:val="1"/>
      <w:marLeft w:val="0"/>
      <w:marRight w:val="0"/>
      <w:marTop w:val="0"/>
      <w:marBottom w:val="0"/>
      <w:divBdr>
        <w:top w:val="none" w:sz="0" w:space="0" w:color="auto"/>
        <w:left w:val="none" w:sz="0" w:space="0" w:color="auto"/>
        <w:bottom w:val="none" w:sz="0" w:space="0" w:color="auto"/>
        <w:right w:val="none" w:sz="0" w:space="0" w:color="auto"/>
      </w:divBdr>
    </w:div>
    <w:div w:id="1200893668">
      <w:bodyDiv w:val="1"/>
      <w:marLeft w:val="0"/>
      <w:marRight w:val="0"/>
      <w:marTop w:val="0"/>
      <w:marBottom w:val="0"/>
      <w:divBdr>
        <w:top w:val="none" w:sz="0" w:space="0" w:color="auto"/>
        <w:left w:val="none" w:sz="0" w:space="0" w:color="auto"/>
        <w:bottom w:val="none" w:sz="0" w:space="0" w:color="auto"/>
        <w:right w:val="none" w:sz="0" w:space="0" w:color="auto"/>
      </w:divBdr>
    </w:div>
    <w:div w:id="1209948593">
      <w:bodyDiv w:val="1"/>
      <w:marLeft w:val="0"/>
      <w:marRight w:val="0"/>
      <w:marTop w:val="0"/>
      <w:marBottom w:val="0"/>
      <w:divBdr>
        <w:top w:val="none" w:sz="0" w:space="0" w:color="auto"/>
        <w:left w:val="none" w:sz="0" w:space="0" w:color="auto"/>
        <w:bottom w:val="none" w:sz="0" w:space="0" w:color="auto"/>
        <w:right w:val="none" w:sz="0" w:space="0" w:color="auto"/>
      </w:divBdr>
    </w:div>
    <w:div w:id="1238514841">
      <w:bodyDiv w:val="1"/>
      <w:marLeft w:val="0"/>
      <w:marRight w:val="0"/>
      <w:marTop w:val="0"/>
      <w:marBottom w:val="0"/>
      <w:divBdr>
        <w:top w:val="none" w:sz="0" w:space="0" w:color="auto"/>
        <w:left w:val="none" w:sz="0" w:space="0" w:color="auto"/>
        <w:bottom w:val="none" w:sz="0" w:space="0" w:color="auto"/>
        <w:right w:val="none" w:sz="0" w:space="0" w:color="auto"/>
      </w:divBdr>
    </w:div>
    <w:div w:id="1242759595">
      <w:bodyDiv w:val="1"/>
      <w:marLeft w:val="0"/>
      <w:marRight w:val="0"/>
      <w:marTop w:val="0"/>
      <w:marBottom w:val="0"/>
      <w:divBdr>
        <w:top w:val="none" w:sz="0" w:space="0" w:color="auto"/>
        <w:left w:val="none" w:sz="0" w:space="0" w:color="auto"/>
        <w:bottom w:val="none" w:sz="0" w:space="0" w:color="auto"/>
        <w:right w:val="none" w:sz="0" w:space="0" w:color="auto"/>
      </w:divBdr>
    </w:div>
    <w:div w:id="1249071612">
      <w:bodyDiv w:val="1"/>
      <w:marLeft w:val="0"/>
      <w:marRight w:val="0"/>
      <w:marTop w:val="0"/>
      <w:marBottom w:val="0"/>
      <w:divBdr>
        <w:top w:val="none" w:sz="0" w:space="0" w:color="auto"/>
        <w:left w:val="none" w:sz="0" w:space="0" w:color="auto"/>
        <w:bottom w:val="none" w:sz="0" w:space="0" w:color="auto"/>
        <w:right w:val="none" w:sz="0" w:space="0" w:color="auto"/>
      </w:divBdr>
    </w:div>
    <w:div w:id="1270309435">
      <w:bodyDiv w:val="1"/>
      <w:marLeft w:val="0"/>
      <w:marRight w:val="0"/>
      <w:marTop w:val="0"/>
      <w:marBottom w:val="0"/>
      <w:divBdr>
        <w:top w:val="none" w:sz="0" w:space="0" w:color="auto"/>
        <w:left w:val="none" w:sz="0" w:space="0" w:color="auto"/>
        <w:bottom w:val="none" w:sz="0" w:space="0" w:color="auto"/>
        <w:right w:val="none" w:sz="0" w:space="0" w:color="auto"/>
      </w:divBdr>
    </w:div>
    <w:div w:id="1276712520">
      <w:bodyDiv w:val="1"/>
      <w:marLeft w:val="0"/>
      <w:marRight w:val="0"/>
      <w:marTop w:val="0"/>
      <w:marBottom w:val="0"/>
      <w:divBdr>
        <w:top w:val="none" w:sz="0" w:space="0" w:color="auto"/>
        <w:left w:val="none" w:sz="0" w:space="0" w:color="auto"/>
        <w:bottom w:val="none" w:sz="0" w:space="0" w:color="auto"/>
        <w:right w:val="none" w:sz="0" w:space="0" w:color="auto"/>
      </w:divBdr>
    </w:div>
    <w:div w:id="1281373443">
      <w:bodyDiv w:val="1"/>
      <w:marLeft w:val="0"/>
      <w:marRight w:val="0"/>
      <w:marTop w:val="0"/>
      <w:marBottom w:val="0"/>
      <w:divBdr>
        <w:top w:val="none" w:sz="0" w:space="0" w:color="auto"/>
        <w:left w:val="none" w:sz="0" w:space="0" w:color="auto"/>
        <w:bottom w:val="none" w:sz="0" w:space="0" w:color="auto"/>
        <w:right w:val="none" w:sz="0" w:space="0" w:color="auto"/>
      </w:divBdr>
    </w:div>
    <w:div w:id="1284190392">
      <w:bodyDiv w:val="1"/>
      <w:marLeft w:val="0"/>
      <w:marRight w:val="0"/>
      <w:marTop w:val="0"/>
      <w:marBottom w:val="0"/>
      <w:divBdr>
        <w:top w:val="none" w:sz="0" w:space="0" w:color="auto"/>
        <w:left w:val="none" w:sz="0" w:space="0" w:color="auto"/>
        <w:bottom w:val="none" w:sz="0" w:space="0" w:color="auto"/>
        <w:right w:val="none" w:sz="0" w:space="0" w:color="auto"/>
      </w:divBdr>
    </w:div>
    <w:div w:id="1324551465">
      <w:bodyDiv w:val="1"/>
      <w:marLeft w:val="0"/>
      <w:marRight w:val="0"/>
      <w:marTop w:val="0"/>
      <w:marBottom w:val="0"/>
      <w:divBdr>
        <w:top w:val="none" w:sz="0" w:space="0" w:color="auto"/>
        <w:left w:val="none" w:sz="0" w:space="0" w:color="auto"/>
        <w:bottom w:val="none" w:sz="0" w:space="0" w:color="auto"/>
        <w:right w:val="none" w:sz="0" w:space="0" w:color="auto"/>
      </w:divBdr>
    </w:div>
    <w:div w:id="1372144483">
      <w:bodyDiv w:val="1"/>
      <w:marLeft w:val="0"/>
      <w:marRight w:val="0"/>
      <w:marTop w:val="0"/>
      <w:marBottom w:val="0"/>
      <w:divBdr>
        <w:top w:val="none" w:sz="0" w:space="0" w:color="auto"/>
        <w:left w:val="none" w:sz="0" w:space="0" w:color="auto"/>
        <w:bottom w:val="none" w:sz="0" w:space="0" w:color="auto"/>
        <w:right w:val="none" w:sz="0" w:space="0" w:color="auto"/>
      </w:divBdr>
    </w:div>
    <w:div w:id="1382365706">
      <w:bodyDiv w:val="1"/>
      <w:marLeft w:val="0"/>
      <w:marRight w:val="0"/>
      <w:marTop w:val="0"/>
      <w:marBottom w:val="0"/>
      <w:divBdr>
        <w:top w:val="none" w:sz="0" w:space="0" w:color="auto"/>
        <w:left w:val="none" w:sz="0" w:space="0" w:color="auto"/>
        <w:bottom w:val="none" w:sz="0" w:space="0" w:color="auto"/>
        <w:right w:val="none" w:sz="0" w:space="0" w:color="auto"/>
      </w:divBdr>
    </w:div>
    <w:div w:id="1389915990">
      <w:bodyDiv w:val="1"/>
      <w:marLeft w:val="0"/>
      <w:marRight w:val="0"/>
      <w:marTop w:val="0"/>
      <w:marBottom w:val="0"/>
      <w:divBdr>
        <w:top w:val="none" w:sz="0" w:space="0" w:color="auto"/>
        <w:left w:val="none" w:sz="0" w:space="0" w:color="auto"/>
        <w:bottom w:val="none" w:sz="0" w:space="0" w:color="auto"/>
        <w:right w:val="none" w:sz="0" w:space="0" w:color="auto"/>
      </w:divBdr>
    </w:div>
    <w:div w:id="1393115991">
      <w:bodyDiv w:val="1"/>
      <w:marLeft w:val="0"/>
      <w:marRight w:val="0"/>
      <w:marTop w:val="0"/>
      <w:marBottom w:val="0"/>
      <w:divBdr>
        <w:top w:val="none" w:sz="0" w:space="0" w:color="auto"/>
        <w:left w:val="none" w:sz="0" w:space="0" w:color="auto"/>
        <w:bottom w:val="none" w:sz="0" w:space="0" w:color="auto"/>
        <w:right w:val="none" w:sz="0" w:space="0" w:color="auto"/>
      </w:divBdr>
    </w:div>
    <w:div w:id="1415206304">
      <w:bodyDiv w:val="1"/>
      <w:marLeft w:val="0"/>
      <w:marRight w:val="0"/>
      <w:marTop w:val="0"/>
      <w:marBottom w:val="0"/>
      <w:divBdr>
        <w:top w:val="none" w:sz="0" w:space="0" w:color="auto"/>
        <w:left w:val="none" w:sz="0" w:space="0" w:color="auto"/>
        <w:bottom w:val="none" w:sz="0" w:space="0" w:color="auto"/>
        <w:right w:val="none" w:sz="0" w:space="0" w:color="auto"/>
      </w:divBdr>
    </w:div>
    <w:div w:id="1419866059">
      <w:bodyDiv w:val="1"/>
      <w:marLeft w:val="0"/>
      <w:marRight w:val="0"/>
      <w:marTop w:val="0"/>
      <w:marBottom w:val="0"/>
      <w:divBdr>
        <w:top w:val="none" w:sz="0" w:space="0" w:color="auto"/>
        <w:left w:val="none" w:sz="0" w:space="0" w:color="auto"/>
        <w:bottom w:val="none" w:sz="0" w:space="0" w:color="auto"/>
        <w:right w:val="none" w:sz="0" w:space="0" w:color="auto"/>
      </w:divBdr>
    </w:div>
    <w:div w:id="1426077943">
      <w:bodyDiv w:val="1"/>
      <w:marLeft w:val="0"/>
      <w:marRight w:val="0"/>
      <w:marTop w:val="0"/>
      <w:marBottom w:val="0"/>
      <w:divBdr>
        <w:top w:val="none" w:sz="0" w:space="0" w:color="auto"/>
        <w:left w:val="none" w:sz="0" w:space="0" w:color="auto"/>
        <w:bottom w:val="none" w:sz="0" w:space="0" w:color="auto"/>
        <w:right w:val="none" w:sz="0" w:space="0" w:color="auto"/>
      </w:divBdr>
    </w:div>
    <w:div w:id="1475561016">
      <w:bodyDiv w:val="1"/>
      <w:marLeft w:val="0"/>
      <w:marRight w:val="0"/>
      <w:marTop w:val="0"/>
      <w:marBottom w:val="0"/>
      <w:divBdr>
        <w:top w:val="none" w:sz="0" w:space="0" w:color="auto"/>
        <w:left w:val="none" w:sz="0" w:space="0" w:color="auto"/>
        <w:bottom w:val="none" w:sz="0" w:space="0" w:color="auto"/>
        <w:right w:val="none" w:sz="0" w:space="0" w:color="auto"/>
      </w:divBdr>
    </w:div>
    <w:div w:id="1500928753">
      <w:bodyDiv w:val="1"/>
      <w:marLeft w:val="0"/>
      <w:marRight w:val="0"/>
      <w:marTop w:val="0"/>
      <w:marBottom w:val="0"/>
      <w:divBdr>
        <w:top w:val="none" w:sz="0" w:space="0" w:color="auto"/>
        <w:left w:val="none" w:sz="0" w:space="0" w:color="auto"/>
        <w:bottom w:val="none" w:sz="0" w:space="0" w:color="auto"/>
        <w:right w:val="none" w:sz="0" w:space="0" w:color="auto"/>
      </w:divBdr>
    </w:div>
    <w:div w:id="1504517216">
      <w:bodyDiv w:val="1"/>
      <w:marLeft w:val="0"/>
      <w:marRight w:val="0"/>
      <w:marTop w:val="0"/>
      <w:marBottom w:val="0"/>
      <w:divBdr>
        <w:top w:val="none" w:sz="0" w:space="0" w:color="auto"/>
        <w:left w:val="none" w:sz="0" w:space="0" w:color="auto"/>
        <w:bottom w:val="none" w:sz="0" w:space="0" w:color="auto"/>
        <w:right w:val="none" w:sz="0" w:space="0" w:color="auto"/>
      </w:divBdr>
    </w:div>
    <w:div w:id="1506676473">
      <w:bodyDiv w:val="1"/>
      <w:marLeft w:val="0"/>
      <w:marRight w:val="0"/>
      <w:marTop w:val="0"/>
      <w:marBottom w:val="0"/>
      <w:divBdr>
        <w:top w:val="none" w:sz="0" w:space="0" w:color="auto"/>
        <w:left w:val="none" w:sz="0" w:space="0" w:color="auto"/>
        <w:bottom w:val="none" w:sz="0" w:space="0" w:color="auto"/>
        <w:right w:val="none" w:sz="0" w:space="0" w:color="auto"/>
      </w:divBdr>
    </w:div>
    <w:div w:id="1526746147">
      <w:bodyDiv w:val="1"/>
      <w:marLeft w:val="0"/>
      <w:marRight w:val="0"/>
      <w:marTop w:val="0"/>
      <w:marBottom w:val="0"/>
      <w:divBdr>
        <w:top w:val="none" w:sz="0" w:space="0" w:color="auto"/>
        <w:left w:val="none" w:sz="0" w:space="0" w:color="auto"/>
        <w:bottom w:val="none" w:sz="0" w:space="0" w:color="auto"/>
        <w:right w:val="none" w:sz="0" w:space="0" w:color="auto"/>
      </w:divBdr>
    </w:div>
    <w:div w:id="1533609841">
      <w:bodyDiv w:val="1"/>
      <w:marLeft w:val="0"/>
      <w:marRight w:val="0"/>
      <w:marTop w:val="0"/>
      <w:marBottom w:val="0"/>
      <w:divBdr>
        <w:top w:val="none" w:sz="0" w:space="0" w:color="auto"/>
        <w:left w:val="none" w:sz="0" w:space="0" w:color="auto"/>
        <w:bottom w:val="none" w:sz="0" w:space="0" w:color="auto"/>
        <w:right w:val="none" w:sz="0" w:space="0" w:color="auto"/>
      </w:divBdr>
    </w:div>
    <w:div w:id="1612008490">
      <w:bodyDiv w:val="1"/>
      <w:marLeft w:val="0"/>
      <w:marRight w:val="0"/>
      <w:marTop w:val="0"/>
      <w:marBottom w:val="0"/>
      <w:divBdr>
        <w:top w:val="none" w:sz="0" w:space="0" w:color="auto"/>
        <w:left w:val="none" w:sz="0" w:space="0" w:color="auto"/>
        <w:bottom w:val="none" w:sz="0" w:space="0" w:color="auto"/>
        <w:right w:val="none" w:sz="0" w:space="0" w:color="auto"/>
      </w:divBdr>
    </w:div>
    <w:div w:id="1612929145">
      <w:bodyDiv w:val="1"/>
      <w:marLeft w:val="0"/>
      <w:marRight w:val="0"/>
      <w:marTop w:val="0"/>
      <w:marBottom w:val="0"/>
      <w:divBdr>
        <w:top w:val="none" w:sz="0" w:space="0" w:color="auto"/>
        <w:left w:val="none" w:sz="0" w:space="0" w:color="auto"/>
        <w:bottom w:val="none" w:sz="0" w:space="0" w:color="auto"/>
        <w:right w:val="none" w:sz="0" w:space="0" w:color="auto"/>
      </w:divBdr>
    </w:div>
    <w:div w:id="1615749772">
      <w:bodyDiv w:val="1"/>
      <w:marLeft w:val="0"/>
      <w:marRight w:val="0"/>
      <w:marTop w:val="0"/>
      <w:marBottom w:val="0"/>
      <w:divBdr>
        <w:top w:val="none" w:sz="0" w:space="0" w:color="auto"/>
        <w:left w:val="none" w:sz="0" w:space="0" w:color="auto"/>
        <w:bottom w:val="none" w:sz="0" w:space="0" w:color="auto"/>
        <w:right w:val="none" w:sz="0" w:space="0" w:color="auto"/>
      </w:divBdr>
    </w:div>
    <w:div w:id="1618216295">
      <w:bodyDiv w:val="1"/>
      <w:marLeft w:val="0"/>
      <w:marRight w:val="0"/>
      <w:marTop w:val="0"/>
      <w:marBottom w:val="0"/>
      <w:divBdr>
        <w:top w:val="none" w:sz="0" w:space="0" w:color="auto"/>
        <w:left w:val="none" w:sz="0" w:space="0" w:color="auto"/>
        <w:bottom w:val="none" w:sz="0" w:space="0" w:color="auto"/>
        <w:right w:val="none" w:sz="0" w:space="0" w:color="auto"/>
      </w:divBdr>
    </w:div>
    <w:div w:id="1620994696">
      <w:bodyDiv w:val="1"/>
      <w:marLeft w:val="0"/>
      <w:marRight w:val="0"/>
      <w:marTop w:val="0"/>
      <w:marBottom w:val="0"/>
      <w:divBdr>
        <w:top w:val="none" w:sz="0" w:space="0" w:color="auto"/>
        <w:left w:val="none" w:sz="0" w:space="0" w:color="auto"/>
        <w:bottom w:val="none" w:sz="0" w:space="0" w:color="auto"/>
        <w:right w:val="none" w:sz="0" w:space="0" w:color="auto"/>
      </w:divBdr>
    </w:div>
    <w:div w:id="1690718118">
      <w:bodyDiv w:val="1"/>
      <w:marLeft w:val="0"/>
      <w:marRight w:val="0"/>
      <w:marTop w:val="0"/>
      <w:marBottom w:val="0"/>
      <w:divBdr>
        <w:top w:val="none" w:sz="0" w:space="0" w:color="auto"/>
        <w:left w:val="none" w:sz="0" w:space="0" w:color="auto"/>
        <w:bottom w:val="none" w:sz="0" w:space="0" w:color="auto"/>
        <w:right w:val="none" w:sz="0" w:space="0" w:color="auto"/>
      </w:divBdr>
    </w:div>
    <w:div w:id="1711417185">
      <w:bodyDiv w:val="1"/>
      <w:marLeft w:val="0"/>
      <w:marRight w:val="0"/>
      <w:marTop w:val="0"/>
      <w:marBottom w:val="0"/>
      <w:divBdr>
        <w:top w:val="none" w:sz="0" w:space="0" w:color="auto"/>
        <w:left w:val="none" w:sz="0" w:space="0" w:color="auto"/>
        <w:bottom w:val="none" w:sz="0" w:space="0" w:color="auto"/>
        <w:right w:val="none" w:sz="0" w:space="0" w:color="auto"/>
      </w:divBdr>
    </w:div>
    <w:div w:id="1734618729">
      <w:bodyDiv w:val="1"/>
      <w:marLeft w:val="0"/>
      <w:marRight w:val="0"/>
      <w:marTop w:val="0"/>
      <w:marBottom w:val="0"/>
      <w:divBdr>
        <w:top w:val="none" w:sz="0" w:space="0" w:color="auto"/>
        <w:left w:val="none" w:sz="0" w:space="0" w:color="auto"/>
        <w:bottom w:val="none" w:sz="0" w:space="0" w:color="auto"/>
        <w:right w:val="none" w:sz="0" w:space="0" w:color="auto"/>
      </w:divBdr>
    </w:div>
    <w:div w:id="1735004812">
      <w:bodyDiv w:val="1"/>
      <w:marLeft w:val="0"/>
      <w:marRight w:val="0"/>
      <w:marTop w:val="0"/>
      <w:marBottom w:val="0"/>
      <w:divBdr>
        <w:top w:val="none" w:sz="0" w:space="0" w:color="auto"/>
        <w:left w:val="none" w:sz="0" w:space="0" w:color="auto"/>
        <w:bottom w:val="none" w:sz="0" w:space="0" w:color="auto"/>
        <w:right w:val="none" w:sz="0" w:space="0" w:color="auto"/>
      </w:divBdr>
    </w:div>
    <w:div w:id="1735348416">
      <w:bodyDiv w:val="1"/>
      <w:marLeft w:val="0"/>
      <w:marRight w:val="0"/>
      <w:marTop w:val="0"/>
      <w:marBottom w:val="0"/>
      <w:divBdr>
        <w:top w:val="none" w:sz="0" w:space="0" w:color="auto"/>
        <w:left w:val="none" w:sz="0" w:space="0" w:color="auto"/>
        <w:bottom w:val="none" w:sz="0" w:space="0" w:color="auto"/>
        <w:right w:val="none" w:sz="0" w:space="0" w:color="auto"/>
      </w:divBdr>
    </w:div>
    <w:div w:id="1794522026">
      <w:bodyDiv w:val="1"/>
      <w:marLeft w:val="0"/>
      <w:marRight w:val="0"/>
      <w:marTop w:val="0"/>
      <w:marBottom w:val="0"/>
      <w:divBdr>
        <w:top w:val="none" w:sz="0" w:space="0" w:color="auto"/>
        <w:left w:val="none" w:sz="0" w:space="0" w:color="auto"/>
        <w:bottom w:val="none" w:sz="0" w:space="0" w:color="auto"/>
        <w:right w:val="none" w:sz="0" w:space="0" w:color="auto"/>
      </w:divBdr>
    </w:div>
    <w:div w:id="1800025464">
      <w:bodyDiv w:val="1"/>
      <w:marLeft w:val="0"/>
      <w:marRight w:val="0"/>
      <w:marTop w:val="0"/>
      <w:marBottom w:val="0"/>
      <w:divBdr>
        <w:top w:val="none" w:sz="0" w:space="0" w:color="auto"/>
        <w:left w:val="none" w:sz="0" w:space="0" w:color="auto"/>
        <w:bottom w:val="none" w:sz="0" w:space="0" w:color="auto"/>
        <w:right w:val="none" w:sz="0" w:space="0" w:color="auto"/>
      </w:divBdr>
    </w:div>
    <w:div w:id="1835872681">
      <w:bodyDiv w:val="1"/>
      <w:marLeft w:val="0"/>
      <w:marRight w:val="0"/>
      <w:marTop w:val="0"/>
      <w:marBottom w:val="0"/>
      <w:divBdr>
        <w:top w:val="none" w:sz="0" w:space="0" w:color="auto"/>
        <w:left w:val="none" w:sz="0" w:space="0" w:color="auto"/>
        <w:bottom w:val="none" w:sz="0" w:space="0" w:color="auto"/>
        <w:right w:val="none" w:sz="0" w:space="0" w:color="auto"/>
      </w:divBdr>
    </w:div>
    <w:div w:id="1859464246">
      <w:bodyDiv w:val="1"/>
      <w:marLeft w:val="0"/>
      <w:marRight w:val="0"/>
      <w:marTop w:val="0"/>
      <w:marBottom w:val="0"/>
      <w:divBdr>
        <w:top w:val="none" w:sz="0" w:space="0" w:color="auto"/>
        <w:left w:val="none" w:sz="0" w:space="0" w:color="auto"/>
        <w:bottom w:val="none" w:sz="0" w:space="0" w:color="auto"/>
        <w:right w:val="none" w:sz="0" w:space="0" w:color="auto"/>
      </w:divBdr>
    </w:div>
    <w:div w:id="1866598214">
      <w:bodyDiv w:val="1"/>
      <w:marLeft w:val="0"/>
      <w:marRight w:val="0"/>
      <w:marTop w:val="0"/>
      <w:marBottom w:val="0"/>
      <w:divBdr>
        <w:top w:val="none" w:sz="0" w:space="0" w:color="auto"/>
        <w:left w:val="none" w:sz="0" w:space="0" w:color="auto"/>
        <w:bottom w:val="none" w:sz="0" w:space="0" w:color="auto"/>
        <w:right w:val="none" w:sz="0" w:space="0" w:color="auto"/>
      </w:divBdr>
    </w:div>
    <w:div w:id="1870290999">
      <w:bodyDiv w:val="1"/>
      <w:marLeft w:val="0"/>
      <w:marRight w:val="0"/>
      <w:marTop w:val="0"/>
      <w:marBottom w:val="0"/>
      <w:divBdr>
        <w:top w:val="none" w:sz="0" w:space="0" w:color="auto"/>
        <w:left w:val="none" w:sz="0" w:space="0" w:color="auto"/>
        <w:bottom w:val="none" w:sz="0" w:space="0" w:color="auto"/>
        <w:right w:val="none" w:sz="0" w:space="0" w:color="auto"/>
      </w:divBdr>
    </w:div>
    <w:div w:id="1897662304">
      <w:bodyDiv w:val="1"/>
      <w:marLeft w:val="0"/>
      <w:marRight w:val="0"/>
      <w:marTop w:val="0"/>
      <w:marBottom w:val="0"/>
      <w:divBdr>
        <w:top w:val="none" w:sz="0" w:space="0" w:color="auto"/>
        <w:left w:val="none" w:sz="0" w:space="0" w:color="auto"/>
        <w:bottom w:val="none" w:sz="0" w:space="0" w:color="auto"/>
        <w:right w:val="none" w:sz="0" w:space="0" w:color="auto"/>
      </w:divBdr>
    </w:div>
    <w:div w:id="1945383184">
      <w:bodyDiv w:val="1"/>
      <w:marLeft w:val="0"/>
      <w:marRight w:val="0"/>
      <w:marTop w:val="0"/>
      <w:marBottom w:val="0"/>
      <w:divBdr>
        <w:top w:val="none" w:sz="0" w:space="0" w:color="auto"/>
        <w:left w:val="none" w:sz="0" w:space="0" w:color="auto"/>
        <w:bottom w:val="none" w:sz="0" w:space="0" w:color="auto"/>
        <w:right w:val="none" w:sz="0" w:space="0" w:color="auto"/>
      </w:divBdr>
    </w:div>
    <w:div w:id="2000882720">
      <w:bodyDiv w:val="1"/>
      <w:marLeft w:val="0"/>
      <w:marRight w:val="0"/>
      <w:marTop w:val="0"/>
      <w:marBottom w:val="0"/>
      <w:divBdr>
        <w:top w:val="none" w:sz="0" w:space="0" w:color="auto"/>
        <w:left w:val="none" w:sz="0" w:space="0" w:color="auto"/>
        <w:bottom w:val="none" w:sz="0" w:space="0" w:color="auto"/>
        <w:right w:val="none" w:sz="0" w:space="0" w:color="auto"/>
      </w:divBdr>
    </w:div>
    <w:div w:id="2016300108">
      <w:bodyDiv w:val="1"/>
      <w:marLeft w:val="0"/>
      <w:marRight w:val="0"/>
      <w:marTop w:val="0"/>
      <w:marBottom w:val="0"/>
      <w:divBdr>
        <w:top w:val="none" w:sz="0" w:space="0" w:color="auto"/>
        <w:left w:val="none" w:sz="0" w:space="0" w:color="auto"/>
        <w:bottom w:val="none" w:sz="0" w:space="0" w:color="auto"/>
        <w:right w:val="none" w:sz="0" w:space="0" w:color="auto"/>
      </w:divBdr>
    </w:div>
    <w:div w:id="2043092808">
      <w:bodyDiv w:val="1"/>
      <w:marLeft w:val="0"/>
      <w:marRight w:val="0"/>
      <w:marTop w:val="0"/>
      <w:marBottom w:val="0"/>
      <w:divBdr>
        <w:top w:val="none" w:sz="0" w:space="0" w:color="auto"/>
        <w:left w:val="none" w:sz="0" w:space="0" w:color="auto"/>
        <w:bottom w:val="none" w:sz="0" w:space="0" w:color="auto"/>
        <w:right w:val="none" w:sz="0" w:space="0" w:color="auto"/>
      </w:divBdr>
    </w:div>
    <w:div w:id="2044010937">
      <w:bodyDiv w:val="1"/>
      <w:marLeft w:val="0"/>
      <w:marRight w:val="0"/>
      <w:marTop w:val="0"/>
      <w:marBottom w:val="0"/>
      <w:divBdr>
        <w:top w:val="none" w:sz="0" w:space="0" w:color="auto"/>
        <w:left w:val="none" w:sz="0" w:space="0" w:color="auto"/>
        <w:bottom w:val="none" w:sz="0" w:space="0" w:color="auto"/>
        <w:right w:val="none" w:sz="0" w:space="0" w:color="auto"/>
      </w:divBdr>
    </w:div>
    <w:div w:id="2082827733">
      <w:bodyDiv w:val="1"/>
      <w:marLeft w:val="0"/>
      <w:marRight w:val="0"/>
      <w:marTop w:val="0"/>
      <w:marBottom w:val="0"/>
      <w:divBdr>
        <w:top w:val="none" w:sz="0" w:space="0" w:color="auto"/>
        <w:left w:val="none" w:sz="0" w:space="0" w:color="auto"/>
        <w:bottom w:val="none" w:sz="0" w:space="0" w:color="auto"/>
        <w:right w:val="none" w:sz="0" w:space="0" w:color="auto"/>
      </w:divBdr>
    </w:div>
    <w:div w:id="2086881261">
      <w:bodyDiv w:val="1"/>
      <w:marLeft w:val="0"/>
      <w:marRight w:val="0"/>
      <w:marTop w:val="0"/>
      <w:marBottom w:val="0"/>
      <w:divBdr>
        <w:top w:val="none" w:sz="0" w:space="0" w:color="auto"/>
        <w:left w:val="none" w:sz="0" w:space="0" w:color="auto"/>
        <w:bottom w:val="none" w:sz="0" w:space="0" w:color="auto"/>
        <w:right w:val="none" w:sz="0" w:space="0" w:color="auto"/>
      </w:divBdr>
    </w:div>
    <w:div w:id="2106807148">
      <w:bodyDiv w:val="1"/>
      <w:marLeft w:val="0"/>
      <w:marRight w:val="0"/>
      <w:marTop w:val="0"/>
      <w:marBottom w:val="0"/>
      <w:divBdr>
        <w:top w:val="none" w:sz="0" w:space="0" w:color="auto"/>
        <w:left w:val="none" w:sz="0" w:space="0" w:color="auto"/>
        <w:bottom w:val="none" w:sz="0" w:space="0" w:color="auto"/>
        <w:right w:val="none" w:sz="0" w:space="0" w:color="auto"/>
      </w:divBdr>
    </w:div>
    <w:div w:id="2106921378">
      <w:bodyDiv w:val="1"/>
      <w:marLeft w:val="0"/>
      <w:marRight w:val="0"/>
      <w:marTop w:val="0"/>
      <w:marBottom w:val="0"/>
      <w:divBdr>
        <w:top w:val="none" w:sz="0" w:space="0" w:color="auto"/>
        <w:left w:val="none" w:sz="0" w:space="0" w:color="auto"/>
        <w:bottom w:val="none" w:sz="0" w:space="0" w:color="auto"/>
        <w:right w:val="none" w:sz="0" w:space="0" w:color="auto"/>
      </w:divBdr>
    </w:div>
    <w:div w:id="2112359468">
      <w:bodyDiv w:val="1"/>
      <w:marLeft w:val="0"/>
      <w:marRight w:val="0"/>
      <w:marTop w:val="0"/>
      <w:marBottom w:val="0"/>
      <w:divBdr>
        <w:top w:val="none" w:sz="0" w:space="0" w:color="auto"/>
        <w:left w:val="none" w:sz="0" w:space="0" w:color="auto"/>
        <w:bottom w:val="none" w:sz="0" w:space="0" w:color="auto"/>
        <w:right w:val="none" w:sz="0" w:space="0" w:color="auto"/>
      </w:divBdr>
    </w:div>
    <w:div w:id="2125493270">
      <w:bodyDiv w:val="1"/>
      <w:marLeft w:val="0"/>
      <w:marRight w:val="0"/>
      <w:marTop w:val="0"/>
      <w:marBottom w:val="0"/>
      <w:divBdr>
        <w:top w:val="none" w:sz="0" w:space="0" w:color="auto"/>
        <w:left w:val="none" w:sz="0" w:space="0" w:color="auto"/>
        <w:bottom w:val="none" w:sz="0" w:space="0" w:color="auto"/>
        <w:right w:val="none" w:sz="0" w:space="0" w:color="auto"/>
      </w:divBdr>
    </w:div>
    <w:div w:id="2129230683">
      <w:bodyDiv w:val="1"/>
      <w:marLeft w:val="0"/>
      <w:marRight w:val="0"/>
      <w:marTop w:val="0"/>
      <w:marBottom w:val="0"/>
      <w:divBdr>
        <w:top w:val="none" w:sz="0" w:space="0" w:color="auto"/>
        <w:left w:val="none" w:sz="0" w:space="0" w:color="auto"/>
        <w:bottom w:val="none" w:sz="0" w:space="0" w:color="auto"/>
        <w:right w:val="none" w:sz="0" w:space="0" w:color="auto"/>
      </w:divBdr>
    </w:div>
    <w:div w:id="21299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6B1526-058A-4F29-94E0-24AABCAE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5712</TotalTime>
  <Pages>1</Pages>
  <Words>14632</Words>
  <Characters>87795</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Waseńczuk</dc:creator>
  <cp:lastModifiedBy>Krystyna Waseńczuk</cp:lastModifiedBy>
  <cp:revision>272</cp:revision>
  <cp:lastPrinted>2019-06-28T11:16:00Z</cp:lastPrinted>
  <dcterms:created xsi:type="dcterms:W3CDTF">2016-10-11T10:09:00Z</dcterms:created>
  <dcterms:modified xsi:type="dcterms:W3CDTF">2019-06-28T11:42:00Z</dcterms:modified>
</cp:coreProperties>
</file>