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E51" w:rsidRDefault="008B6E51" w:rsidP="00C17654">
      <w:pPr>
        <w:jc w:val="center"/>
      </w:pPr>
    </w:p>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Tahoma" w:hAnsi="Tahoma" w:cs="Tahoma"/>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w:t>
      </w:r>
      <w:r w:rsidR="00CA4A4D">
        <w:rPr>
          <w:rFonts w:cs="Tahoma"/>
          <w:b/>
          <w:sz w:val="40"/>
          <w:szCs w:val="40"/>
        </w:rPr>
        <w:t>POWIECIE CHEŁMSKIM</w:t>
      </w:r>
      <w:r w:rsidRPr="00FB5B2D">
        <w:rPr>
          <w:rFonts w:cs="Tahoma"/>
          <w:b/>
          <w:sz w:val="40"/>
          <w:szCs w:val="40"/>
        </w:rPr>
        <w:t xml:space="preserve">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B17676">
        <w:rPr>
          <w:rFonts w:cs="Tahoma"/>
          <w:b/>
          <w:sz w:val="40"/>
          <w:szCs w:val="40"/>
        </w:rPr>
        <w:t>8</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223A92" w:rsidRDefault="00354B40" w:rsidP="00354B40">
      <w:pPr>
        <w:jc w:val="both"/>
        <w:rPr>
          <w:rFonts w:ascii="Arial" w:hAnsi="Arial" w:cs="Arial"/>
          <w:b/>
          <w:sz w:val="32"/>
          <w:szCs w:val="32"/>
        </w:rPr>
      </w:pPr>
      <w:r>
        <w:rPr>
          <w:rFonts w:ascii="Arial" w:hAnsi="Arial" w:cs="Arial"/>
          <w:b/>
          <w:sz w:val="32"/>
          <w:szCs w:val="32"/>
        </w:rPr>
        <w:t xml:space="preserve">     </w:t>
      </w: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B17676">
        <w:rPr>
          <w:rFonts w:cs="Tahoma"/>
          <w:b/>
          <w:sz w:val="36"/>
          <w:szCs w:val="36"/>
        </w:rPr>
        <w:t xml:space="preserve">czerwiec </w:t>
      </w:r>
      <w:r w:rsidRPr="00FB5B2D">
        <w:rPr>
          <w:rFonts w:cs="Tahoma"/>
          <w:b/>
          <w:sz w:val="36"/>
          <w:szCs w:val="36"/>
        </w:rPr>
        <w:t>201</w:t>
      </w:r>
      <w:r w:rsidR="00B17676">
        <w:rPr>
          <w:rFonts w:cs="Tahoma"/>
          <w:b/>
          <w:sz w:val="36"/>
          <w:szCs w:val="36"/>
        </w:rPr>
        <w:t>9</w:t>
      </w:r>
      <w:r w:rsidRPr="00FB5B2D">
        <w:rPr>
          <w:rFonts w:cs="Tahoma"/>
          <w:b/>
          <w:sz w:val="36"/>
          <w:szCs w:val="36"/>
        </w:rPr>
        <w:t xml:space="preserve"> r.</w:t>
      </w:r>
    </w:p>
    <w:p w:rsidR="00645777" w:rsidRDefault="00645777" w:rsidP="00C17654">
      <w:pPr>
        <w:jc w:val="center"/>
      </w:pPr>
    </w:p>
    <w:p w:rsidR="001C08EE" w:rsidRDefault="001C08EE">
      <w:pPr>
        <w:rPr>
          <w:b/>
          <w:sz w:val="28"/>
          <w:szCs w:val="28"/>
        </w:rPr>
      </w:pPr>
    </w:p>
    <w:p w:rsidR="007564A3" w:rsidRDefault="007564A3" w:rsidP="000F0672">
      <w:pPr>
        <w:rPr>
          <w:b/>
          <w:sz w:val="32"/>
          <w:szCs w:val="32"/>
        </w:rPr>
      </w:pPr>
    </w:p>
    <w:p w:rsidR="00FF60ED" w:rsidRDefault="00FF60ED" w:rsidP="000F0672">
      <w:pPr>
        <w:rPr>
          <w:b/>
          <w:sz w:val="32"/>
          <w:szCs w:val="32"/>
        </w:rPr>
      </w:pPr>
    </w:p>
    <w:p w:rsidR="000F0672" w:rsidRPr="002D49C9" w:rsidRDefault="000F0672" w:rsidP="000F0672">
      <w:pPr>
        <w:rPr>
          <w:b/>
          <w:sz w:val="32"/>
          <w:szCs w:val="32"/>
        </w:rPr>
      </w:pPr>
      <w:r w:rsidRPr="002D49C9">
        <w:rPr>
          <w:b/>
          <w:sz w:val="32"/>
          <w:szCs w:val="32"/>
        </w:rPr>
        <w:t>Spis treści</w:t>
      </w:r>
    </w:p>
    <w:p w:rsidR="000F0672" w:rsidRPr="00806131" w:rsidRDefault="000F0672" w:rsidP="000F0672">
      <w:pPr>
        <w:rPr>
          <w:sz w:val="24"/>
          <w:szCs w:val="24"/>
        </w:rPr>
      </w:pPr>
    </w:p>
    <w:p w:rsidR="000F0672" w:rsidRPr="00806131" w:rsidRDefault="000F0672" w:rsidP="000F0672">
      <w:pPr>
        <w:tabs>
          <w:tab w:val="right" w:leader="dot" w:pos="8505"/>
        </w:tabs>
        <w:rPr>
          <w:sz w:val="24"/>
          <w:szCs w:val="24"/>
        </w:rPr>
      </w:pPr>
      <w:r w:rsidRPr="002D49C9">
        <w:rPr>
          <w:b/>
          <w:sz w:val="28"/>
          <w:szCs w:val="28"/>
        </w:rPr>
        <w:t>Wstęp</w:t>
      </w:r>
      <w:r w:rsidRPr="00806131">
        <w:rPr>
          <w:sz w:val="24"/>
          <w:szCs w:val="24"/>
        </w:rPr>
        <w:tab/>
        <w:t>3</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0F0672"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Pr>
          <w:sz w:val="24"/>
          <w:szCs w:val="24"/>
        </w:rPr>
        <w:t>1</w:t>
      </w:r>
      <w:r w:rsidR="00FD36AB">
        <w:rPr>
          <w:sz w:val="24"/>
          <w:szCs w:val="24"/>
        </w:rPr>
        <w:t>3</w:t>
      </w:r>
    </w:p>
    <w:p w:rsidR="006E27C5" w:rsidRPr="00806131" w:rsidRDefault="00E97299" w:rsidP="006C2B90">
      <w:pPr>
        <w:pStyle w:val="Akapitzlist"/>
        <w:numPr>
          <w:ilvl w:val="0"/>
          <w:numId w:val="9"/>
        </w:numPr>
        <w:tabs>
          <w:tab w:val="right" w:leader="dot" w:pos="8505"/>
        </w:tabs>
        <w:spacing w:after="0" w:line="360" w:lineRule="auto"/>
        <w:rPr>
          <w:sz w:val="24"/>
          <w:szCs w:val="24"/>
        </w:rPr>
      </w:pPr>
      <w:r>
        <w:rPr>
          <w:b/>
          <w:sz w:val="24"/>
          <w:szCs w:val="24"/>
        </w:rPr>
        <w:t>Analiza umiejętności i uprawnień</w:t>
      </w:r>
      <w:r w:rsidR="00DA0245">
        <w:rPr>
          <w:b/>
          <w:sz w:val="24"/>
          <w:szCs w:val="24"/>
        </w:rPr>
        <w:t>..</w:t>
      </w:r>
      <w:r w:rsidRPr="00DA0245">
        <w:rPr>
          <w:sz w:val="24"/>
          <w:szCs w:val="24"/>
        </w:rPr>
        <w:t>………………………………………………………………………</w:t>
      </w:r>
      <w:r w:rsidR="00D51165">
        <w:rPr>
          <w:sz w:val="24"/>
          <w:szCs w:val="24"/>
        </w:rPr>
        <w:t>16</w:t>
      </w:r>
      <w:r>
        <w:rPr>
          <w:b/>
          <w:sz w:val="24"/>
          <w:szCs w:val="24"/>
        </w:rPr>
        <w:t xml:space="preserve"> </w:t>
      </w:r>
    </w:p>
    <w:p w:rsidR="000F0672" w:rsidRPr="00806131" w:rsidRDefault="000F0672" w:rsidP="006C2B90">
      <w:pPr>
        <w:pStyle w:val="Akapitzlist"/>
        <w:numPr>
          <w:ilvl w:val="0"/>
          <w:numId w:val="9"/>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Pr>
          <w:sz w:val="24"/>
          <w:szCs w:val="24"/>
        </w:rPr>
        <w:t>1</w:t>
      </w:r>
      <w:r w:rsidR="00D51165">
        <w:rPr>
          <w:sz w:val="24"/>
          <w:szCs w:val="24"/>
        </w:rPr>
        <w:t>7</w:t>
      </w:r>
    </w:p>
    <w:p w:rsidR="000F0672" w:rsidRPr="00806131" w:rsidRDefault="000F0672" w:rsidP="006C2B90">
      <w:pPr>
        <w:pStyle w:val="Akapitzlist"/>
        <w:numPr>
          <w:ilvl w:val="1"/>
          <w:numId w:val="9"/>
        </w:numPr>
        <w:tabs>
          <w:tab w:val="right" w:leader="dot" w:pos="8505"/>
        </w:tabs>
        <w:spacing w:after="0" w:line="360" w:lineRule="auto"/>
        <w:rPr>
          <w:sz w:val="24"/>
          <w:szCs w:val="24"/>
        </w:rPr>
      </w:pPr>
      <w:r w:rsidRPr="00806131">
        <w:rPr>
          <w:sz w:val="24"/>
          <w:szCs w:val="24"/>
        </w:rPr>
        <w:t>Analiza uczniów ostatnich klas szkół ponadgimnazjalnych</w:t>
      </w:r>
      <w:r w:rsidRPr="00806131">
        <w:rPr>
          <w:sz w:val="24"/>
          <w:szCs w:val="24"/>
        </w:rPr>
        <w:tab/>
      </w:r>
      <w:r>
        <w:rPr>
          <w:sz w:val="24"/>
          <w:szCs w:val="24"/>
        </w:rPr>
        <w:t>1</w:t>
      </w:r>
      <w:r w:rsidR="00D51165">
        <w:rPr>
          <w:sz w:val="24"/>
          <w:szCs w:val="24"/>
        </w:rPr>
        <w:t>8</w:t>
      </w:r>
    </w:p>
    <w:p w:rsidR="000F0672" w:rsidRPr="00806131" w:rsidRDefault="000F0672" w:rsidP="006C2B90">
      <w:pPr>
        <w:pStyle w:val="Akapitzlist"/>
        <w:numPr>
          <w:ilvl w:val="1"/>
          <w:numId w:val="9"/>
        </w:numPr>
        <w:tabs>
          <w:tab w:val="right" w:leader="dot" w:pos="8505"/>
        </w:tabs>
        <w:spacing w:after="0" w:line="360" w:lineRule="auto"/>
        <w:rPr>
          <w:sz w:val="24"/>
          <w:szCs w:val="24"/>
        </w:rPr>
      </w:pPr>
      <w:r w:rsidRPr="00806131">
        <w:rPr>
          <w:sz w:val="24"/>
          <w:szCs w:val="24"/>
        </w:rPr>
        <w:t>Analiza absolwentów szkół ponadgimnazjalnych</w:t>
      </w:r>
      <w:r w:rsidRPr="00806131">
        <w:rPr>
          <w:sz w:val="24"/>
          <w:szCs w:val="24"/>
        </w:rPr>
        <w:tab/>
      </w:r>
      <w:r>
        <w:rPr>
          <w:sz w:val="24"/>
          <w:szCs w:val="24"/>
        </w:rPr>
        <w:t>1</w:t>
      </w:r>
      <w:r w:rsidR="00D51165">
        <w:rPr>
          <w:sz w:val="24"/>
          <w:szCs w:val="24"/>
        </w:rPr>
        <w:t>9</w:t>
      </w:r>
    </w:p>
    <w:p w:rsidR="000F0672" w:rsidRPr="00806131" w:rsidRDefault="000F0672" w:rsidP="000F0672">
      <w:pPr>
        <w:pStyle w:val="Akapitzlist"/>
        <w:tabs>
          <w:tab w:val="right" w:leader="dot" w:pos="8505"/>
        </w:tabs>
        <w:spacing w:line="360" w:lineRule="auto"/>
        <w:ind w:left="360"/>
        <w:rPr>
          <w:sz w:val="24"/>
          <w:szCs w:val="24"/>
        </w:rPr>
      </w:pPr>
      <w:r w:rsidRPr="00FD36AB">
        <w:rPr>
          <w:b/>
          <w:sz w:val="24"/>
          <w:szCs w:val="24"/>
        </w:rPr>
        <w:t>Podsumowanie</w:t>
      </w:r>
      <w:r w:rsidRPr="00806131">
        <w:rPr>
          <w:sz w:val="24"/>
          <w:szCs w:val="24"/>
        </w:rPr>
        <w:tab/>
      </w:r>
      <w:r w:rsidR="00FD36AB">
        <w:rPr>
          <w:sz w:val="24"/>
          <w:szCs w:val="24"/>
        </w:rPr>
        <w:t>2</w:t>
      </w:r>
      <w:r w:rsidR="00D51165">
        <w:rPr>
          <w:sz w:val="24"/>
          <w:szCs w:val="24"/>
        </w:rPr>
        <w:t>1</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r>
      <w:r w:rsidR="00FD36AB">
        <w:rPr>
          <w:sz w:val="24"/>
          <w:szCs w:val="24"/>
        </w:rPr>
        <w:t>2</w:t>
      </w:r>
      <w:r w:rsidR="00D51165">
        <w:rPr>
          <w:sz w:val="24"/>
          <w:szCs w:val="24"/>
        </w:rPr>
        <w:t>3</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FD36AB">
        <w:rPr>
          <w:sz w:val="24"/>
          <w:szCs w:val="24"/>
        </w:rPr>
        <w:t>2</w:t>
      </w:r>
      <w:r w:rsidR="00D51165">
        <w:rPr>
          <w:sz w:val="24"/>
          <w:szCs w:val="24"/>
        </w:rPr>
        <w:t>5</w:t>
      </w:r>
    </w:p>
    <w:p w:rsidR="000F0672" w:rsidRPr="00806131" w:rsidRDefault="000F0672" w:rsidP="000F0672">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FD36AB">
        <w:rPr>
          <w:sz w:val="24"/>
          <w:szCs w:val="24"/>
        </w:rPr>
        <w:t>4</w:t>
      </w:r>
      <w:r w:rsidR="00D51165">
        <w:rPr>
          <w:sz w:val="24"/>
          <w:szCs w:val="24"/>
        </w:rPr>
        <w:t>7</w:t>
      </w:r>
    </w:p>
    <w:p w:rsidR="000F0672" w:rsidRPr="00806131" w:rsidRDefault="000F0672" w:rsidP="000F0672">
      <w:pPr>
        <w:spacing w:line="360" w:lineRule="auto"/>
        <w:rPr>
          <w:sz w:val="24"/>
          <w:szCs w:val="24"/>
        </w:rPr>
      </w:pPr>
    </w:p>
    <w:p w:rsidR="000F0672" w:rsidRPr="00806131" w:rsidRDefault="000F0672" w:rsidP="000F0672">
      <w:pPr>
        <w:rPr>
          <w:sz w:val="24"/>
          <w:szCs w:val="24"/>
        </w:rPr>
      </w:pPr>
    </w:p>
    <w:p w:rsidR="000F0672" w:rsidRDefault="000F0672" w:rsidP="000F0672">
      <w:pPr>
        <w:rPr>
          <w:b/>
          <w:sz w:val="24"/>
          <w:szCs w:val="24"/>
        </w:rPr>
      </w:pPr>
      <w:r>
        <w:rPr>
          <w:b/>
          <w:sz w:val="24"/>
          <w:szCs w:val="24"/>
        </w:rPr>
        <w:br w:type="page"/>
      </w:r>
    </w:p>
    <w:p w:rsidR="007564A3" w:rsidRDefault="007564A3">
      <w:pPr>
        <w:rPr>
          <w:b/>
          <w:sz w:val="28"/>
          <w:szCs w:val="28"/>
        </w:rPr>
      </w:pPr>
    </w:p>
    <w:p w:rsidR="00C17654" w:rsidRDefault="00645777">
      <w:pPr>
        <w:rPr>
          <w:b/>
          <w:sz w:val="28"/>
          <w:szCs w:val="28"/>
        </w:rPr>
      </w:pPr>
      <w:r w:rsidRPr="00645777">
        <w:rPr>
          <w:b/>
          <w:sz w:val="28"/>
          <w:szCs w:val="28"/>
        </w:rPr>
        <w:t>WSTĘP</w:t>
      </w:r>
    </w:p>
    <w:p w:rsidR="00645777" w:rsidRPr="00E06921" w:rsidRDefault="00645777" w:rsidP="00390D63">
      <w:pPr>
        <w:pStyle w:val="NormalnyWeb"/>
        <w:spacing w:before="0" w:beforeAutospacing="0" w:after="240" w:afterAutospacing="0" w:line="360" w:lineRule="auto"/>
        <w:ind w:firstLine="709"/>
        <w:jc w:val="both"/>
        <w:rPr>
          <w:rFonts w:asciiTheme="minorHAnsi" w:hAnsiTheme="minorHAnsi"/>
          <w:b/>
        </w:rPr>
      </w:pPr>
      <w:r w:rsidRPr="00E06921">
        <w:rPr>
          <w:rFonts w:asciiTheme="minorHAnsi" w:hAnsiTheme="minorHAnsi"/>
          <w:b/>
        </w:rPr>
        <w:t xml:space="preserve">Prowadzenie monitoringu zawodów deficytowych i nadwyżkowych, jest jednym </w:t>
      </w:r>
      <w:r w:rsidRPr="00E06921">
        <w:rPr>
          <w:rFonts w:asciiTheme="minorHAnsi" w:hAnsiTheme="minorHAnsi"/>
          <w:b/>
        </w:rPr>
        <w:br/>
        <w:t xml:space="preserve">z zadań samorządu powiatu w zakresie polityki rynku pracy, zgodnie z zapisami Ustawy </w:t>
      </w:r>
      <w:r w:rsidRPr="00E06921">
        <w:rPr>
          <w:rFonts w:asciiTheme="minorHAnsi" w:hAnsiTheme="minorHAnsi"/>
          <w:b/>
        </w:rPr>
        <w:br/>
        <w:t>z dn</w:t>
      </w:r>
      <w:r w:rsidR="00E20349">
        <w:rPr>
          <w:rFonts w:asciiTheme="minorHAnsi" w:hAnsiTheme="minorHAnsi"/>
          <w:b/>
        </w:rPr>
        <w:t>ia</w:t>
      </w:r>
      <w:r w:rsidRPr="00E06921">
        <w:rPr>
          <w:rFonts w:asciiTheme="minorHAnsi" w:hAnsiTheme="minorHAnsi"/>
          <w:b/>
        </w:rPr>
        <w:t xml:space="preserve"> 20 kwietnia 2004 roku o promocji zatrudnienia i instytucjach rynku pracy</w:t>
      </w:r>
      <w:r w:rsidR="00390D63">
        <w:rPr>
          <w:rFonts w:asciiTheme="minorHAnsi" w:hAnsiTheme="minorHAnsi"/>
          <w:b/>
        </w:rPr>
        <w:t>.</w:t>
      </w:r>
      <w:r w:rsidRPr="00E06921">
        <w:rPr>
          <w:rFonts w:asciiTheme="minorHAnsi" w:hAnsiTheme="minorHAnsi"/>
          <w:b/>
        </w:rPr>
        <w:t xml:space="preserve"> </w:t>
      </w:r>
    </w:p>
    <w:p w:rsidR="00B05BE5" w:rsidRPr="00E06921" w:rsidRDefault="00B05BE5" w:rsidP="00390D63">
      <w:pPr>
        <w:spacing w:after="0" w:line="360" w:lineRule="auto"/>
        <w:ind w:firstLine="709"/>
        <w:jc w:val="both"/>
        <w:rPr>
          <w:b/>
          <w:sz w:val="24"/>
          <w:szCs w:val="24"/>
        </w:rPr>
      </w:pPr>
      <w:r w:rsidRPr="002C7A24">
        <w:rPr>
          <w:b/>
          <w:sz w:val="24"/>
          <w:szCs w:val="24"/>
        </w:rPr>
        <w:t xml:space="preserve">Powiatowy Urząd Pracy w Chełmie realizując zadania z zakresu polityki rynku </w:t>
      </w:r>
      <w:r w:rsidRPr="002C7A24">
        <w:rPr>
          <w:b/>
          <w:sz w:val="24"/>
          <w:szCs w:val="24"/>
        </w:rPr>
        <w:br/>
        <w:t>pracy prowadzi Monitoring zawodów deficytowych i nadwyżkowych.</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B05BE5" w:rsidRPr="00E06921" w:rsidRDefault="00B05BE5" w:rsidP="00390D63">
      <w:pPr>
        <w:pStyle w:val="NormalnyWeb"/>
        <w:spacing w:before="0" w:beforeAutospacing="0" w:after="0" w:afterAutospacing="0" w:line="360"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D5688E" w:rsidRPr="00264549" w:rsidRDefault="00D5688E" w:rsidP="00390D63">
      <w:pPr>
        <w:pStyle w:val="NormalnyWeb"/>
        <w:spacing w:before="0" w:beforeAutospacing="0" w:after="0" w:afterAutospacing="0" w:line="360" w:lineRule="auto"/>
        <w:ind w:firstLine="709"/>
        <w:jc w:val="both"/>
        <w:rPr>
          <w:rFonts w:asciiTheme="minorHAnsi" w:hAnsiTheme="minorHAnsi"/>
          <w:b/>
        </w:rPr>
      </w:pPr>
      <w:r w:rsidRPr="00264549">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B05BE5" w:rsidRPr="00264549" w:rsidRDefault="00B05BE5" w:rsidP="00390D63">
      <w:pPr>
        <w:pStyle w:val="NormalnyWeb"/>
        <w:spacing w:before="0" w:beforeAutospacing="0" w:after="0" w:afterAutospacing="0" w:line="360" w:lineRule="auto"/>
        <w:ind w:firstLine="709"/>
        <w:jc w:val="both"/>
        <w:rPr>
          <w:rFonts w:asciiTheme="minorHAnsi" w:hAnsiTheme="minorHAnsi"/>
          <w:b/>
        </w:rPr>
      </w:pPr>
    </w:p>
    <w:p w:rsidR="00B05BE5" w:rsidRPr="00264549" w:rsidRDefault="00B05BE5" w:rsidP="00390D63">
      <w:pPr>
        <w:pStyle w:val="NormalnyWeb"/>
        <w:spacing w:before="0" w:beforeAutospacing="0" w:after="0" w:afterAutospacing="0" w:line="360" w:lineRule="auto"/>
        <w:ind w:firstLine="709"/>
        <w:jc w:val="both"/>
        <w:rPr>
          <w:rFonts w:asciiTheme="minorHAnsi" w:hAnsiTheme="minorHAnsi"/>
          <w:b/>
        </w:rPr>
      </w:pPr>
      <w:r w:rsidRPr="00264549">
        <w:rPr>
          <w:rFonts w:asciiTheme="minorHAnsi" w:hAnsiTheme="minorHAnsi"/>
          <w:b/>
        </w:rPr>
        <w:t>Podstawowym źródłem informacji wykorzystanych do opracowania monitoringu zawodów deficytowych i nadwyżkowych są</w:t>
      </w:r>
      <w:r w:rsidR="00A12458" w:rsidRPr="00264549">
        <w:rPr>
          <w:rFonts w:asciiTheme="minorHAnsi" w:hAnsiTheme="minorHAnsi"/>
          <w:b/>
        </w:rPr>
        <w:t>: tablice wynikowe przygotowane przez Ministerstwo Rodziny, Pracy i Polityki Społecznej,</w:t>
      </w:r>
      <w:r w:rsidRPr="00264549">
        <w:rPr>
          <w:rFonts w:asciiTheme="minorHAnsi" w:hAnsiTheme="minorHAnsi"/>
          <w:b/>
        </w:rPr>
        <w:t xml:space="preserve"> dane z systemu Syriusz, dane z Systemu Informacji Oświatowej MEN, wyniki badania ofert pracy</w:t>
      </w:r>
      <w:r w:rsidR="00A12458" w:rsidRPr="00264549">
        <w:rPr>
          <w:rFonts w:asciiTheme="minorHAnsi" w:hAnsiTheme="minorHAnsi"/>
          <w:b/>
        </w:rPr>
        <w:t xml:space="preserve"> </w:t>
      </w:r>
      <w:r w:rsidRPr="00264549">
        <w:rPr>
          <w:rFonts w:asciiTheme="minorHAnsi" w:hAnsiTheme="minorHAnsi"/>
          <w:b/>
        </w:rPr>
        <w:t>w Internecie</w:t>
      </w:r>
      <w:r w:rsidR="00A12458" w:rsidRPr="00264549">
        <w:rPr>
          <w:rFonts w:asciiTheme="minorHAnsi" w:hAnsiTheme="minorHAnsi"/>
          <w:b/>
        </w:rPr>
        <w:t>.</w:t>
      </w:r>
    </w:p>
    <w:p w:rsidR="00203B66" w:rsidRPr="00E7554B" w:rsidRDefault="00203B66" w:rsidP="00390D63">
      <w:pPr>
        <w:pStyle w:val="NormalnyWeb"/>
        <w:spacing w:before="0" w:beforeAutospacing="0" w:after="0" w:afterAutospacing="0" w:line="360" w:lineRule="auto"/>
        <w:ind w:firstLine="709"/>
        <w:jc w:val="both"/>
        <w:rPr>
          <w:rFonts w:asciiTheme="minorHAnsi" w:hAnsiTheme="minorHAnsi"/>
        </w:rPr>
      </w:pPr>
    </w:p>
    <w:p w:rsidR="006D4358" w:rsidRDefault="006D4358" w:rsidP="00390D63">
      <w:pPr>
        <w:spacing w:after="240" w:line="360" w:lineRule="auto"/>
        <w:ind w:firstLine="709"/>
        <w:jc w:val="both"/>
        <w:rPr>
          <w:b/>
          <w:sz w:val="24"/>
          <w:szCs w:val="24"/>
        </w:rPr>
      </w:pPr>
    </w:p>
    <w:p w:rsidR="00390D63" w:rsidRDefault="00390D63" w:rsidP="00390D63">
      <w:pPr>
        <w:spacing w:after="240" w:line="360" w:lineRule="auto"/>
        <w:ind w:firstLine="709"/>
        <w:jc w:val="both"/>
        <w:rPr>
          <w:b/>
          <w:sz w:val="24"/>
          <w:szCs w:val="24"/>
        </w:rPr>
      </w:pPr>
    </w:p>
    <w:p w:rsidR="00D5688E" w:rsidRDefault="00D5688E" w:rsidP="00B05BE5">
      <w:pPr>
        <w:spacing w:after="240"/>
        <w:ind w:firstLine="709"/>
        <w:jc w:val="both"/>
        <w:rPr>
          <w:b/>
          <w:sz w:val="24"/>
          <w:szCs w:val="24"/>
        </w:rPr>
      </w:pPr>
    </w:p>
    <w:p w:rsidR="00D5688E" w:rsidRDefault="00D5688E" w:rsidP="00B05BE5">
      <w:pPr>
        <w:spacing w:after="240"/>
        <w:ind w:firstLine="709"/>
        <w:jc w:val="both"/>
        <w:rPr>
          <w:b/>
          <w:sz w:val="24"/>
          <w:szCs w:val="24"/>
        </w:rPr>
      </w:pPr>
    </w:p>
    <w:p w:rsidR="00D5688E" w:rsidRDefault="00D5688E" w:rsidP="00B05BE5">
      <w:pPr>
        <w:spacing w:after="240"/>
        <w:ind w:firstLine="709"/>
        <w:jc w:val="both"/>
        <w:rPr>
          <w:b/>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t>Analiza ogólnej sytuacji na rynku pracy</w:t>
      </w:r>
      <w:r w:rsidR="006405AE">
        <w:rPr>
          <w:b/>
          <w:sz w:val="28"/>
          <w:szCs w:val="28"/>
        </w:rPr>
        <w:t xml:space="preserve"> </w:t>
      </w:r>
    </w:p>
    <w:p w:rsidR="008E173F" w:rsidRPr="008E173F" w:rsidRDefault="008E173F" w:rsidP="008E173F">
      <w:pPr>
        <w:spacing w:line="240" w:lineRule="auto"/>
        <w:jc w:val="both"/>
        <w:rPr>
          <w:rFonts w:ascii="Calibri" w:eastAsia="Calibri" w:hAnsi="Calibri" w:cs="Times New Roman"/>
          <w:b/>
          <w:color w:val="002060"/>
          <w:sz w:val="24"/>
          <w:szCs w:val="24"/>
        </w:rPr>
      </w:pPr>
      <w:r w:rsidRPr="008E173F">
        <w:rPr>
          <w:rFonts w:ascii="Calibri" w:eastAsia="Calibri" w:hAnsi="Calibri" w:cs="Times New Roman"/>
          <w:b/>
          <w:color w:val="002060"/>
          <w:sz w:val="24"/>
          <w:szCs w:val="24"/>
        </w:rPr>
        <w:t xml:space="preserve">Poziom bezrobocia  </w:t>
      </w:r>
    </w:p>
    <w:p w:rsidR="009374C2" w:rsidRPr="0006509A" w:rsidRDefault="00017116" w:rsidP="00B17676">
      <w:pPr>
        <w:spacing w:after="0"/>
        <w:ind w:firstLine="708"/>
        <w:jc w:val="both"/>
        <w:rPr>
          <w:b/>
          <w:color w:val="002060"/>
          <w:sz w:val="24"/>
          <w:szCs w:val="24"/>
        </w:rPr>
      </w:pPr>
      <w:r>
        <w:rPr>
          <w:rFonts w:ascii="Calibri" w:eastAsia="Calibri" w:hAnsi="Calibri" w:cs="Arial"/>
          <w:b/>
          <w:sz w:val="24"/>
          <w:szCs w:val="24"/>
        </w:rPr>
        <w:t xml:space="preserve">Na koniec grudnia </w:t>
      </w:r>
      <w:r w:rsidR="008E173F" w:rsidRPr="008E173F">
        <w:rPr>
          <w:rFonts w:ascii="Calibri" w:eastAsia="Calibri" w:hAnsi="Calibri" w:cs="Arial"/>
          <w:b/>
          <w:sz w:val="24"/>
          <w:szCs w:val="24"/>
        </w:rPr>
        <w:t>201</w:t>
      </w:r>
      <w:r w:rsidR="0075573D">
        <w:rPr>
          <w:rFonts w:ascii="Calibri" w:eastAsia="Calibri" w:hAnsi="Calibri" w:cs="Arial"/>
          <w:b/>
          <w:sz w:val="24"/>
          <w:szCs w:val="24"/>
        </w:rPr>
        <w:t>8</w:t>
      </w:r>
      <w:r w:rsidR="008E173F" w:rsidRPr="008E173F">
        <w:rPr>
          <w:rFonts w:ascii="Calibri" w:eastAsia="Calibri" w:hAnsi="Calibri" w:cs="Arial"/>
          <w:b/>
          <w:sz w:val="24"/>
          <w:szCs w:val="24"/>
        </w:rPr>
        <w:t xml:space="preserve"> roku w Powiatowym Urzędzie Pracy</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w Chełmie zarejestrowan</w:t>
      </w:r>
      <w:r w:rsidR="0075573D">
        <w:rPr>
          <w:rFonts w:ascii="Calibri" w:eastAsia="Calibri" w:hAnsi="Calibri" w:cs="Arial"/>
          <w:b/>
          <w:sz w:val="24"/>
          <w:szCs w:val="24"/>
        </w:rPr>
        <w:t>e</w:t>
      </w:r>
      <w:r w:rsidR="008E173F" w:rsidRPr="008E173F">
        <w:rPr>
          <w:rFonts w:ascii="Calibri" w:eastAsia="Calibri" w:hAnsi="Calibri" w:cs="Arial"/>
          <w:b/>
          <w:sz w:val="24"/>
          <w:szCs w:val="24"/>
        </w:rPr>
        <w:t xml:space="preserve"> był</w:t>
      </w:r>
      <w:r w:rsidR="0075573D">
        <w:rPr>
          <w:rFonts w:ascii="Calibri" w:eastAsia="Calibri" w:hAnsi="Calibri" w:cs="Arial"/>
          <w:b/>
          <w:sz w:val="24"/>
          <w:szCs w:val="24"/>
        </w:rPr>
        <w:t>y</w:t>
      </w:r>
      <w:r w:rsidR="008E173F" w:rsidRPr="008E173F">
        <w:rPr>
          <w:rFonts w:ascii="Calibri" w:eastAsia="Calibri" w:hAnsi="Calibri" w:cs="Arial"/>
          <w:sz w:val="24"/>
          <w:szCs w:val="24"/>
        </w:rPr>
        <w:t xml:space="preserve"> </w:t>
      </w:r>
      <w:r w:rsidR="0075573D" w:rsidRPr="0075573D">
        <w:rPr>
          <w:rFonts w:ascii="Calibri" w:eastAsia="Calibri" w:hAnsi="Calibri" w:cs="Arial"/>
          <w:b/>
          <w:sz w:val="24"/>
          <w:szCs w:val="24"/>
        </w:rPr>
        <w:t>6684</w:t>
      </w:r>
      <w:r w:rsidR="008E173F" w:rsidRPr="008E173F">
        <w:rPr>
          <w:rFonts w:ascii="Calibri" w:eastAsia="Calibri" w:hAnsi="Calibri" w:cs="Arial"/>
          <w:b/>
          <w:sz w:val="24"/>
          <w:szCs w:val="24"/>
        </w:rPr>
        <w:t xml:space="preserve"> os</w:t>
      </w:r>
      <w:r w:rsidR="0075573D">
        <w:rPr>
          <w:rFonts w:ascii="Calibri" w:eastAsia="Calibri" w:hAnsi="Calibri" w:cs="Arial"/>
          <w:b/>
          <w:sz w:val="24"/>
          <w:szCs w:val="24"/>
        </w:rPr>
        <w:t>o</w:t>
      </w:r>
      <w:r w:rsidR="006D4358">
        <w:rPr>
          <w:rFonts w:ascii="Calibri" w:eastAsia="Calibri" w:hAnsi="Calibri" w:cs="Arial"/>
          <w:b/>
          <w:sz w:val="24"/>
          <w:szCs w:val="24"/>
        </w:rPr>
        <w:t>b</w:t>
      </w:r>
      <w:r w:rsidR="0075573D">
        <w:rPr>
          <w:rFonts w:ascii="Calibri" w:eastAsia="Calibri" w:hAnsi="Calibri" w:cs="Arial"/>
          <w:b/>
          <w:sz w:val="24"/>
          <w:szCs w:val="24"/>
        </w:rPr>
        <w:t>y</w:t>
      </w:r>
      <w:r w:rsidR="008E173F" w:rsidRPr="008E173F">
        <w:rPr>
          <w:rFonts w:ascii="Calibri" w:eastAsia="Calibri" w:hAnsi="Calibri" w:cs="Arial"/>
          <w:b/>
          <w:sz w:val="24"/>
          <w:szCs w:val="24"/>
        </w:rPr>
        <w:t xml:space="preserve"> bezrobotn</w:t>
      </w:r>
      <w:r w:rsidR="0075573D">
        <w:rPr>
          <w:rFonts w:ascii="Calibri" w:eastAsia="Calibri" w:hAnsi="Calibri" w:cs="Arial"/>
          <w:b/>
          <w:sz w:val="24"/>
          <w:szCs w:val="24"/>
        </w:rPr>
        <w:t>e</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003867DC">
        <w:rPr>
          <w:rFonts w:ascii="Calibri" w:eastAsia="Calibri" w:hAnsi="Calibri" w:cs="Arial"/>
          <w:b/>
          <w:color w:val="002060"/>
          <w:sz w:val="24"/>
          <w:szCs w:val="24"/>
        </w:rPr>
        <w:t xml:space="preserve"> </w:t>
      </w:r>
      <w:r w:rsidR="008E173F" w:rsidRPr="008E173F">
        <w:rPr>
          <w:rFonts w:ascii="Calibri" w:eastAsia="Calibri" w:hAnsi="Calibri" w:cs="Arial"/>
          <w:b/>
          <w:color w:val="333399"/>
          <w:sz w:val="24"/>
          <w:szCs w:val="24"/>
        </w:rPr>
        <w:t xml:space="preserve">- </w:t>
      </w:r>
      <w:r w:rsidR="006D4358">
        <w:rPr>
          <w:rFonts w:ascii="Calibri" w:eastAsia="Calibri" w:hAnsi="Calibri" w:cs="Arial"/>
          <w:b/>
          <w:color w:val="333399"/>
          <w:sz w:val="24"/>
          <w:szCs w:val="24"/>
        </w:rPr>
        <w:t>4</w:t>
      </w:r>
      <w:r w:rsidR="0075573D">
        <w:rPr>
          <w:rFonts w:ascii="Calibri" w:eastAsia="Calibri" w:hAnsi="Calibri" w:cs="Arial"/>
          <w:b/>
          <w:color w:val="333399"/>
          <w:sz w:val="24"/>
          <w:szCs w:val="24"/>
        </w:rPr>
        <w:t>071</w:t>
      </w:r>
      <w:r w:rsidR="008E173F" w:rsidRPr="008E173F">
        <w:rPr>
          <w:rFonts w:ascii="Calibri" w:eastAsia="Calibri" w:hAnsi="Calibri" w:cs="Arial"/>
          <w:b/>
          <w:color w:val="002060"/>
          <w:sz w:val="24"/>
          <w:szCs w:val="24"/>
        </w:rPr>
        <w:t xml:space="preserve"> os</w:t>
      </w:r>
      <w:r w:rsidR="00AF1DC1">
        <w:rPr>
          <w:rFonts w:ascii="Calibri" w:eastAsia="Calibri" w:hAnsi="Calibri" w:cs="Arial"/>
          <w:b/>
          <w:color w:val="002060"/>
          <w:sz w:val="24"/>
          <w:szCs w:val="24"/>
        </w:rPr>
        <w:t>ób</w:t>
      </w:r>
      <w:r w:rsidR="0075573D">
        <w:rPr>
          <w:rFonts w:ascii="Calibri" w:eastAsia="Calibri" w:hAnsi="Calibri" w:cs="Arial"/>
          <w:b/>
          <w:color w:val="002060"/>
          <w:sz w:val="24"/>
          <w:szCs w:val="24"/>
        </w:rPr>
        <w:br/>
      </w:r>
      <w:r w:rsidR="006D4358">
        <w:rPr>
          <w:rFonts w:ascii="Calibri" w:eastAsia="Calibri" w:hAnsi="Calibri" w:cs="Arial"/>
          <w:b/>
          <w:color w:val="002060"/>
          <w:sz w:val="24"/>
          <w:szCs w:val="24"/>
        </w:rPr>
        <w:t xml:space="preserve"> </w:t>
      </w:r>
      <w:r w:rsidR="008E173F" w:rsidRPr="008E173F">
        <w:rPr>
          <w:rFonts w:ascii="Calibri" w:eastAsia="Calibri" w:hAnsi="Calibri" w:cs="Arial"/>
          <w:b/>
          <w:color w:val="002060"/>
          <w:sz w:val="24"/>
          <w:szCs w:val="24"/>
        </w:rPr>
        <w:t xml:space="preserve">tj. </w:t>
      </w:r>
      <w:r w:rsidR="006D4358">
        <w:rPr>
          <w:rFonts w:ascii="Calibri" w:eastAsia="Calibri" w:hAnsi="Calibri" w:cs="Arial"/>
          <w:b/>
          <w:color w:val="002060"/>
          <w:sz w:val="24"/>
          <w:szCs w:val="24"/>
        </w:rPr>
        <w:t>6</w:t>
      </w:r>
      <w:r w:rsidR="00AF1DC1">
        <w:rPr>
          <w:rFonts w:ascii="Calibri" w:eastAsia="Calibri" w:hAnsi="Calibri" w:cs="Arial"/>
          <w:b/>
          <w:color w:val="002060"/>
          <w:sz w:val="24"/>
          <w:szCs w:val="24"/>
        </w:rPr>
        <w:t>0</w:t>
      </w:r>
      <w:r w:rsidR="008E173F" w:rsidRPr="008E173F">
        <w:rPr>
          <w:rFonts w:ascii="Calibri" w:eastAsia="Calibri" w:hAnsi="Calibri" w:cs="Arial"/>
          <w:b/>
          <w:color w:val="002060"/>
          <w:sz w:val="24"/>
          <w:szCs w:val="24"/>
        </w:rPr>
        <w:t>,</w:t>
      </w:r>
      <w:r w:rsidR="0075573D">
        <w:rPr>
          <w:rFonts w:ascii="Calibri" w:eastAsia="Calibri" w:hAnsi="Calibri" w:cs="Arial"/>
          <w:b/>
          <w:color w:val="002060"/>
          <w:sz w:val="24"/>
          <w:szCs w:val="24"/>
        </w:rPr>
        <w:t>9</w:t>
      </w:r>
      <w:r w:rsidR="008E173F" w:rsidRPr="008E173F">
        <w:rPr>
          <w:rFonts w:ascii="Calibri" w:eastAsia="Calibri" w:hAnsi="Calibri" w:cs="Arial"/>
          <w:b/>
          <w:color w:val="002060"/>
          <w:sz w:val="24"/>
          <w:szCs w:val="24"/>
        </w:rPr>
        <w:t xml:space="preserve"> % ogółu</w:t>
      </w:r>
      <w:r w:rsidR="008E173F" w:rsidRPr="008E173F">
        <w:rPr>
          <w:rFonts w:ascii="Calibri" w:eastAsia="Calibri" w:hAnsi="Calibri" w:cs="Arial"/>
          <w:b/>
          <w:color w:val="333399"/>
          <w:sz w:val="24"/>
          <w:szCs w:val="24"/>
        </w:rPr>
        <w:t>.</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W </w:t>
      </w:r>
      <w:r w:rsidR="006D4358">
        <w:rPr>
          <w:rFonts w:ascii="Calibri" w:eastAsia="Calibri" w:hAnsi="Calibri" w:cs="Arial"/>
          <w:b/>
          <w:sz w:val="24"/>
          <w:szCs w:val="24"/>
        </w:rPr>
        <w:t xml:space="preserve">porównaniu do </w:t>
      </w:r>
      <w:r w:rsidR="008E173F" w:rsidRPr="008E173F">
        <w:rPr>
          <w:rFonts w:ascii="Calibri" w:eastAsia="Calibri" w:hAnsi="Calibri" w:cs="Arial"/>
          <w:b/>
          <w:sz w:val="24"/>
          <w:szCs w:val="24"/>
        </w:rPr>
        <w:t xml:space="preserve">roku </w:t>
      </w:r>
      <w:r w:rsidR="006D4358">
        <w:rPr>
          <w:rFonts w:ascii="Calibri" w:eastAsia="Calibri" w:hAnsi="Calibri" w:cs="Arial"/>
          <w:b/>
          <w:sz w:val="24"/>
          <w:szCs w:val="24"/>
        </w:rPr>
        <w:t xml:space="preserve">ubiegłego </w:t>
      </w:r>
      <w:r w:rsidR="008E173F" w:rsidRPr="008E173F">
        <w:rPr>
          <w:rFonts w:ascii="Calibri" w:eastAsia="Calibri" w:hAnsi="Calibri" w:cs="Arial"/>
          <w:b/>
          <w:sz w:val="24"/>
          <w:szCs w:val="24"/>
        </w:rPr>
        <w:t>odnotowano spadek poziomu bezrobocia</w:t>
      </w:r>
      <w:r w:rsidR="00393288">
        <w:rPr>
          <w:rFonts w:ascii="Calibri" w:eastAsia="Calibri" w:hAnsi="Calibri" w:cs="Arial"/>
          <w:b/>
          <w:sz w:val="24"/>
          <w:szCs w:val="24"/>
        </w:rPr>
        <w:t xml:space="preserve"> </w:t>
      </w:r>
      <w:r w:rsidR="00203B66">
        <w:rPr>
          <w:rFonts w:ascii="Calibri" w:eastAsia="Calibri" w:hAnsi="Calibri" w:cs="Arial"/>
          <w:b/>
          <w:sz w:val="24"/>
          <w:szCs w:val="24"/>
        </w:rPr>
        <w:br/>
      </w:r>
      <w:r w:rsidR="008E173F" w:rsidRPr="008E173F">
        <w:rPr>
          <w:rFonts w:ascii="Calibri" w:eastAsia="Calibri" w:hAnsi="Calibri" w:cs="Arial"/>
          <w:b/>
          <w:sz w:val="24"/>
          <w:szCs w:val="24"/>
        </w:rPr>
        <w:t xml:space="preserve">o </w:t>
      </w:r>
      <w:r w:rsidR="0075573D">
        <w:rPr>
          <w:rFonts w:ascii="Calibri" w:eastAsia="Calibri" w:hAnsi="Calibri" w:cs="Arial"/>
          <w:b/>
          <w:sz w:val="24"/>
          <w:szCs w:val="24"/>
        </w:rPr>
        <w:t>447</w:t>
      </w:r>
      <w:r w:rsidR="008E173F" w:rsidRPr="008E173F">
        <w:rPr>
          <w:rFonts w:ascii="Calibri" w:eastAsia="Calibri" w:hAnsi="Calibri" w:cs="Arial"/>
          <w:b/>
          <w:sz w:val="24"/>
          <w:szCs w:val="24"/>
        </w:rPr>
        <w:t xml:space="preserve"> osób tj. </w:t>
      </w:r>
      <w:r w:rsidR="0075573D">
        <w:rPr>
          <w:rFonts w:ascii="Calibri" w:eastAsia="Calibri" w:hAnsi="Calibri" w:cs="Arial"/>
          <w:b/>
          <w:sz w:val="24"/>
          <w:szCs w:val="24"/>
        </w:rPr>
        <w:t>6</w:t>
      </w:r>
      <w:r w:rsidR="008E173F" w:rsidRPr="008E173F">
        <w:rPr>
          <w:rFonts w:ascii="Calibri" w:eastAsia="Calibri" w:hAnsi="Calibri" w:cs="Arial"/>
          <w:b/>
          <w:sz w:val="24"/>
          <w:szCs w:val="24"/>
        </w:rPr>
        <w:t>,</w:t>
      </w:r>
      <w:r w:rsidR="0075573D">
        <w:rPr>
          <w:rFonts w:ascii="Calibri" w:eastAsia="Calibri" w:hAnsi="Calibri" w:cs="Arial"/>
          <w:b/>
          <w:sz w:val="24"/>
          <w:szCs w:val="24"/>
        </w:rPr>
        <w:t>3</w:t>
      </w:r>
      <w:r w:rsidR="008E173F" w:rsidRPr="008E173F">
        <w:rPr>
          <w:rFonts w:ascii="Calibri" w:eastAsia="Calibri" w:hAnsi="Calibri" w:cs="Arial"/>
          <w:b/>
          <w:sz w:val="24"/>
          <w:szCs w:val="24"/>
        </w:rPr>
        <w:t xml:space="preserve"> %; w </w:t>
      </w:r>
      <w:r w:rsidR="00393288">
        <w:rPr>
          <w:rFonts w:ascii="Calibri" w:eastAsia="Calibri" w:hAnsi="Calibri" w:cs="Arial"/>
          <w:b/>
          <w:sz w:val="24"/>
          <w:szCs w:val="24"/>
        </w:rPr>
        <w:t>powiecie chełmskim</w:t>
      </w:r>
      <w:r w:rsidR="008E173F" w:rsidRPr="008E173F">
        <w:rPr>
          <w:rFonts w:ascii="Calibri" w:eastAsia="Calibri" w:hAnsi="Calibri" w:cs="Arial"/>
          <w:b/>
          <w:sz w:val="24"/>
          <w:szCs w:val="24"/>
        </w:rPr>
        <w:t xml:space="preserve"> o </w:t>
      </w:r>
      <w:r w:rsidR="0075573D">
        <w:rPr>
          <w:rFonts w:ascii="Calibri" w:eastAsia="Calibri" w:hAnsi="Calibri" w:cs="Arial"/>
          <w:b/>
          <w:sz w:val="24"/>
          <w:szCs w:val="24"/>
        </w:rPr>
        <w:t>214</w:t>
      </w:r>
      <w:r w:rsidR="008E173F" w:rsidRPr="008E173F">
        <w:rPr>
          <w:rFonts w:ascii="Calibri" w:eastAsia="Calibri" w:hAnsi="Calibri" w:cs="Arial"/>
          <w:b/>
          <w:sz w:val="24"/>
          <w:szCs w:val="24"/>
        </w:rPr>
        <w:t xml:space="preserve"> os</w:t>
      </w:r>
      <w:r w:rsidR="00393288">
        <w:rPr>
          <w:rFonts w:ascii="Calibri" w:eastAsia="Calibri" w:hAnsi="Calibri" w:cs="Arial"/>
          <w:b/>
          <w:sz w:val="24"/>
          <w:szCs w:val="24"/>
        </w:rPr>
        <w:t>ób</w:t>
      </w:r>
      <w:r w:rsidR="008E173F"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75573D">
        <w:rPr>
          <w:rFonts w:ascii="Calibri" w:eastAsia="Calibri" w:hAnsi="Calibri" w:cs="Arial"/>
          <w:b/>
          <w:sz w:val="24"/>
          <w:szCs w:val="24"/>
        </w:rPr>
        <w:t>5</w:t>
      </w:r>
      <w:r w:rsidR="008E173F" w:rsidRPr="008E173F">
        <w:rPr>
          <w:rFonts w:ascii="Calibri" w:eastAsia="Calibri" w:hAnsi="Calibri" w:cs="Arial"/>
          <w:b/>
          <w:sz w:val="24"/>
          <w:szCs w:val="24"/>
        </w:rPr>
        <w:t>,</w:t>
      </w:r>
      <w:r w:rsidR="0075573D">
        <w:rPr>
          <w:rFonts w:ascii="Calibri" w:eastAsia="Calibri" w:hAnsi="Calibri" w:cs="Arial"/>
          <w:b/>
          <w:sz w:val="24"/>
          <w:szCs w:val="24"/>
        </w:rPr>
        <w:t>0</w:t>
      </w:r>
      <w:r w:rsidR="008E173F" w:rsidRPr="008E173F">
        <w:rPr>
          <w:rFonts w:ascii="Calibri" w:eastAsia="Calibri" w:hAnsi="Calibri" w:cs="Arial"/>
          <w:sz w:val="24"/>
          <w:szCs w:val="24"/>
        </w:rPr>
        <w:t xml:space="preserve"> </w:t>
      </w:r>
      <w:r w:rsidR="008E173F" w:rsidRPr="008E173F">
        <w:rPr>
          <w:rFonts w:ascii="Calibri" w:eastAsia="Calibri" w:hAnsi="Calibri" w:cs="Arial"/>
          <w:b/>
          <w:sz w:val="24"/>
          <w:szCs w:val="24"/>
        </w:rPr>
        <w:t xml:space="preserve">%. </w:t>
      </w:r>
      <w:r w:rsidR="008E173F" w:rsidRPr="008E173F">
        <w:rPr>
          <w:rFonts w:ascii="Calibri" w:eastAsia="Calibri" w:hAnsi="Calibri" w:cs="Arial"/>
          <w:sz w:val="24"/>
          <w:szCs w:val="24"/>
        </w:rPr>
        <w:t xml:space="preserve"> </w:t>
      </w:r>
      <w:r w:rsidR="008E173F" w:rsidRPr="008E173F">
        <w:rPr>
          <w:rFonts w:ascii="Calibri" w:eastAsia="Calibri" w:hAnsi="Calibri" w:cs="Arial"/>
          <w:sz w:val="24"/>
          <w:szCs w:val="24"/>
        </w:rPr>
        <w:br/>
      </w:r>
      <w:r w:rsidR="009374C2" w:rsidRPr="0006509A">
        <w:rPr>
          <w:b/>
          <w:color w:val="002060"/>
          <w:sz w:val="24"/>
          <w:szCs w:val="24"/>
        </w:rPr>
        <w:t>Stopa bezrobocia</w:t>
      </w:r>
    </w:p>
    <w:p w:rsidR="009374C2" w:rsidRDefault="009374C2" w:rsidP="00A7769C">
      <w:pPr>
        <w:spacing w:after="0"/>
        <w:jc w:val="both"/>
        <w:rPr>
          <w:rFonts w:cs="Arial"/>
          <w:bCs/>
          <w:sz w:val="24"/>
          <w:szCs w:val="24"/>
        </w:rPr>
      </w:pPr>
      <w:r w:rsidRPr="009374C2">
        <w:rPr>
          <w:rFonts w:ascii="Calibri" w:eastAsia="Calibri" w:hAnsi="Calibri" w:cs="Arial"/>
          <w:b/>
          <w:sz w:val="24"/>
          <w:szCs w:val="24"/>
        </w:rPr>
        <w:t xml:space="preserve">Według danych Głównego Urzędu Statystycznego stopa bezrobocia na koniec grudnia </w:t>
      </w:r>
      <w:r w:rsidR="00A7769C">
        <w:rPr>
          <w:rFonts w:ascii="Calibri" w:eastAsia="Calibri" w:hAnsi="Calibri" w:cs="Arial"/>
          <w:b/>
          <w:sz w:val="24"/>
          <w:szCs w:val="24"/>
        </w:rPr>
        <w:br/>
      </w:r>
      <w:r w:rsidRPr="009374C2">
        <w:rPr>
          <w:rFonts w:ascii="Calibri" w:eastAsia="Calibri" w:hAnsi="Calibri" w:cs="Arial"/>
          <w:b/>
          <w:sz w:val="24"/>
          <w:szCs w:val="24"/>
        </w:rPr>
        <w:t>201</w:t>
      </w:r>
      <w:r w:rsidR="0075573D">
        <w:rPr>
          <w:rFonts w:ascii="Calibri" w:eastAsia="Calibri" w:hAnsi="Calibri" w:cs="Arial"/>
          <w:b/>
          <w:sz w:val="24"/>
          <w:szCs w:val="24"/>
        </w:rPr>
        <w:t>8</w:t>
      </w:r>
      <w:r w:rsidRPr="009374C2">
        <w:rPr>
          <w:rFonts w:ascii="Calibri" w:eastAsia="Calibri" w:hAnsi="Calibri" w:cs="Arial"/>
          <w:b/>
          <w:sz w:val="24"/>
          <w:szCs w:val="24"/>
        </w:rPr>
        <w:t xml:space="preserve"> roku wyniosła</w:t>
      </w:r>
      <w:r w:rsidR="00A7769C" w:rsidRPr="00A7769C">
        <w:rPr>
          <w:rFonts w:ascii="Calibri" w:eastAsia="Calibri" w:hAnsi="Calibri" w:cs="Arial"/>
          <w:b/>
          <w:sz w:val="24"/>
          <w:szCs w:val="24"/>
        </w:rPr>
        <w:t>:</w:t>
      </w:r>
      <w:r w:rsidRPr="009374C2">
        <w:rPr>
          <w:rFonts w:ascii="Calibri" w:eastAsia="Calibri" w:hAnsi="Calibri" w:cs="Arial"/>
          <w:b/>
          <w:color w:val="002060"/>
          <w:sz w:val="24"/>
          <w:szCs w:val="24"/>
        </w:rPr>
        <w:t xml:space="preserve"> w </w:t>
      </w:r>
      <w:r w:rsidR="00A7769C">
        <w:rPr>
          <w:rFonts w:ascii="Calibri" w:eastAsia="Calibri" w:hAnsi="Calibri" w:cs="Arial"/>
          <w:b/>
          <w:color w:val="002060"/>
          <w:sz w:val="24"/>
          <w:szCs w:val="24"/>
        </w:rPr>
        <w:t>powiecie chełmskim – 1</w:t>
      </w:r>
      <w:r w:rsidR="0075573D">
        <w:rPr>
          <w:rFonts w:ascii="Calibri" w:eastAsia="Calibri" w:hAnsi="Calibri" w:cs="Arial"/>
          <w:b/>
          <w:color w:val="002060"/>
          <w:sz w:val="24"/>
          <w:szCs w:val="24"/>
        </w:rPr>
        <w:t>3</w:t>
      </w:r>
      <w:r w:rsidR="00A7769C">
        <w:rPr>
          <w:rFonts w:ascii="Calibri" w:eastAsia="Calibri" w:hAnsi="Calibri" w:cs="Arial"/>
          <w:b/>
          <w:color w:val="002060"/>
          <w:sz w:val="24"/>
          <w:szCs w:val="24"/>
        </w:rPr>
        <w:t>,</w:t>
      </w:r>
      <w:r w:rsidR="0075573D">
        <w:rPr>
          <w:rFonts w:ascii="Calibri" w:eastAsia="Calibri" w:hAnsi="Calibri" w:cs="Arial"/>
          <w:b/>
          <w:color w:val="002060"/>
          <w:sz w:val="24"/>
          <w:szCs w:val="24"/>
        </w:rPr>
        <w:t>3</w:t>
      </w:r>
      <w:r w:rsidR="00A7769C">
        <w:rPr>
          <w:rFonts w:ascii="Calibri" w:eastAsia="Calibri" w:hAnsi="Calibri" w:cs="Arial"/>
          <w:b/>
          <w:color w:val="002060"/>
          <w:sz w:val="24"/>
          <w:szCs w:val="24"/>
        </w:rPr>
        <w:t xml:space="preserve"> %; w </w:t>
      </w:r>
      <w:r w:rsidRPr="009374C2">
        <w:rPr>
          <w:rFonts w:ascii="Calibri" w:eastAsia="Calibri" w:hAnsi="Calibri" w:cs="Arial"/>
          <w:b/>
          <w:color w:val="002060"/>
          <w:sz w:val="24"/>
          <w:szCs w:val="24"/>
        </w:rPr>
        <w:t>mieście Chełm - 1</w:t>
      </w:r>
      <w:r w:rsidR="0075573D">
        <w:rPr>
          <w:rFonts w:ascii="Calibri" w:eastAsia="Calibri" w:hAnsi="Calibri" w:cs="Arial"/>
          <w:b/>
          <w:color w:val="002060"/>
          <w:sz w:val="24"/>
          <w:szCs w:val="24"/>
        </w:rPr>
        <w:t>1</w:t>
      </w:r>
      <w:r w:rsidRPr="009374C2">
        <w:rPr>
          <w:rFonts w:ascii="Calibri" w:eastAsia="Calibri" w:hAnsi="Calibri" w:cs="Arial"/>
          <w:b/>
          <w:color w:val="002060"/>
          <w:sz w:val="24"/>
          <w:szCs w:val="24"/>
        </w:rPr>
        <w:t>,</w:t>
      </w:r>
      <w:r w:rsidR="0075573D">
        <w:rPr>
          <w:rFonts w:ascii="Calibri" w:eastAsia="Calibri" w:hAnsi="Calibri" w:cs="Arial"/>
          <w:b/>
          <w:color w:val="002060"/>
          <w:sz w:val="24"/>
          <w:szCs w:val="24"/>
        </w:rPr>
        <w:t>2</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A7769C">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AF1DC1">
        <w:rPr>
          <w:rFonts w:ascii="Calibri" w:eastAsia="Calibri" w:hAnsi="Calibri" w:cs="Arial"/>
          <w:b/>
          <w:sz w:val="24"/>
          <w:szCs w:val="24"/>
        </w:rPr>
        <w:t>8</w:t>
      </w:r>
      <w:r w:rsidRPr="009374C2">
        <w:rPr>
          <w:rFonts w:ascii="Calibri" w:eastAsia="Calibri" w:hAnsi="Calibri" w:cs="Arial"/>
          <w:b/>
          <w:sz w:val="24"/>
          <w:szCs w:val="24"/>
        </w:rPr>
        <w:t>,</w:t>
      </w:r>
      <w:r w:rsidR="0075573D">
        <w:rPr>
          <w:rFonts w:ascii="Calibri" w:eastAsia="Calibri" w:hAnsi="Calibri" w:cs="Arial"/>
          <w:b/>
          <w:sz w:val="24"/>
          <w:szCs w:val="24"/>
        </w:rPr>
        <w:t>0</w:t>
      </w:r>
      <w:r w:rsidRPr="009374C2">
        <w:rPr>
          <w:rFonts w:ascii="Calibri" w:eastAsia="Calibri" w:hAnsi="Calibri" w:cs="Arial"/>
          <w:b/>
          <w:sz w:val="24"/>
          <w:szCs w:val="24"/>
        </w:rPr>
        <w:t xml:space="preserve"> %;  Polsce – </w:t>
      </w:r>
      <w:r w:rsidR="0075573D">
        <w:rPr>
          <w:rFonts w:ascii="Calibri" w:eastAsia="Calibri" w:hAnsi="Calibri" w:cs="Arial"/>
          <w:b/>
          <w:sz w:val="24"/>
          <w:szCs w:val="24"/>
        </w:rPr>
        <w:t>5</w:t>
      </w:r>
      <w:r w:rsidRPr="009374C2">
        <w:rPr>
          <w:rFonts w:ascii="Calibri" w:eastAsia="Calibri" w:hAnsi="Calibri" w:cs="Arial"/>
          <w:b/>
          <w:sz w:val="24"/>
          <w:szCs w:val="24"/>
        </w:rPr>
        <w:t>,</w:t>
      </w:r>
      <w:r w:rsidR="0075573D">
        <w:rPr>
          <w:rFonts w:ascii="Calibri" w:eastAsia="Calibri" w:hAnsi="Calibri" w:cs="Arial"/>
          <w:b/>
          <w:sz w:val="24"/>
          <w:szCs w:val="24"/>
        </w:rPr>
        <w:t>8</w:t>
      </w:r>
      <w:r w:rsidRPr="009374C2">
        <w:rPr>
          <w:rFonts w:ascii="Calibri" w:eastAsia="Calibri" w:hAnsi="Calibri" w:cs="Arial"/>
          <w:b/>
          <w:sz w:val="24"/>
          <w:szCs w:val="24"/>
        </w:rPr>
        <w:t xml:space="preserve"> %. </w:t>
      </w:r>
      <w:r w:rsidRPr="009374C2">
        <w:rPr>
          <w:rFonts w:ascii="Calibri" w:eastAsia="Calibri" w:hAnsi="Calibri" w:cs="Arial"/>
          <w:bCs/>
          <w:sz w:val="24"/>
          <w:szCs w:val="24"/>
        </w:rPr>
        <w:t xml:space="preserve">W porównaniu do stanu sprzed roku </w:t>
      </w:r>
      <w:r w:rsidR="00B3410A">
        <w:rPr>
          <w:rFonts w:ascii="Calibri" w:eastAsia="Calibri" w:hAnsi="Calibri" w:cs="Arial"/>
          <w:bCs/>
          <w:sz w:val="24"/>
          <w:szCs w:val="24"/>
        </w:rPr>
        <w:t>wskaźnik</w:t>
      </w:r>
      <w:r w:rsidRPr="009374C2">
        <w:rPr>
          <w:rFonts w:ascii="Calibri" w:eastAsia="Calibri" w:hAnsi="Calibri" w:cs="Arial"/>
          <w:bCs/>
          <w:sz w:val="24"/>
          <w:szCs w:val="24"/>
        </w:rPr>
        <w:t xml:space="preserve"> bezrobocia</w:t>
      </w:r>
      <w:r w:rsidR="00A7769C">
        <w:rPr>
          <w:rFonts w:ascii="Calibri" w:eastAsia="Calibri" w:hAnsi="Calibri" w:cs="Arial"/>
          <w:bCs/>
          <w:sz w:val="24"/>
          <w:szCs w:val="24"/>
        </w:rPr>
        <w:t xml:space="preserve"> </w:t>
      </w:r>
      <w:r w:rsidRPr="009374C2">
        <w:rPr>
          <w:rFonts w:ascii="Calibri" w:eastAsia="Calibri" w:hAnsi="Calibri" w:cs="Arial"/>
          <w:bCs/>
          <w:sz w:val="24"/>
          <w:szCs w:val="24"/>
        </w:rPr>
        <w:t xml:space="preserve">w </w:t>
      </w:r>
      <w:r w:rsidR="00A7769C">
        <w:rPr>
          <w:rFonts w:ascii="Calibri" w:eastAsia="Calibri" w:hAnsi="Calibri" w:cs="Arial"/>
          <w:bCs/>
          <w:sz w:val="24"/>
          <w:szCs w:val="24"/>
        </w:rPr>
        <w:t xml:space="preserve">powiecie chełmskim </w:t>
      </w:r>
      <w:r w:rsidRPr="009374C2">
        <w:rPr>
          <w:rFonts w:ascii="Calibri" w:eastAsia="Calibri" w:hAnsi="Calibri" w:cs="Arial"/>
          <w:bCs/>
          <w:sz w:val="24"/>
          <w:szCs w:val="24"/>
        </w:rPr>
        <w:t xml:space="preserve">zmniejszył się o </w:t>
      </w:r>
      <w:r w:rsidR="0075573D">
        <w:rPr>
          <w:rFonts w:ascii="Calibri" w:eastAsia="Calibri" w:hAnsi="Calibri" w:cs="Arial"/>
          <w:bCs/>
          <w:sz w:val="24"/>
          <w:szCs w:val="24"/>
        </w:rPr>
        <w:t>0</w:t>
      </w:r>
      <w:r w:rsidRPr="009374C2">
        <w:rPr>
          <w:rFonts w:ascii="Calibri" w:eastAsia="Calibri" w:hAnsi="Calibri" w:cs="Arial"/>
          <w:bCs/>
          <w:sz w:val="24"/>
          <w:szCs w:val="24"/>
        </w:rPr>
        <w:t>,</w:t>
      </w:r>
      <w:r w:rsidR="00AF1DC1">
        <w:rPr>
          <w:rFonts w:ascii="Calibri" w:eastAsia="Calibri" w:hAnsi="Calibri" w:cs="Arial"/>
          <w:bCs/>
          <w:sz w:val="24"/>
          <w:szCs w:val="24"/>
        </w:rPr>
        <w:t>7</w:t>
      </w:r>
      <w:r w:rsidRPr="009374C2">
        <w:rPr>
          <w:rFonts w:ascii="Calibri" w:eastAsia="Calibri" w:hAnsi="Calibri" w:cs="Arial"/>
          <w:bCs/>
          <w:sz w:val="24"/>
          <w:szCs w:val="24"/>
        </w:rPr>
        <w:t xml:space="preserve"> punktu procentowego</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C16260">
        <w:rPr>
          <w:rFonts w:ascii="Calibri" w:eastAsia="Calibri" w:hAnsi="Calibri" w:cs="Arial"/>
          <w:b/>
          <w:sz w:val="24"/>
          <w:szCs w:val="24"/>
        </w:rPr>
        <w:t>7</w:t>
      </w:r>
      <w:r w:rsidRPr="00696130">
        <w:rPr>
          <w:rFonts w:ascii="Calibri" w:eastAsia="Calibri" w:hAnsi="Calibri" w:cs="Arial"/>
          <w:b/>
          <w:sz w:val="24"/>
          <w:szCs w:val="24"/>
        </w:rPr>
        <w:t>-201</w:t>
      </w:r>
      <w:r w:rsidR="00C16260">
        <w:rPr>
          <w:rFonts w:ascii="Calibri" w:eastAsia="Calibri" w:hAnsi="Calibri" w:cs="Arial"/>
          <w:b/>
          <w:sz w:val="24"/>
          <w:szCs w:val="24"/>
        </w:rPr>
        <w:t>8</w:t>
      </w:r>
    </w:p>
    <w:tbl>
      <w:tblPr>
        <w:tblW w:w="18028" w:type="dxa"/>
        <w:tblInd w:w="70" w:type="dxa"/>
        <w:tblCellMar>
          <w:left w:w="70" w:type="dxa"/>
          <w:right w:w="70" w:type="dxa"/>
        </w:tblCellMar>
        <w:tblLook w:val="04A0" w:firstRow="1" w:lastRow="0" w:firstColumn="1" w:lastColumn="0" w:noHBand="0" w:noVBand="1"/>
      </w:tblPr>
      <w:tblGrid>
        <w:gridCol w:w="9472"/>
        <w:gridCol w:w="976"/>
        <w:gridCol w:w="976"/>
        <w:gridCol w:w="976"/>
        <w:gridCol w:w="2016"/>
        <w:gridCol w:w="1816"/>
        <w:gridCol w:w="1796"/>
      </w:tblGrid>
      <w:tr w:rsidR="00BD6F78" w:rsidRPr="00BD6F78" w:rsidTr="0064399B">
        <w:trPr>
          <w:trHeight w:val="255"/>
        </w:trPr>
        <w:tc>
          <w:tcPr>
            <w:tcW w:w="9472"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332"/>
            </w:tblGrid>
            <w:tr w:rsidR="00BD6F78" w:rsidRPr="00BD6F78" w:rsidTr="00AD6E9E">
              <w:trPr>
                <w:trHeight w:val="88"/>
                <w:tblCellSpacing w:w="0" w:type="dxa"/>
              </w:trPr>
              <w:tc>
                <w:tcPr>
                  <w:tcW w:w="2486" w:type="dxa"/>
                  <w:tcBorders>
                    <w:top w:val="nil"/>
                    <w:left w:val="nil"/>
                    <w:bottom w:val="nil"/>
                    <w:right w:val="nil"/>
                  </w:tcBorders>
                  <w:shd w:val="clear" w:color="auto" w:fill="auto"/>
                  <w:noWrap/>
                  <w:vAlign w:val="bottom"/>
                  <w:hideMark/>
                </w:tcPr>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6"/>
                    <w:gridCol w:w="2126"/>
                    <w:gridCol w:w="2127"/>
                  </w:tblGrid>
                  <w:tr w:rsidR="00AD6E9E" w:rsidRPr="00696130" w:rsidTr="005D36DD">
                    <w:tc>
                      <w:tcPr>
                        <w:tcW w:w="2835" w:type="dxa"/>
                        <w:shd w:val="clear" w:color="auto" w:fill="DBE5F1" w:themeFill="accent1" w:themeFillTint="33"/>
                      </w:tcPr>
                      <w:p w:rsidR="00AD6E9E" w:rsidRDefault="00AD6E9E" w:rsidP="00AD6E9E">
                        <w:pPr>
                          <w:pStyle w:val="Tekstpodstawowywcity2"/>
                          <w:spacing w:line="240" w:lineRule="auto"/>
                          <w:jc w:val="center"/>
                          <w:rPr>
                            <w:rFonts w:cs="Arial"/>
                            <w:b/>
                            <w:sz w:val="24"/>
                            <w:szCs w:val="24"/>
                          </w:rPr>
                        </w:pPr>
                      </w:p>
                      <w:p w:rsidR="00AD6E9E" w:rsidRPr="00696130" w:rsidRDefault="00AD6E9E" w:rsidP="00AD6E9E">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126" w:type="dxa"/>
                        <w:shd w:val="clear" w:color="auto" w:fill="DBE5F1" w:themeFill="accent1" w:themeFillTint="33"/>
                      </w:tcPr>
                      <w:p w:rsidR="00AD6E9E" w:rsidRDefault="00AD6E9E" w:rsidP="00AD6E9E">
                        <w:pPr>
                          <w:pStyle w:val="Tekstpodstawowywcity2"/>
                          <w:spacing w:line="240" w:lineRule="auto"/>
                          <w:jc w:val="center"/>
                          <w:rPr>
                            <w:rFonts w:ascii="Calibri" w:eastAsia="Calibri" w:hAnsi="Calibri" w:cs="Arial"/>
                            <w:sz w:val="24"/>
                            <w:szCs w:val="24"/>
                          </w:rPr>
                        </w:pPr>
                      </w:p>
                      <w:p w:rsidR="00AD6E9E" w:rsidRPr="00696130" w:rsidRDefault="00AD6E9E" w:rsidP="00AD6E9E">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Pr>
                            <w:rFonts w:ascii="Calibri" w:eastAsia="Calibri" w:hAnsi="Calibri" w:cs="Arial"/>
                            <w:sz w:val="24"/>
                            <w:szCs w:val="24"/>
                          </w:rPr>
                          <w:t>7</w:t>
                        </w:r>
                        <w:r w:rsidRPr="00696130">
                          <w:rPr>
                            <w:rFonts w:ascii="Calibri" w:eastAsia="Calibri" w:hAnsi="Calibri" w:cs="Arial"/>
                            <w:sz w:val="24"/>
                            <w:szCs w:val="24"/>
                          </w:rPr>
                          <w:t xml:space="preserve"> r.</w:t>
                        </w:r>
                      </w:p>
                    </w:tc>
                    <w:tc>
                      <w:tcPr>
                        <w:tcW w:w="2126" w:type="dxa"/>
                        <w:shd w:val="clear" w:color="auto" w:fill="DBE5F1" w:themeFill="accent1" w:themeFillTint="33"/>
                      </w:tcPr>
                      <w:p w:rsidR="00AD6E9E" w:rsidRDefault="00AD6E9E" w:rsidP="00AD6E9E">
                        <w:pPr>
                          <w:pStyle w:val="Tekstpodstawowywcity2"/>
                          <w:spacing w:line="240" w:lineRule="auto"/>
                          <w:jc w:val="center"/>
                          <w:rPr>
                            <w:rFonts w:cs="Arial"/>
                            <w:b/>
                            <w:color w:val="002060"/>
                            <w:sz w:val="24"/>
                            <w:szCs w:val="24"/>
                          </w:rPr>
                        </w:pPr>
                      </w:p>
                      <w:p w:rsidR="00AD6E9E" w:rsidRPr="00696130" w:rsidRDefault="00AD6E9E" w:rsidP="00AD6E9E">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Pr>
                            <w:rFonts w:ascii="Calibri" w:eastAsia="Calibri" w:hAnsi="Calibri" w:cs="Arial"/>
                            <w:b/>
                            <w:color w:val="002060"/>
                            <w:sz w:val="24"/>
                            <w:szCs w:val="24"/>
                          </w:rPr>
                          <w:t>8</w:t>
                        </w:r>
                        <w:r w:rsidRPr="00696130">
                          <w:rPr>
                            <w:rFonts w:ascii="Calibri" w:eastAsia="Calibri" w:hAnsi="Calibri" w:cs="Arial"/>
                            <w:b/>
                            <w:color w:val="002060"/>
                            <w:sz w:val="24"/>
                            <w:szCs w:val="24"/>
                          </w:rPr>
                          <w:t xml:space="preserve"> r.</w:t>
                        </w:r>
                      </w:p>
                    </w:tc>
                    <w:tc>
                      <w:tcPr>
                        <w:tcW w:w="2127" w:type="dxa"/>
                        <w:shd w:val="clear" w:color="auto" w:fill="DBE5F1" w:themeFill="accent1" w:themeFillTint="33"/>
                      </w:tcPr>
                      <w:p w:rsidR="00AD6E9E" w:rsidRPr="00696130" w:rsidRDefault="00AD6E9E" w:rsidP="00AD6E9E">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126" w:type="dxa"/>
                      </w:tcPr>
                      <w:p w:rsidR="00AD6E9E" w:rsidRPr="00122BD0" w:rsidRDefault="00AD6E9E" w:rsidP="00AD6E9E">
                        <w:pPr>
                          <w:pStyle w:val="Tekstpodstawowywcity2"/>
                          <w:spacing w:line="240" w:lineRule="auto"/>
                          <w:jc w:val="center"/>
                          <w:rPr>
                            <w:rFonts w:ascii="Calibri" w:eastAsia="Calibri" w:hAnsi="Calibri" w:cs="Arial"/>
                          </w:rPr>
                        </w:pPr>
                        <w:r>
                          <w:rPr>
                            <w:rFonts w:ascii="Calibri" w:eastAsia="Calibri" w:hAnsi="Calibri" w:cs="Arial"/>
                          </w:rPr>
                          <w:t>6</w:t>
                        </w:r>
                        <w:r w:rsidRPr="00122BD0">
                          <w:rPr>
                            <w:rFonts w:ascii="Calibri" w:eastAsia="Calibri" w:hAnsi="Calibri" w:cs="Arial"/>
                          </w:rPr>
                          <w:t>,</w:t>
                        </w:r>
                        <w:r>
                          <w:rPr>
                            <w:rFonts w:ascii="Calibri" w:eastAsia="Calibri" w:hAnsi="Calibri" w:cs="Arial"/>
                          </w:rPr>
                          <w:t>6</w:t>
                        </w:r>
                        <w:r w:rsidRPr="00122BD0">
                          <w:rPr>
                            <w:rFonts w:ascii="Calibri" w:eastAsia="Calibri" w:hAnsi="Calibri" w:cs="Arial"/>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rPr>
                        </w:pPr>
                        <w:r>
                          <w:rPr>
                            <w:rFonts w:ascii="Calibri" w:eastAsia="Calibri" w:hAnsi="Calibri" w:cs="Arial"/>
                            <w:b/>
                          </w:rPr>
                          <w:t>5</w:t>
                        </w:r>
                        <w:r w:rsidRPr="00122BD0">
                          <w:rPr>
                            <w:rFonts w:ascii="Calibri" w:eastAsia="Calibri" w:hAnsi="Calibri" w:cs="Arial"/>
                            <w:b/>
                          </w:rPr>
                          <w:t>,</w:t>
                        </w:r>
                        <w:r>
                          <w:rPr>
                            <w:rFonts w:ascii="Calibri" w:eastAsia="Calibri" w:hAnsi="Calibri" w:cs="Arial"/>
                            <w:b/>
                          </w:rPr>
                          <w:t>8</w:t>
                        </w:r>
                        <w:r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Pr>
                            <w:rFonts w:ascii="Calibri" w:eastAsia="Calibri" w:hAnsi="Calibri" w:cs="Arial"/>
                            <w:b/>
                          </w:rPr>
                          <w:t>0</w:t>
                        </w:r>
                        <w:r w:rsidRPr="00122BD0">
                          <w:rPr>
                            <w:rFonts w:ascii="Calibri" w:eastAsia="Calibri" w:hAnsi="Calibri" w:cs="Arial"/>
                            <w:b/>
                          </w:rPr>
                          <w:t>,</w:t>
                        </w:r>
                        <w:r>
                          <w:rPr>
                            <w:rFonts w:ascii="Calibri" w:eastAsia="Calibri" w:hAnsi="Calibri" w:cs="Arial"/>
                            <w:b/>
                          </w:rPr>
                          <w:t>8</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126" w:type="dxa"/>
                      </w:tcPr>
                      <w:p w:rsidR="00AD6E9E" w:rsidRPr="00122BD0" w:rsidRDefault="00AD6E9E" w:rsidP="00AD6E9E">
                        <w:pPr>
                          <w:pStyle w:val="Tekstpodstawowywcity2"/>
                          <w:spacing w:line="240" w:lineRule="auto"/>
                          <w:jc w:val="center"/>
                          <w:rPr>
                            <w:rFonts w:ascii="Calibri" w:eastAsia="Calibri" w:hAnsi="Calibri" w:cs="Arial"/>
                          </w:rPr>
                        </w:pPr>
                        <w:r>
                          <w:rPr>
                            <w:rFonts w:ascii="Calibri" w:eastAsia="Calibri" w:hAnsi="Calibri" w:cs="Arial"/>
                          </w:rPr>
                          <w:t>8</w:t>
                        </w:r>
                        <w:r w:rsidRPr="00122BD0">
                          <w:rPr>
                            <w:rFonts w:ascii="Calibri" w:eastAsia="Calibri" w:hAnsi="Calibri" w:cs="Arial"/>
                          </w:rPr>
                          <w:t>,</w:t>
                        </w:r>
                        <w:r>
                          <w:rPr>
                            <w:rFonts w:ascii="Calibri" w:eastAsia="Calibri" w:hAnsi="Calibri" w:cs="Arial"/>
                          </w:rPr>
                          <w:t>8</w:t>
                        </w:r>
                        <w:r w:rsidRPr="00122BD0">
                          <w:rPr>
                            <w:rFonts w:ascii="Calibri" w:eastAsia="Calibri" w:hAnsi="Calibri" w:cs="Arial"/>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rPr>
                        </w:pPr>
                        <w:r>
                          <w:rPr>
                            <w:rFonts w:ascii="Calibri" w:eastAsia="Calibri" w:hAnsi="Calibri" w:cs="Arial"/>
                            <w:b/>
                          </w:rPr>
                          <w:t>8</w:t>
                        </w:r>
                        <w:r w:rsidRPr="00122BD0">
                          <w:rPr>
                            <w:rFonts w:ascii="Calibri" w:eastAsia="Calibri" w:hAnsi="Calibri" w:cs="Arial"/>
                            <w:b/>
                          </w:rPr>
                          <w:t>,</w:t>
                        </w:r>
                        <w:r>
                          <w:rPr>
                            <w:rFonts w:ascii="Calibri" w:eastAsia="Calibri" w:hAnsi="Calibri" w:cs="Arial"/>
                            <w:b/>
                          </w:rPr>
                          <w:t>0</w:t>
                        </w:r>
                        <w:r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Pr>
                            <w:rFonts w:ascii="Calibri" w:eastAsia="Calibri" w:hAnsi="Calibri" w:cs="Arial"/>
                            <w:b/>
                          </w:rPr>
                          <w:t>0</w:t>
                        </w:r>
                        <w:r w:rsidRPr="00122BD0">
                          <w:rPr>
                            <w:rFonts w:ascii="Calibri" w:eastAsia="Calibri" w:hAnsi="Calibri" w:cs="Arial"/>
                            <w:b/>
                          </w:rPr>
                          <w:t>,</w:t>
                        </w:r>
                        <w:r>
                          <w:rPr>
                            <w:rFonts w:ascii="Calibri" w:eastAsia="Calibri" w:hAnsi="Calibri" w:cs="Arial"/>
                            <w:b/>
                          </w:rPr>
                          <w:t>8</w:t>
                        </w:r>
                      </w:p>
                    </w:tc>
                  </w:tr>
                  <w:tr w:rsidR="00AD6E9E" w:rsidRPr="00122BD0" w:rsidTr="005D36DD">
                    <w:tc>
                      <w:tcPr>
                        <w:tcW w:w="2835" w:type="dxa"/>
                      </w:tcPr>
                      <w:p w:rsidR="00AD6E9E" w:rsidRPr="00122BD0" w:rsidRDefault="00AD6E9E" w:rsidP="00AD6E9E">
                        <w:pPr>
                          <w:pStyle w:val="Tekstpodstawowywcity2"/>
                          <w:spacing w:line="240" w:lineRule="auto"/>
                          <w:rPr>
                            <w:rFonts w:ascii="Calibri" w:eastAsia="Calibri" w:hAnsi="Calibri" w:cs="Arial"/>
                            <w:b/>
                            <w:color w:val="002060"/>
                          </w:rPr>
                        </w:pPr>
                        <w:r>
                          <w:rPr>
                            <w:rFonts w:ascii="Calibri" w:eastAsia="Calibri" w:hAnsi="Calibri" w:cs="Arial"/>
                            <w:b/>
                            <w:color w:val="002060"/>
                          </w:rPr>
                          <w:t>Powiat chełmski</w:t>
                        </w:r>
                      </w:p>
                    </w:tc>
                    <w:tc>
                      <w:tcPr>
                        <w:tcW w:w="2126"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Pr>
                            <w:rFonts w:ascii="Calibri" w:eastAsia="Calibri" w:hAnsi="Calibri" w:cs="Arial"/>
                            <w:b/>
                            <w:color w:val="002060"/>
                          </w:rPr>
                          <w:t>4</w:t>
                        </w:r>
                        <w:r w:rsidRPr="00122BD0">
                          <w:rPr>
                            <w:rFonts w:ascii="Calibri" w:eastAsia="Calibri" w:hAnsi="Calibri" w:cs="Arial"/>
                            <w:b/>
                            <w:color w:val="002060"/>
                          </w:rPr>
                          <w:t>,</w:t>
                        </w:r>
                        <w:r>
                          <w:rPr>
                            <w:rFonts w:ascii="Calibri" w:eastAsia="Calibri" w:hAnsi="Calibri" w:cs="Arial"/>
                            <w:b/>
                            <w:color w:val="002060"/>
                          </w:rPr>
                          <w:t>0</w:t>
                        </w:r>
                        <w:r w:rsidRPr="00122BD0">
                          <w:rPr>
                            <w:rFonts w:ascii="Calibri" w:eastAsia="Calibri" w:hAnsi="Calibri" w:cs="Arial"/>
                            <w:b/>
                            <w:color w:val="002060"/>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Pr>
                            <w:rFonts w:ascii="Calibri" w:eastAsia="Calibri" w:hAnsi="Calibri" w:cs="Arial"/>
                            <w:b/>
                            <w:color w:val="002060"/>
                          </w:rPr>
                          <w:t>3</w:t>
                        </w:r>
                        <w:r w:rsidRPr="00122BD0">
                          <w:rPr>
                            <w:rFonts w:ascii="Calibri" w:eastAsia="Calibri" w:hAnsi="Calibri" w:cs="Arial"/>
                            <w:b/>
                            <w:color w:val="002060"/>
                          </w:rPr>
                          <w:t>,</w:t>
                        </w:r>
                        <w:r>
                          <w:rPr>
                            <w:rFonts w:ascii="Calibri" w:eastAsia="Calibri" w:hAnsi="Calibri" w:cs="Arial"/>
                            <w:b/>
                            <w:color w:val="002060"/>
                          </w:rPr>
                          <w:t>3</w:t>
                        </w:r>
                        <w:r w:rsidRPr="00122BD0">
                          <w:rPr>
                            <w:rFonts w:ascii="Calibri" w:eastAsia="Calibri" w:hAnsi="Calibri" w:cs="Arial"/>
                            <w:b/>
                            <w:color w:val="002060"/>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3C1021">
                          <w:rPr>
                            <w:rFonts w:ascii="Calibri" w:eastAsia="Calibri" w:hAnsi="Calibri" w:cs="Arial"/>
                            <w:b/>
                            <w:color w:val="002060"/>
                          </w:rPr>
                          <w:t>0</w:t>
                        </w:r>
                        <w:r w:rsidRPr="00122BD0">
                          <w:rPr>
                            <w:rFonts w:ascii="Calibri" w:eastAsia="Calibri" w:hAnsi="Calibri" w:cs="Arial"/>
                            <w:b/>
                            <w:color w:val="002060"/>
                          </w:rPr>
                          <w:t>,</w:t>
                        </w:r>
                        <w:r w:rsidR="003C1021">
                          <w:rPr>
                            <w:rFonts w:ascii="Calibri" w:eastAsia="Calibri" w:hAnsi="Calibri" w:cs="Arial"/>
                            <w:b/>
                            <w:color w:val="002060"/>
                          </w:rPr>
                          <w:t>7</w:t>
                        </w:r>
                      </w:p>
                    </w:tc>
                  </w:tr>
                  <w:tr w:rsidR="00AD6E9E" w:rsidRPr="00122BD0" w:rsidTr="005D36DD">
                    <w:tc>
                      <w:tcPr>
                        <w:tcW w:w="2835" w:type="dxa"/>
                      </w:tcPr>
                      <w:p w:rsidR="00AD6E9E" w:rsidRPr="00122BD0" w:rsidRDefault="003C1021" w:rsidP="00AD6E9E">
                        <w:pPr>
                          <w:pStyle w:val="Tekstpodstawowywcity2"/>
                          <w:spacing w:line="240" w:lineRule="auto"/>
                          <w:rPr>
                            <w:rFonts w:ascii="Calibri" w:eastAsia="Calibri" w:hAnsi="Calibri" w:cs="Arial"/>
                            <w:b/>
                          </w:rPr>
                        </w:pPr>
                        <w:r>
                          <w:rPr>
                            <w:rFonts w:ascii="Calibri" w:eastAsia="Calibri" w:hAnsi="Calibri" w:cs="Arial"/>
                            <w:b/>
                          </w:rPr>
                          <w:t>Miasto Chełm</w:t>
                        </w:r>
                      </w:p>
                    </w:tc>
                    <w:tc>
                      <w:tcPr>
                        <w:tcW w:w="2126" w:type="dxa"/>
                      </w:tcPr>
                      <w:p w:rsidR="00AD6E9E" w:rsidRPr="00122BD0" w:rsidRDefault="00AD6E9E" w:rsidP="00AD6E9E">
                        <w:pPr>
                          <w:pStyle w:val="Tekstpodstawowywcity2"/>
                          <w:spacing w:line="240" w:lineRule="auto"/>
                          <w:jc w:val="center"/>
                          <w:rPr>
                            <w:rFonts w:ascii="Calibri" w:eastAsia="Calibri" w:hAnsi="Calibri" w:cs="Arial"/>
                          </w:rPr>
                        </w:pPr>
                        <w:r w:rsidRPr="00122BD0">
                          <w:rPr>
                            <w:rFonts w:ascii="Calibri" w:eastAsia="Calibri" w:hAnsi="Calibri" w:cs="Arial"/>
                          </w:rPr>
                          <w:t>1</w:t>
                        </w:r>
                        <w:r w:rsidR="003C1021">
                          <w:rPr>
                            <w:rFonts w:ascii="Calibri" w:eastAsia="Calibri" w:hAnsi="Calibri" w:cs="Arial"/>
                          </w:rPr>
                          <w:t>2</w:t>
                        </w:r>
                        <w:r w:rsidRPr="00122BD0">
                          <w:rPr>
                            <w:rFonts w:ascii="Calibri" w:eastAsia="Calibri" w:hAnsi="Calibri" w:cs="Arial"/>
                          </w:rPr>
                          <w:t>,</w:t>
                        </w:r>
                        <w:r w:rsidR="003C1021">
                          <w:rPr>
                            <w:rFonts w:ascii="Calibri" w:eastAsia="Calibri" w:hAnsi="Calibri" w:cs="Arial"/>
                          </w:rPr>
                          <w:t>2</w:t>
                        </w:r>
                        <w:r w:rsidRPr="00122BD0">
                          <w:rPr>
                            <w:rFonts w:ascii="Calibri" w:eastAsia="Calibri" w:hAnsi="Calibri" w:cs="Arial"/>
                          </w:rPr>
                          <w:t xml:space="preserve"> %</w:t>
                        </w:r>
                      </w:p>
                    </w:tc>
                    <w:tc>
                      <w:tcPr>
                        <w:tcW w:w="2126"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3C1021">
                          <w:rPr>
                            <w:rFonts w:ascii="Calibri" w:eastAsia="Calibri" w:hAnsi="Calibri" w:cs="Arial"/>
                            <w:b/>
                          </w:rPr>
                          <w:t>1</w:t>
                        </w:r>
                        <w:r w:rsidRPr="00122BD0">
                          <w:rPr>
                            <w:rFonts w:ascii="Calibri" w:eastAsia="Calibri" w:hAnsi="Calibri" w:cs="Arial"/>
                            <w:b/>
                          </w:rPr>
                          <w:t>,</w:t>
                        </w:r>
                        <w:r w:rsidR="003C1021">
                          <w:rPr>
                            <w:rFonts w:ascii="Calibri" w:eastAsia="Calibri" w:hAnsi="Calibri" w:cs="Arial"/>
                            <w:b/>
                          </w:rPr>
                          <w:t>2</w:t>
                        </w:r>
                        <w:r w:rsidRPr="00122BD0">
                          <w:rPr>
                            <w:rFonts w:ascii="Calibri" w:eastAsia="Calibri" w:hAnsi="Calibri" w:cs="Arial"/>
                            <w:b/>
                          </w:rPr>
                          <w:t xml:space="preserve"> %</w:t>
                        </w:r>
                      </w:p>
                    </w:tc>
                    <w:tc>
                      <w:tcPr>
                        <w:tcW w:w="2127" w:type="dxa"/>
                      </w:tcPr>
                      <w:p w:rsidR="00AD6E9E" w:rsidRPr="00122BD0" w:rsidRDefault="00AD6E9E" w:rsidP="00AD6E9E">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3C1021">
                          <w:rPr>
                            <w:rFonts w:ascii="Calibri" w:eastAsia="Calibri" w:hAnsi="Calibri" w:cs="Arial"/>
                            <w:b/>
                          </w:rPr>
                          <w:t>1</w:t>
                        </w:r>
                        <w:r w:rsidRPr="00122BD0">
                          <w:rPr>
                            <w:rFonts w:ascii="Calibri" w:eastAsia="Calibri" w:hAnsi="Calibri" w:cs="Arial"/>
                            <w:b/>
                          </w:rPr>
                          <w:t>,</w:t>
                        </w:r>
                        <w:r w:rsidR="003C1021">
                          <w:rPr>
                            <w:rFonts w:ascii="Calibri" w:eastAsia="Calibri" w:hAnsi="Calibri" w:cs="Arial"/>
                            <w:b/>
                          </w:rPr>
                          <w:t>0</w:t>
                        </w:r>
                      </w:p>
                    </w:tc>
                  </w:tr>
                </w:tbl>
                <w:p w:rsidR="00BD6F78" w:rsidRPr="00BD6F78" w:rsidRDefault="00BD6F78" w:rsidP="00BD6F78">
                  <w:pPr>
                    <w:spacing w:after="0" w:line="240" w:lineRule="auto"/>
                    <w:rPr>
                      <w:rFonts w:ascii="Arial" w:eastAsia="Times New Roman" w:hAnsi="Arial" w:cs="Arial"/>
                      <w:sz w:val="20"/>
                      <w:szCs w:val="20"/>
                      <w:lang w:eastAsia="pl-PL"/>
                    </w:rPr>
                  </w:pPr>
                </w:p>
              </w:tc>
            </w:tr>
          </w:tbl>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hideMark/>
          </w:tcPr>
          <w:p w:rsidR="00BD6F78" w:rsidRPr="00BD6F78" w:rsidRDefault="00BD6F78" w:rsidP="002C7A24">
            <w:pPr>
              <w:spacing w:after="0" w:line="240" w:lineRule="auto"/>
              <w:ind w:hanging="70"/>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Default="00AD6E9E" w:rsidP="00BD6F78">
            <w:pPr>
              <w:spacing w:after="0" w:line="240" w:lineRule="auto"/>
              <w:rPr>
                <w:rFonts w:ascii="Arial" w:eastAsia="Times New Roman" w:hAnsi="Arial" w:cs="Arial"/>
                <w:sz w:val="20"/>
                <w:szCs w:val="20"/>
                <w:lang w:eastAsia="pl-PL"/>
              </w:rPr>
            </w:pPr>
            <w:r>
              <w:rPr>
                <w:noProof/>
              </w:rPr>
              <w:drawing>
                <wp:inline distT="0" distB="0" distL="0" distR="0" wp14:anchorId="0D35E828" wp14:editId="681804A5">
                  <wp:extent cx="5760720" cy="3735070"/>
                  <wp:effectExtent l="0" t="0" r="0" b="0"/>
                  <wp:docPr id="5" name="Wykres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6E9E" w:rsidRDefault="00AD6E9E" w:rsidP="00BD6F78">
            <w:pPr>
              <w:spacing w:after="0" w:line="240" w:lineRule="auto"/>
              <w:rPr>
                <w:rFonts w:ascii="Arial" w:eastAsia="Times New Roman" w:hAnsi="Arial" w:cs="Arial"/>
                <w:sz w:val="20"/>
                <w:szCs w:val="20"/>
                <w:lang w:eastAsia="pl-PL"/>
              </w:rPr>
            </w:pPr>
          </w:p>
          <w:p w:rsidR="00AD6E9E" w:rsidRPr="00BD6F78" w:rsidRDefault="00AD6E9E"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082F8B" w:rsidRDefault="00082F8B" w:rsidP="00AD6E9E">
            <w:pPr>
              <w:spacing w:after="0" w:line="240" w:lineRule="auto"/>
              <w:jc w:val="both"/>
              <w:rPr>
                <w:rFonts w:ascii="Calibri" w:eastAsia="Calibri" w:hAnsi="Calibri" w:cs="Arial"/>
                <w:b/>
                <w:sz w:val="24"/>
                <w:szCs w:val="24"/>
              </w:rPr>
            </w:pPr>
          </w:p>
          <w:p w:rsidR="00082F8B" w:rsidRDefault="00082F8B" w:rsidP="00AD6E9E">
            <w:pPr>
              <w:spacing w:after="0" w:line="240" w:lineRule="auto"/>
              <w:jc w:val="both"/>
              <w:rPr>
                <w:rFonts w:ascii="Calibri" w:eastAsia="Calibri" w:hAnsi="Calibri" w:cs="Arial"/>
                <w:b/>
                <w:sz w:val="24"/>
                <w:szCs w:val="24"/>
              </w:rPr>
            </w:pPr>
          </w:p>
          <w:p w:rsidR="00E61347" w:rsidRDefault="00E61347" w:rsidP="00AD6E9E">
            <w:pPr>
              <w:spacing w:after="0" w:line="240" w:lineRule="auto"/>
              <w:jc w:val="both"/>
              <w:rPr>
                <w:rFonts w:ascii="Calibri" w:eastAsia="Calibri" w:hAnsi="Calibri" w:cs="Arial"/>
                <w:b/>
                <w:sz w:val="24"/>
                <w:szCs w:val="24"/>
              </w:rPr>
            </w:pPr>
          </w:p>
          <w:p w:rsidR="00AD6E9E" w:rsidRDefault="00AD6E9E" w:rsidP="00AD6E9E">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BA6D9B" w:rsidRPr="008E173F" w:rsidRDefault="00BA6D9B" w:rsidP="00AD6E9E">
            <w:pPr>
              <w:spacing w:after="0" w:line="240" w:lineRule="auto"/>
              <w:jc w:val="both"/>
              <w:rPr>
                <w:rFonts w:ascii="Calibri" w:eastAsia="Calibri" w:hAnsi="Calibri" w:cs="Arial"/>
                <w:b/>
                <w:sz w:val="24"/>
                <w:szCs w:val="24"/>
              </w:rPr>
            </w:pPr>
          </w:p>
          <w:p w:rsidR="00AD6E9E" w:rsidRPr="008E173F" w:rsidRDefault="00AD6E9E" w:rsidP="00AD6E9E">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MRPiPS-01 o rynku pracy  w</w:t>
            </w:r>
            <w:r w:rsidRPr="008E173F">
              <w:rPr>
                <w:rFonts w:ascii="Calibri" w:eastAsia="Calibri" w:hAnsi="Calibri" w:cs="Arial"/>
                <w:b/>
                <w:sz w:val="24"/>
                <w:szCs w:val="24"/>
              </w:rPr>
              <w:t xml:space="preserve">  201</w:t>
            </w:r>
            <w:r w:rsidR="00082F8B">
              <w:rPr>
                <w:rFonts w:ascii="Calibri" w:eastAsia="Calibri" w:hAnsi="Calibri" w:cs="Arial"/>
                <w:b/>
                <w:sz w:val="24"/>
                <w:szCs w:val="24"/>
              </w:rPr>
              <w:t>8</w:t>
            </w:r>
            <w:r w:rsidRPr="008E173F">
              <w:rPr>
                <w:rFonts w:ascii="Calibri" w:eastAsia="Calibri" w:hAnsi="Calibri" w:cs="Arial"/>
                <w:b/>
                <w:sz w:val="24"/>
                <w:szCs w:val="24"/>
              </w:rPr>
              <w:t xml:space="preserve"> roku do ewidencji PUP w Chełmie napłynęł</w:t>
            </w:r>
            <w:r w:rsidR="00082F8B">
              <w:rPr>
                <w:rFonts w:ascii="Calibri" w:eastAsia="Calibri" w:hAnsi="Calibri" w:cs="Arial"/>
                <w:b/>
                <w:sz w:val="24"/>
                <w:szCs w:val="24"/>
              </w:rPr>
              <w:t>y</w:t>
            </w:r>
            <w:r w:rsidRPr="008E173F">
              <w:rPr>
                <w:rFonts w:ascii="Calibri" w:eastAsia="Calibri" w:hAnsi="Calibri" w:cs="Arial"/>
                <w:b/>
                <w:sz w:val="24"/>
                <w:szCs w:val="24"/>
              </w:rPr>
              <w:t xml:space="preserve"> </w:t>
            </w:r>
            <w:r w:rsidR="00082F8B">
              <w:rPr>
                <w:rFonts w:ascii="Calibri" w:eastAsia="Calibri" w:hAnsi="Calibri" w:cs="Arial"/>
                <w:b/>
                <w:sz w:val="24"/>
                <w:szCs w:val="24"/>
              </w:rPr>
              <w:t xml:space="preserve">9903 </w:t>
            </w:r>
            <w:r w:rsidRPr="008E173F">
              <w:rPr>
                <w:rFonts w:ascii="Calibri" w:eastAsia="Calibri" w:hAnsi="Calibri" w:cs="Arial"/>
                <w:b/>
                <w:sz w:val="24"/>
                <w:szCs w:val="24"/>
              </w:rPr>
              <w:t>os</w:t>
            </w:r>
            <w:r w:rsidR="00082F8B">
              <w:rPr>
                <w:rFonts w:ascii="Calibri" w:eastAsia="Calibri" w:hAnsi="Calibri" w:cs="Arial"/>
                <w:b/>
                <w:sz w:val="24"/>
                <w:szCs w:val="24"/>
              </w:rPr>
              <w:t>o</w:t>
            </w:r>
            <w:r>
              <w:rPr>
                <w:rFonts w:ascii="Calibri" w:eastAsia="Calibri" w:hAnsi="Calibri" w:cs="Arial"/>
                <w:b/>
                <w:sz w:val="24"/>
                <w:szCs w:val="24"/>
              </w:rPr>
              <w:t>b</w:t>
            </w:r>
            <w:r w:rsidR="00082F8B">
              <w:rPr>
                <w:rFonts w:ascii="Calibri" w:eastAsia="Calibri" w:hAnsi="Calibri" w:cs="Arial"/>
                <w:b/>
                <w:sz w:val="24"/>
                <w:szCs w:val="24"/>
              </w:rPr>
              <w:t>y</w:t>
            </w:r>
            <w:r w:rsidRPr="008E173F">
              <w:rPr>
                <w:rFonts w:ascii="Calibri" w:eastAsia="Calibri" w:hAnsi="Calibri" w:cs="Arial"/>
                <w:b/>
                <w:sz w:val="24"/>
                <w:szCs w:val="24"/>
              </w:rPr>
              <w:t xml:space="preserve"> bezrobotn</w:t>
            </w:r>
            <w:r w:rsidR="00082F8B">
              <w:rPr>
                <w:rFonts w:ascii="Calibri" w:eastAsia="Calibri" w:hAnsi="Calibri" w:cs="Arial"/>
                <w:b/>
                <w:sz w:val="24"/>
                <w:szCs w:val="24"/>
              </w:rPr>
              <w:t>e</w:t>
            </w:r>
            <w:r w:rsidRPr="008E173F">
              <w:rPr>
                <w:rFonts w:ascii="Calibri" w:eastAsia="Calibri" w:hAnsi="Calibri" w:cs="Arial"/>
                <w:b/>
                <w:sz w:val="24"/>
                <w:szCs w:val="24"/>
              </w:rPr>
              <w:t xml:space="preserve"> 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Pr="008E173F">
              <w:rPr>
                <w:rFonts w:ascii="Calibri" w:eastAsia="Calibri" w:hAnsi="Calibri" w:cs="Arial"/>
                <w:b/>
                <w:color w:val="002060"/>
                <w:sz w:val="24"/>
                <w:szCs w:val="24"/>
              </w:rPr>
              <w:t xml:space="preserve"> – </w:t>
            </w:r>
            <w:r w:rsidR="00082F8B">
              <w:rPr>
                <w:rFonts w:ascii="Calibri" w:eastAsia="Calibri" w:hAnsi="Calibri" w:cs="Arial"/>
                <w:b/>
                <w:color w:val="002060"/>
                <w:sz w:val="24"/>
                <w:szCs w:val="24"/>
              </w:rPr>
              <w:t>5695</w:t>
            </w:r>
            <w:r>
              <w:rPr>
                <w:rFonts w:ascii="Calibri" w:eastAsia="Calibri" w:hAnsi="Calibri" w:cs="Arial"/>
                <w:b/>
                <w:color w:val="002060"/>
                <w:sz w:val="24"/>
                <w:szCs w:val="24"/>
              </w:rPr>
              <w:t>.</w:t>
            </w:r>
            <w:r w:rsidRPr="008E173F">
              <w:rPr>
                <w:rFonts w:ascii="Calibri" w:eastAsia="Calibri" w:hAnsi="Calibri" w:cs="Arial"/>
                <w:b/>
                <w:color w:val="002060"/>
                <w:sz w:val="24"/>
                <w:szCs w:val="24"/>
              </w:rPr>
              <w:t xml:space="preserve"> </w:t>
            </w:r>
            <w:r w:rsidRPr="008E173F">
              <w:rPr>
                <w:rFonts w:ascii="Calibri" w:eastAsia="Calibri" w:hAnsi="Calibri" w:cs="Arial"/>
                <w:b/>
                <w:color w:val="1F497D"/>
                <w:sz w:val="24"/>
                <w:szCs w:val="24"/>
              </w:rPr>
              <w:t xml:space="preserve"> </w:t>
            </w:r>
            <w:r w:rsidRPr="00FF62C1">
              <w:rPr>
                <w:rFonts w:ascii="Calibri" w:eastAsia="Calibri" w:hAnsi="Calibri" w:cs="Arial"/>
                <w:sz w:val="24"/>
                <w:szCs w:val="24"/>
              </w:rPr>
              <w:t>Napł</w:t>
            </w:r>
            <w:r>
              <w:rPr>
                <w:rFonts w:ascii="Calibri" w:eastAsia="Calibri" w:hAnsi="Calibri" w:cs="Arial"/>
                <w:sz w:val="24"/>
                <w:szCs w:val="24"/>
              </w:rPr>
              <w:t>yw bezrobocia w powiecie chełmskim zmniejszył się o 3</w:t>
            </w:r>
            <w:r w:rsidR="00082F8B">
              <w:rPr>
                <w:rFonts w:ascii="Calibri" w:eastAsia="Calibri" w:hAnsi="Calibri" w:cs="Arial"/>
                <w:sz w:val="24"/>
                <w:szCs w:val="24"/>
              </w:rPr>
              <w:t>66</w:t>
            </w:r>
            <w:r>
              <w:rPr>
                <w:rFonts w:ascii="Calibri" w:eastAsia="Calibri" w:hAnsi="Calibri" w:cs="Arial"/>
                <w:sz w:val="24"/>
                <w:szCs w:val="24"/>
              </w:rPr>
              <w:t xml:space="preserve"> os</w:t>
            </w:r>
            <w:r w:rsidR="00082F8B">
              <w:rPr>
                <w:rFonts w:ascii="Calibri" w:eastAsia="Calibri" w:hAnsi="Calibri" w:cs="Arial"/>
                <w:sz w:val="24"/>
                <w:szCs w:val="24"/>
              </w:rPr>
              <w:t>ób</w:t>
            </w:r>
            <w:r>
              <w:rPr>
                <w:rFonts w:ascii="Calibri" w:eastAsia="Calibri" w:hAnsi="Calibri" w:cs="Arial"/>
                <w:sz w:val="24"/>
                <w:szCs w:val="24"/>
              </w:rPr>
              <w:t xml:space="preserve"> </w:t>
            </w:r>
            <w:r w:rsidR="00082F8B">
              <w:rPr>
                <w:rFonts w:ascii="Calibri" w:eastAsia="Calibri" w:hAnsi="Calibri" w:cs="Arial"/>
                <w:sz w:val="24"/>
                <w:szCs w:val="24"/>
              </w:rPr>
              <w:t>tj. 6,0 %.</w:t>
            </w:r>
            <w:r>
              <w:rPr>
                <w:rFonts w:ascii="Calibri" w:eastAsia="Calibri" w:hAnsi="Calibri" w:cs="Arial"/>
                <w:sz w:val="24"/>
                <w:szCs w:val="24"/>
              </w:rPr>
              <w:t xml:space="preserve"> </w:t>
            </w:r>
            <w:r w:rsidRPr="008E173F">
              <w:rPr>
                <w:rFonts w:ascii="Calibri" w:eastAsia="Calibri" w:hAnsi="Calibri" w:cs="Arial"/>
                <w:sz w:val="24"/>
                <w:szCs w:val="24"/>
              </w:rPr>
              <w:t>Podstawowym składnikiem napływu do bezrobocia są ponowne rejestracje, które stanowią 8</w:t>
            </w:r>
            <w:r w:rsidR="00082F8B">
              <w:rPr>
                <w:rFonts w:ascii="Calibri" w:eastAsia="Calibri" w:hAnsi="Calibri" w:cs="Arial"/>
                <w:sz w:val="24"/>
                <w:szCs w:val="24"/>
              </w:rPr>
              <w:t>6</w:t>
            </w:r>
            <w:r w:rsidRPr="008E173F">
              <w:rPr>
                <w:rFonts w:ascii="Calibri" w:eastAsia="Calibri" w:hAnsi="Calibri" w:cs="Arial"/>
                <w:sz w:val="24"/>
                <w:szCs w:val="24"/>
              </w:rPr>
              <w:t>,</w:t>
            </w:r>
            <w:r w:rsidR="00082F8B">
              <w:rPr>
                <w:rFonts w:ascii="Calibri" w:eastAsia="Calibri" w:hAnsi="Calibri" w:cs="Arial"/>
                <w:sz w:val="24"/>
                <w:szCs w:val="24"/>
              </w:rPr>
              <w:t>6</w:t>
            </w:r>
            <w:r w:rsidRPr="008E173F">
              <w:rPr>
                <w:rFonts w:ascii="Calibri" w:eastAsia="Calibri" w:hAnsi="Calibri" w:cs="Arial"/>
                <w:sz w:val="24"/>
                <w:szCs w:val="24"/>
              </w:rPr>
              <w:t xml:space="preserve"> % ogółu nowo zarejestrow</w:t>
            </w:r>
            <w:r>
              <w:rPr>
                <w:rFonts w:ascii="Calibri" w:eastAsia="Calibri" w:hAnsi="Calibri" w:cs="Arial"/>
                <w:sz w:val="24"/>
                <w:szCs w:val="24"/>
              </w:rPr>
              <w:t>a</w:t>
            </w:r>
            <w:r w:rsidRPr="008E173F">
              <w:rPr>
                <w:rFonts w:ascii="Calibri" w:eastAsia="Calibri" w:hAnsi="Calibri" w:cs="Arial"/>
                <w:sz w:val="24"/>
                <w:szCs w:val="24"/>
              </w:rPr>
              <w:t>nych</w:t>
            </w:r>
            <w:r>
              <w:rPr>
                <w:rFonts w:ascii="Calibri" w:eastAsia="Calibri" w:hAnsi="Calibri" w:cs="Arial"/>
                <w:sz w:val="24"/>
                <w:szCs w:val="24"/>
              </w:rPr>
              <w:t xml:space="preserve"> </w:t>
            </w:r>
            <w:r w:rsidRPr="008E173F">
              <w:rPr>
                <w:rFonts w:ascii="Calibri" w:eastAsia="Calibri" w:hAnsi="Calibri" w:cs="Arial"/>
                <w:sz w:val="24"/>
                <w:szCs w:val="24"/>
              </w:rPr>
              <w:t xml:space="preserve">z </w:t>
            </w:r>
            <w:r>
              <w:rPr>
                <w:rFonts w:ascii="Calibri" w:eastAsia="Calibri" w:hAnsi="Calibri" w:cs="Arial"/>
                <w:sz w:val="24"/>
                <w:szCs w:val="24"/>
              </w:rPr>
              <w:t>powiatu chełmskiego</w:t>
            </w:r>
            <w:r w:rsidRPr="008E173F">
              <w:rPr>
                <w:rFonts w:ascii="Calibri" w:eastAsia="Calibri" w:hAnsi="Calibri" w:cs="Arial"/>
                <w:sz w:val="24"/>
                <w:szCs w:val="24"/>
              </w:rPr>
              <w:t>.</w:t>
            </w:r>
            <w:r w:rsidRPr="008E173F">
              <w:rPr>
                <w:rFonts w:ascii="Calibri" w:eastAsia="Calibri" w:hAnsi="Calibri" w:cs="Arial"/>
                <w:b/>
                <w:sz w:val="24"/>
                <w:szCs w:val="24"/>
              </w:rPr>
              <w:t xml:space="preserve">    </w:t>
            </w:r>
          </w:p>
          <w:p w:rsidR="00AD6E9E" w:rsidRDefault="00AD6E9E" w:rsidP="00AD6E9E">
            <w:pPr>
              <w:spacing w:after="0"/>
              <w:jc w:val="both"/>
              <w:rPr>
                <w:rFonts w:ascii="Arial" w:hAnsi="Arial" w:cs="Arial"/>
                <w:b/>
              </w:rPr>
            </w:pPr>
          </w:p>
          <w:p w:rsidR="00AD6E9E" w:rsidRPr="008E173F" w:rsidRDefault="00AD6E9E" w:rsidP="00AD6E9E">
            <w:pPr>
              <w:jc w:val="both"/>
              <w:rPr>
                <w:rFonts w:ascii="Calibri" w:eastAsia="Calibri" w:hAnsi="Calibri" w:cs="Arial"/>
                <w:b/>
                <w:sz w:val="24"/>
                <w:szCs w:val="24"/>
              </w:rPr>
            </w:pPr>
            <w:r w:rsidRPr="008E173F">
              <w:rPr>
                <w:rFonts w:ascii="Calibri" w:eastAsia="Calibri" w:hAnsi="Calibri" w:cs="Arial"/>
                <w:b/>
                <w:sz w:val="24"/>
                <w:szCs w:val="24"/>
              </w:rPr>
              <w:t xml:space="preserve">Tabela </w:t>
            </w:r>
            <w:r>
              <w:rPr>
                <w:rFonts w:cs="Arial"/>
                <w:b/>
                <w:sz w:val="24"/>
                <w:szCs w:val="24"/>
              </w:rPr>
              <w:t>2</w:t>
            </w:r>
            <w:r w:rsidRPr="008E173F">
              <w:rPr>
                <w:rFonts w:ascii="Calibri" w:eastAsia="Calibri" w:hAnsi="Calibri" w:cs="Arial"/>
                <w:b/>
                <w:sz w:val="24"/>
                <w:szCs w:val="24"/>
              </w:rPr>
              <w:t xml:space="preserve">. Napływ bezrobotnych  z </w:t>
            </w:r>
            <w:r>
              <w:rPr>
                <w:rFonts w:ascii="Calibri" w:eastAsia="Calibri" w:hAnsi="Calibri" w:cs="Arial"/>
                <w:b/>
                <w:sz w:val="24"/>
                <w:szCs w:val="24"/>
              </w:rPr>
              <w:t>powiatu chełmskiego</w:t>
            </w:r>
            <w:r w:rsidRPr="008E173F">
              <w:rPr>
                <w:rFonts w:ascii="Calibri" w:eastAsia="Calibri" w:hAnsi="Calibri" w:cs="Arial"/>
                <w:b/>
                <w:sz w:val="24"/>
                <w:szCs w:val="24"/>
              </w:rPr>
              <w:t xml:space="preserve">      </w:t>
            </w:r>
          </w:p>
          <w:tbl>
            <w:tblPr>
              <w:tblW w:w="9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2476"/>
              <w:gridCol w:w="2477"/>
            </w:tblGrid>
            <w:tr w:rsidR="00AD6E9E" w:rsidRPr="00B23D9D" w:rsidTr="005D36DD">
              <w:tc>
                <w:tcPr>
                  <w:tcW w:w="4253" w:type="dxa"/>
                  <w:shd w:val="clear" w:color="auto" w:fill="DBE5F1" w:themeFill="accent1" w:themeFillTint="33"/>
                </w:tcPr>
                <w:p w:rsidR="00AD6E9E" w:rsidRPr="00122BD0" w:rsidRDefault="00AD6E9E" w:rsidP="00AD6E9E">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476" w:type="dxa"/>
                  <w:shd w:val="clear" w:color="auto" w:fill="DBE5F1" w:themeFill="accent1" w:themeFillTint="33"/>
                </w:tcPr>
                <w:p w:rsidR="00AD6E9E" w:rsidRPr="00122BD0" w:rsidRDefault="00AD6E9E" w:rsidP="00AD6E9E">
                  <w:pPr>
                    <w:pStyle w:val="Nagwek1"/>
                    <w:jc w:val="center"/>
                    <w:rPr>
                      <w:rFonts w:ascii="Calibri" w:hAnsi="Calibri" w:cs="Arial"/>
                      <w:sz w:val="22"/>
                      <w:szCs w:val="22"/>
                    </w:rPr>
                  </w:pPr>
                  <w:r w:rsidRPr="00122BD0">
                    <w:rPr>
                      <w:rFonts w:ascii="Calibri" w:hAnsi="Calibri" w:cs="Arial"/>
                      <w:sz w:val="22"/>
                      <w:szCs w:val="22"/>
                    </w:rPr>
                    <w:t>201</w:t>
                  </w:r>
                  <w:r>
                    <w:rPr>
                      <w:rFonts w:ascii="Calibri" w:hAnsi="Calibri" w:cs="Arial"/>
                      <w:sz w:val="22"/>
                      <w:szCs w:val="22"/>
                    </w:rPr>
                    <w:t>7</w:t>
                  </w:r>
                  <w:r w:rsidRPr="00122BD0">
                    <w:rPr>
                      <w:rFonts w:ascii="Calibri" w:hAnsi="Calibri" w:cs="Arial"/>
                      <w:sz w:val="22"/>
                      <w:szCs w:val="22"/>
                    </w:rPr>
                    <w:t xml:space="preserve"> rok</w:t>
                  </w:r>
                </w:p>
              </w:tc>
              <w:tc>
                <w:tcPr>
                  <w:tcW w:w="2477" w:type="dxa"/>
                  <w:shd w:val="clear" w:color="auto" w:fill="DBE5F1" w:themeFill="accent1" w:themeFillTint="33"/>
                </w:tcPr>
                <w:p w:rsidR="00AD6E9E" w:rsidRPr="00122BD0" w:rsidRDefault="00AD6E9E" w:rsidP="00AD6E9E">
                  <w:pPr>
                    <w:pStyle w:val="Nagwek1"/>
                    <w:jc w:val="center"/>
                    <w:rPr>
                      <w:rFonts w:ascii="Calibri" w:hAnsi="Calibri" w:cs="Arial"/>
                      <w:color w:val="002060"/>
                      <w:sz w:val="22"/>
                      <w:szCs w:val="22"/>
                    </w:rPr>
                  </w:pPr>
                  <w:r w:rsidRPr="00122BD0">
                    <w:rPr>
                      <w:rFonts w:ascii="Calibri" w:hAnsi="Calibri" w:cs="Arial"/>
                      <w:color w:val="002060"/>
                      <w:sz w:val="22"/>
                      <w:szCs w:val="22"/>
                    </w:rPr>
                    <w:t>201</w:t>
                  </w:r>
                  <w:r>
                    <w:rPr>
                      <w:rFonts w:ascii="Calibri" w:hAnsi="Calibri" w:cs="Arial"/>
                      <w:color w:val="002060"/>
                      <w:sz w:val="22"/>
                      <w:szCs w:val="22"/>
                    </w:rPr>
                    <w:t>8</w:t>
                  </w:r>
                  <w:r w:rsidRPr="00122BD0">
                    <w:rPr>
                      <w:rFonts w:ascii="Calibri" w:hAnsi="Calibri" w:cs="Arial"/>
                      <w:color w:val="002060"/>
                      <w:sz w:val="22"/>
                      <w:szCs w:val="22"/>
                    </w:rPr>
                    <w:t xml:space="preserve"> rok</w:t>
                  </w:r>
                </w:p>
              </w:tc>
            </w:tr>
            <w:tr w:rsidR="00AD6E9E" w:rsidRPr="00B23D9D" w:rsidTr="005D36DD">
              <w:tc>
                <w:tcPr>
                  <w:tcW w:w="4253" w:type="dxa"/>
                  <w:shd w:val="clear" w:color="auto" w:fill="FFFFFF" w:themeFill="background1"/>
                </w:tcPr>
                <w:p w:rsidR="00AD6E9E" w:rsidRPr="00122BD0" w:rsidRDefault="00AD6E9E" w:rsidP="00AD6E9E">
                  <w:pPr>
                    <w:pStyle w:val="Akapitzlist"/>
                    <w:numPr>
                      <w:ilvl w:val="0"/>
                      <w:numId w:val="2"/>
                    </w:numPr>
                    <w:spacing w:line="240" w:lineRule="auto"/>
                    <w:jc w:val="both"/>
                    <w:rPr>
                      <w:rFonts w:cs="Arial"/>
                      <w:b/>
                    </w:rPr>
                  </w:pPr>
                  <w:r w:rsidRPr="00122BD0">
                    <w:rPr>
                      <w:rFonts w:cs="Arial"/>
                      <w:b/>
                    </w:rPr>
                    <w:t>Po raz pierwszy</w:t>
                  </w:r>
                </w:p>
                <w:p w:rsidR="00AD6E9E" w:rsidRPr="00122BD0" w:rsidRDefault="00AD6E9E" w:rsidP="00AD6E9E">
                  <w:pPr>
                    <w:pStyle w:val="Akapitzlist"/>
                    <w:numPr>
                      <w:ilvl w:val="0"/>
                      <w:numId w:val="2"/>
                    </w:numPr>
                    <w:spacing w:line="240" w:lineRule="auto"/>
                    <w:jc w:val="both"/>
                    <w:rPr>
                      <w:rFonts w:cs="Arial"/>
                      <w:b/>
                    </w:rPr>
                  </w:pPr>
                  <w:r w:rsidRPr="00122BD0">
                    <w:rPr>
                      <w:rFonts w:cs="Arial"/>
                      <w:b/>
                    </w:rPr>
                    <w:t>Po raz kolejny</w:t>
                  </w:r>
                </w:p>
              </w:tc>
              <w:tc>
                <w:tcPr>
                  <w:tcW w:w="2476" w:type="dxa"/>
                  <w:shd w:val="clear" w:color="auto" w:fill="FFFFFF" w:themeFill="background1"/>
                </w:tcPr>
                <w:p w:rsidR="00AD6E9E" w:rsidRPr="00122BD0" w:rsidRDefault="00AD6E9E" w:rsidP="00AD6E9E">
                  <w:pPr>
                    <w:pStyle w:val="Nagwek1"/>
                    <w:jc w:val="center"/>
                    <w:rPr>
                      <w:rFonts w:asciiTheme="minorHAnsi" w:hAnsiTheme="minorHAnsi" w:cs="Arial"/>
                      <w:sz w:val="22"/>
                      <w:szCs w:val="22"/>
                    </w:rPr>
                  </w:pPr>
                  <w:r>
                    <w:rPr>
                      <w:rFonts w:asciiTheme="minorHAnsi" w:hAnsiTheme="minorHAnsi" w:cs="Arial"/>
                      <w:sz w:val="22"/>
                      <w:szCs w:val="22"/>
                    </w:rPr>
                    <w:t>880</w:t>
                  </w:r>
                </w:p>
                <w:p w:rsidR="00AD6E9E" w:rsidRPr="00122BD0" w:rsidRDefault="00AD6E9E" w:rsidP="00AD6E9E">
                  <w:pPr>
                    <w:jc w:val="center"/>
                    <w:rPr>
                      <w:b/>
                      <w:lang w:eastAsia="pl-PL"/>
                    </w:rPr>
                  </w:pPr>
                  <w:r>
                    <w:rPr>
                      <w:b/>
                      <w:lang w:eastAsia="pl-PL"/>
                    </w:rPr>
                    <w:t>5181</w:t>
                  </w:r>
                </w:p>
              </w:tc>
              <w:tc>
                <w:tcPr>
                  <w:tcW w:w="2477" w:type="dxa"/>
                  <w:shd w:val="clear" w:color="auto" w:fill="FFFFFF" w:themeFill="background1"/>
                </w:tcPr>
                <w:p w:rsidR="00AD6E9E" w:rsidRPr="00122BD0" w:rsidRDefault="0064399B" w:rsidP="00AD6E9E">
                  <w:pPr>
                    <w:pStyle w:val="Nagwek1"/>
                    <w:jc w:val="center"/>
                    <w:rPr>
                      <w:rFonts w:asciiTheme="minorHAnsi" w:hAnsiTheme="minorHAnsi" w:cs="Arial"/>
                      <w:color w:val="002060"/>
                      <w:sz w:val="22"/>
                      <w:szCs w:val="22"/>
                    </w:rPr>
                  </w:pPr>
                  <w:r>
                    <w:rPr>
                      <w:rFonts w:asciiTheme="minorHAnsi" w:hAnsiTheme="minorHAnsi" w:cs="Arial"/>
                      <w:color w:val="002060"/>
                      <w:sz w:val="22"/>
                      <w:szCs w:val="22"/>
                    </w:rPr>
                    <w:t>761</w:t>
                  </w:r>
                </w:p>
                <w:p w:rsidR="00AD6E9E" w:rsidRPr="00122BD0" w:rsidRDefault="0064399B" w:rsidP="00AD6E9E">
                  <w:pPr>
                    <w:jc w:val="center"/>
                    <w:rPr>
                      <w:b/>
                      <w:color w:val="002060"/>
                      <w:lang w:eastAsia="pl-PL"/>
                    </w:rPr>
                  </w:pPr>
                  <w:r>
                    <w:rPr>
                      <w:b/>
                      <w:color w:val="002060"/>
                      <w:lang w:eastAsia="pl-PL"/>
                    </w:rPr>
                    <w:t>4934</w:t>
                  </w:r>
                </w:p>
              </w:tc>
            </w:tr>
            <w:tr w:rsidR="00AD6E9E" w:rsidRPr="00B23D9D" w:rsidTr="005D36DD">
              <w:tc>
                <w:tcPr>
                  <w:tcW w:w="4253" w:type="dxa"/>
                </w:tcPr>
                <w:p w:rsidR="00AD6E9E" w:rsidRPr="00122BD0" w:rsidRDefault="00AD6E9E" w:rsidP="00AD6E9E">
                  <w:pPr>
                    <w:spacing w:line="240" w:lineRule="auto"/>
                    <w:ind w:left="360"/>
                    <w:jc w:val="both"/>
                    <w:rPr>
                      <w:rFonts w:ascii="Calibri" w:eastAsia="Calibri" w:hAnsi="Calibri" w:cs="Arial"/>
                      <w:b/>
                    </w:rPr>
                  </w:pPr>
                  <w:r w:rsidRPr="00122BD0">
                    <w:rPr>
                      <w:rFonts w:ascii="Calibri" w:eastAsia="Calibri" w:hAnsi="Calibri" w:cs="Arial"/>
                      <w:b/>
                    </w:rPr>
                    <w:t>Razem:</w:t>
                  </w:r>
                </w:p>
              </w:tc>
              <w:tc>
                <w:tcPr>
                  <w:tcW w:w="2476" w:type="dxa"/>
                </w:tcPr>
                <w:p w:rsidR="00AD6E9E" w:rsidRPr="00122BD0" w:rsidRDefault="00AD6E9E" w:rsidP="00AD6E9E">
                  <w:pPr>
                    <w:spacing w:line="240" w:lineRule="auto"/>
                    <w:jc w:val="center"/>
                    <w:rPr>
                      <w:rFonts w:ascii="Calibri" w:eastAsia="Calibri" w:hAnsi="Calibri" w:cs="Arial"/>
                      <w:b/>
                    </w:rPr>
                  </w:pPr>
                  <w:r>
                    <w:rPr>
                      <w:rFonts w:ascii="Calibri" w:eastAsia="Calibri" w:hAnsi="Calibri" w:cs="Arial"/>
                      <w:b/>
                    </w:rPr>
                    <w:t>6</w:t>
                  </w:r>
                  <w:r w:rsidR="0064399B">
                    <w:rPr>
                      <w:rFonts w:ascii="Calibri" w:eastAsia="Calibri" w:hAnsi="Calibri" w:cs="Arial"/>
                      <w:b/>
                    </w:rPr>
                    <w:t>061</w:t>
                  </w:r>
                </w:p>
              </w:tc>
              <w:tc>
                <w:tcPr>
                  <w:tcW w:w="2477" w:type="dxa"/>
                </w:tcPr>
                <w:p w:rsidR="00AD6E9E" w:rsidRPr="00122BD0" w:rsidRDefault="0064399B" w:rsidP="00AD6E9E">
                  <w:pPr>
                    <w:spacing w:line="240" w:lineRule="auto"/>
                    <w:jc w:val="center"/>
                    <w:rPr>
                      <w:rFonts w:ascii="Calibri" w:eastAsia="Calibri" w:hAnsi="Calibri" w:cs="Arial"/>
                      <w:b/>
                      <w:color w:val="002060"/>
                    </w:rPr>
                  </w:pPr>
                  <w:r>
                    <w:rPr>
                      <w:rFonts w:ascii="Calibri" w:eastAsia="Calibri" w:hAnsi="Calibri" w:cs="Arial"/>
                      <w:b/>
                      <w:color w:val="002060"/>
                    </w:rPr>
                    <w:t>5695</w:t>
                  </w:r>
                </w:p>
              </w:tc>
            </w:tr>
          </w:tbl>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082F8B" w:rsidRPr="0064143D" w:rsidRDefault="00082F8B" w:rsidP="00F501A6">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BD6F78" w:rsidRPr="00BD6F78" w:rsidRDefault="00082F8B" w:rsidP="00F501A6">
            <w:pPr>
              <w:pStyle w:val="Tekstpodstawowywcity2"/>
              <w:spacing w:after="0" w:line="276" w:lineRule="auto"/>
              <w:ind w:left="0"/>
              <w:jc w:val="both"/>
              <w:rPr>
                <w:rFonts w:ascii="Arial" w:eastAsia="Times New Roman" w:hAnsi="Arial" w:cs="Arial"/>
                <w:sz w:val="20"/>
                <w:szCs w:val="20"/>
                <w:lang w:eastAsia="pl-PL"/>
              </w:rPr>
            </w:pPr>
            <w:r w:rsidRPr="0064143D">
              <w:rPr>
                <w:rFonts w:ascii="Calibri" w:eastAsia="Calibri" w:hAnsi="Calibri" w:cs="Arial"/>
                <w:b/>
                <w:sz w:val="24"/>
                <w:szCs w:val="24"/>
              </w:rPr>
              <w:t>Od stycznia do grudnia 201</w:t>
            </w:r>
            <w:r w:rsidR="000C7EBC">
              <w:rPr>
                <w:rFonts w:ascii="Calibri" w:eastAsia="Calibri" w:hAnsi="Calibri" w:cs="Arial"/>
                <w:b/>
                <w:sz w:val="24"/>
                <w:szCs w:val="24"/>
              </w:rPr>
              <w:t>8</w:t>
            </w:r>
            <w:r w:rsidRPr="0064143D">
              <w:rPr>
                <w:rFonts w:ascii="Calibri" w:eastAsia="Calibri" w:hAnsi="Calibri" w:cs="Arial"/>
                <w:b/>
                <w:sz w:val="24"/>
                <w:szCs w:val="24"/>
              </w:rPr>
              <w:t xml:space="preserve"> roku z ewidencji wyłączono ogółem 1</w:t>
            </w:r>
            <w:r w:rsidR="00F501A6">
              <w:rPr>
                <w:rFonts w:ascii="Calibri" w:eastAsia="Calibri" w:hAnsi="Calibri" w:cs="Arial"/>
                <w:b/>
                <w:sz w:val="24"/>
                <w:szCs w:val="24"/>
              </w:rPr>
              <w:t>0350</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Pr>
                <w:rFonts w:ascii="Calibri" w:eastAsia="Calibri" w:hAnsi="Calibri" w:cs="Arial"/>
                <w:b/>
                <w:sz w:val="24"/>
                <w:szCs w:val="24"/>
              </w:rPr>
              <w:t>ób</w:t>
            </w:r>
            <w:r w:rsidRPr="0064143D">
              <w:rPr>
                <w:rFonts w:ascii="Calibri" w:eastAsia="Calibri" w:hAnsi="Calibri" w:cs="Arial"/>
                <w:b/>
                <w:sz w:val="24"/>
                <w:szCs w:val="24"/>
              </w:rPr>
              <w:t xml:space="preserve"> bezrobotn</w:t>
            </w:r>
            <w:r>
              <w:rPr>
                <w:rFonts w:ascii="Calibri" w:eastAsia="Calibri" w:hAnsi="Calibri" w:cs="Arial"/>
                <w:b/>
                <w:sz w:val="24"/>
                <w:szCs w:val="24"/>
              </w:rPr>
              <w:t>ych</w:t>
            </w:r>
            <w:r w:rsidRPr="0064143D">
              <w:rPr>
                <w:rFonts w:ascii="Calibri" w:eastAsia="Calibri" w:hAnsi="Calibri" w:cs="Arial"/>
                <w:b/>
                <w:sz w:val="24"/>
                <w:szCs w:val="24"/>
              </w:rPr>
              <w:t xml:space="preserve">, </w:t>
            </w:r>
            <w:r w:rsidR="00F501A6">
              <w:rPr>
                <w:rFonts w:ascii="Calibri" w:eastAsia="Calibri" w:hAnsi="Calibri" w:cs="Arial"/>
                <w:b/>
                <w:sz w:val="24"/>
                <w:szCs w:val="24"/>
              </w:rPr>
              <w:br/>
            </w:r>
            <w:r w:rsidRPr="0064143D">
              <w:rPr>
                <w:rFonts w:ascii="Calibri" w:eastAsia="Calibri" w:hAnsi="Calibri" w:cs="Arial"/>
                <w:b/>
                <w:color w:val="002060"/>
                <w:sz w:val="24"/>
                <w:szCs w:val="24"/>
              </w:rPr>
              <w:t xml:space="preserve">z </w:t>
            </w:r>
            <w:r>
              <w:rPr>
                <w:rFonts w:ascii="Calibri" w:eastAsia="Calibri" w:hAnsi="Calibri" w:cs="Arial"/>
                <w:b/>
                <w:color w:val="002060"/>
                <w:sz w:val="24"/>
                <w:szCs w:val="24"/>
              </w:rPr>
              <w:t>powiatu chełmskiego</w:t>
            </w:r>
            <w:r w:rsidRPr="0064143D">
              <w:rPr>
                <w:rFonts w:ascii="Calibri" w:eastAsia="Calibri" w:hAnsi="Calibri" w:cs="Arial"/>
                <w:b/>
                <w:color w:val="002060"/>
                <w:sz w:val="24"/>
                <w:szCs w:val="24"/>
              </w:rPr>
              <w:t xml:space="preserve"> - </w:t>
            </w:r>
            <w:r w:rsidR="00F501A6">
              <w:rPr>
                <w:rFonts w:ascii="Calibri" w:eastAsia="Calibri" w:hAnsi="Calibri" w:cs="Arial"/>
                <w:b/>
                <w:color w:val="002060"/>
                <w:sz w:val="24"/>
                <w:szCs w:val="24"/>
              </w:rPr>
              <w:t>5909</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 o </w:t>
            </w:r>
            <w:r w:rsidR="00F501A6">
              <w:rPr>
                <w:rFonts w:ascii="Calibri" w:eastAsia="Calibri" w:hAnsi="Calibri" w:cs="Arial"/>
                <w:sz w:val="24"/>
                <w:szCs w:val="24"/>
              </w:rPr>
              <w:t xml:space="preserve">701 osób </w:t>
            </w:r>
            <w:r w:rsidRPr="0064143D">
              <w:rPr>
                <w:rFonts w:ascii="Calibri" w:eastAsia="Calibri" w:hAnsi="Calibri" w:cs="Arial"/>
                <w:sz w:val="24"/>
                <w:szCs w:val="24"/>
              </w:rPr>
              <w:t>mniej</w:t>
            </w:r>
            <w:r w:rsidR="00F501A6">
              <w:rPr>
                <w:rFonts w:ascii="Calibri" w:eastAsia="Calibri" w:hAnsi="Calibri" w:cs="Arial"/>
                <w:sz w:val="24"/>
                <w:szCs w:val="24"/>
              </w:rPr>
              <w:t xml:space="preserve"> – 10,6 %</w:t>
            </w:r>
            <w:r w:rsidRPr="0064143D">
              <w:rPr>
                <w:rFonts w:ascii="Calibri" w:eastAsia="Calibri" w:hAnsi="Calibri" w:cs="Arial"/>
                <w:sz w:val="24"/>
                <w:szCs w:val="24"/>
              </w:rPr>
              <w:t xml:space="preserve"> niż w analogicznym okresie roku ubiegłego. Najwięcej osób z </w:t>
            </w:r>
            <w:r>
              <w:rPr>
                <w:rFonts w:ascii="Calibri" w:eastAsia="Calibri" w:hAnsi="Calibri" w:cs="Arial"/>
                <w:sz w:val="24"/>
                <w:szCs w:val="24"/>
              </w:rPr>
              <w:t>powiatu chełmskiego</w:t>
            </w:r>
            <w:r w:rsidRPr="0064143D">
              <w:rPr>
                <w:rFonts w:ascii="Calibri" w:eastAsia="Calibri" w:hAnsi="Calibri" w:cs="Arial"/>
                <w:sz w:val="24"/>
                <w:szCs w:val="24"/>
              </w:rPr>
              <w:t xml:space="preserve"> zostało wyłączonych z powodu podjęcia pracy – 2</w:t>
            </w:r>
            <w:r>
              <w:rPr>
                <w:rFonts w:ascii="Calibri" w:eastAsia="Calibri" w:hAnsi="Calibri" w:cs="Arial"/>
                <w:sz w:val="24"/>
                <w:szCs w:val="24"/>
              </w:rPr>
              <w:t>7</w:t>
            </w:r>
            <w:r w:rsidR="00F501A6">
              <w:rPr>
                <w:rFonts w:ascii="Calibri" w:eastAsia="Calibri" w:hAnsi="Calibri" w:cs="Arial"/>
                <w:sz w:val="24"/>
                <w:szCs w:val="24"/>
              </w:rPr>
              <w:t>34</w:t>
            </w:r>
            <w:r w:rsidRPr="0064143D">
              <w:rPr>
                <w:rFonts w:ascii="Calibri" w:eastAsia="Calibri" w:hAnsi="Calibri" w:cs="Arial"/>
                <w:sz w:val="24"/>
                <w:szCs w:val="24"/>
              </w:rPr>
              <w:t xml:space="preserve"> /4</w:t>
            </w:r>
            <w:r w:rsidR="00F501A6">
              <w:rPr>
                <w:rFonts w:ascii="Calibri" w:eastAsia="Calibri" w:hAnsi="Calibri" w:cs="Arial"/>
                <w:sz w:val="24"/>
                <w:szCs w:val="24"/>
              </w:rPr>
              <w:t>6</w:t>
            </w:r>
            <w:r w:rsidRPr="0064143D">
              <w:rPr>
                <w:rFonts w:ascii="Calibri" w:eastAsia="Calibri" w:hAnsi="Calibri" w:cs="Arial"/>
                <w:sz w:val="24"/>
                <w:szCs w:val="24"/>
              </w:rPr>
              <w:t>,</w:t>
            </w:r>
            <w:r w:rsidR="00F501A6">
              <w:rPr>
                <w:rFonts w:ascii="Calibri" w:eastAsia="Calibri" w:hAnsi="Calibri" w:cs="Arial"/>
                <w:sz w:val="24"/>
                <w:szCs w:val="24"/>
              </w:rPr>
              <w:t>3</w:t>
            </w:r>
            <w:r w:rsidRPr="0064143D">
              <w:rPr>
                <w:rFonts w:ascii="Calibri" w:eastAsia="Calibri" w:hAnsi="Calibri" w:cs="Arial"/>
                <w:sz w:val="24"/>
                <w:szCs w:val="24"/>
              </w:rPr>
              <w:t xml:space="preserve"> % </w:t>
            </w:r>
            <w:proofErr w:type="spellStart"/>
            <w:r w:rsidRPr="0064143D">
              <w:rPr>
                <w:rFonts w:ascii="Calibri" w:eastAsia="Calibri" w:hAnsi="Calibri" w:cs="Arial"/>
                <w:sz w:val="24"/>
                <w:szCs w:val="24"/>
              </w:rPr>
              <w:t>wyłączeń</w:t>
            </w:r>
            <w:proofErr w:type="spellEnd"/>
            <w:r w:rsidRPr="0064143D">
              <w:rPr>
                <w:rFonts w:ascii="Calibri" w:eastAsia="Calibri" w:hAnsi="Calibri" w:cs="Arial"/>
                <w:sz w:val="24"/>
                <w:szCs w:val="24"/>
              </w:rPr>
              <w:t>/ oraz z tytułu niepotwierdzenia gotowości do podjęcia pracy</w:t>
            </w:r>
            <w:r w:rsidR="00F501A6">
              <w:rPr>
                <w:rFonts w:ascii="Calibri" w:eastAsia="Calibri" w:hAnsi="Calibri" w:cs="Arial"/>
                <w:sz w:val="24"/>
                <w:szCs w:val="24"/>
              </w:rPr>
              <w:br/>
            </w:r>
            <w:r w:rsidRPr="0064143D">
              <w:rPr>
                <w:rFonts w:ascii="Calibri" w:eastAsia="Calibri" w:hAnsi="Calibri" w:cs="Arial"/>
                <w:sz w:val="24"/>
                <w:szCs w:val="24"/>
              </w:rPr>
              <w:t>– 1</w:t>
            </w:r>
            <w:r w:rsidR="00F501A6">
              <w:rPr>
                <w:rFonts w:ascii="Calibri" w:eastAsia="Calibri" w:hAnsi="Calibri" w:cs="Arial"/>
                <w:sz w:val="24"/>
                <w:szCs w:val="24"/>
              </w:rPr>
              <w:t>272</w:t>
            </w:r>
            <w:r w:rsidRPr="0064143D">
              <w:rPr>
                <w:rFonts w:ascii="Calibri" w:eastAsia="Calibri" w:hAnsi="Calibri" w:cs="Arial"/>
                <w:sz w:val="24"/>
                <w:szCs w:val="24"/>
              </w:rPr>
              <w:t xml:space="preserve"> os</w:t>
            </w:r>
            <w:r w:rsidR="00F501A6">
              <w:rPr>
                <w:rFonts w:ascii="Calibri" w:eastAsia="Calibri" w:hAnsi="Calibri" w:cs="Arial"/>
                <w:sz w:val="24"/>
                <w:szCs w:val="24"/>
              </w:rPr>
              <w:t>o</w:t>
            </w:r>
            <w:r w:rsidRPr="0064143D">
              <w:rPr>
                <w:rFonts w:ascii="Calibri" w:eastAsia="Calibri" w:hAnsi="Calibri" w:cs="Arial"/>
                <w:sz w:val="24"/>
                <w:szCs w:val="24"/>
              </w:rPr>
              <w:t>b</w:t>
            </w:r>
            <w:r w:rsidR="00F501A6">
              <w:rPr>
                <w:rFonts w:ascii="Calibri" w:eastAsia="Calibri" w:hAnsi="Calibri" w:cs="Arial"/>
                <w:sz w:val="24"/>
                <w:szCs w:val="24"/>
              </w:rPr>
              <w:t>y</w:t>
            </w:r>
            <w:r w:rsidRPr="0064143D">
              <w:rPr>
                <w:rFonts w:ascii="Calibri" w:eastAsia="Calibri" w:hAnsi="Calibri" w:cs="Arial"/>
                <w:sz w:val="24"/>
                <w:szCs w:val="24"/>
              </w:rPr>
              <w:t xml:space="preserve"> /2</w:t>
            </w:r>
            <w:r w:rsidR="00F501A6">
              <w:rPr>
                <w:rFonts w:ascii="Calibri" w:eastAsia="Calibri" w:hAnsi="Calibri" w:cs="Arial"/>
                <w:sz w:val="24"/>
                <w:szCs w:val="24"/>
              </w:rPr>
              <w:t>1</w:t>
            </w:r>
            <w:r w:rsidRPr="0064143D">
              <w:rPr>
                <w:rFonts w:ascii="Calibri" w:eastAsia="Calibri" w:hAnsi="Calibri" w:cs="Arial"/>
                <w:sz w:val="24"/>
                <w:szCs w:val="24"/>
              </w:rPr>
              <w:t>,</w:t>
            </w:r>
            <w:r w:rsidR="00F501A6">
              <w:rPr>
                <w:rFonts w:ascii="Calibri" w:eastAsia="Calibri" w:hAnsi="Calibri" w:cs="Arial"/>
                <w:sz w:val="24"/>
                <w:szCs w:val="24"/>
              </w:rPr>
              <w:t>5</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tc>
        <w:tc>
          <w:tcPr>
            <w:tcW w:w="976" w:type="dxa"/>
            <w:tcBorders>
              <w:top w:val="nil"/>
              <w:left w:val="nil"/>
              <w:bottom w:val="nil"/>
              <w:right w:val="nil"/>
            </w:tcBorders>
            <w:shd w:val="clear" w:color="auto" w:fill="auto"/>
            <w:noWrap/>
            <w:vAlign w:val="bottom"/>
          </w:tcPr>
          <w:p w:rsidR="00BD6F78" w:rsidRPr="00BD6F78" w:rsidRDefault="00BD6F78" w:rsidP="00F501A6">
            <w:pPr>
              <w:spacing w:after="0" w:line="240" w:lineRule="auto"/>
              <w:jc w:val="both"/>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hideMark/>
          </w:tcPr>
          <w:p w:rsidR="00BD6F78" w:rsidRPr="00BD6F78" w:rsidRDefault="00BD6F78" w:rsidP="00BD6F78">
            <w:pPr>
              <w:spacing w:after="0" w:line="240" w:lineRule="auto"/>
              <w:rPr>
                <w:rFonts w:ascii="Arial" w:eastAsia="Times New Roman" w:hAnsi="Arial" w:cs="Arial"/>
                <w:sz w:val="20"/>
                <w:szCs w:val="20"/>
                <w:lang w:eastAsia="pl-PL"/>
              </w:rPr>
            </w:pPr>
          </w:p>
        </w:tc>
      </w:tr>
      <w:tr w:rsidR="00BD6F78" w:rsidRPr="00BD6F78" w:rsidTr="0064399B">
        <w:trPr>
          <w:trHeight w:val="255"/>
        </w:trPr>
        <w:tc>
          <w:tcPr>
            <w:tcW w:w="9472"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97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20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81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c>
          <w:tcPr>
            <w:tcW w:w="1796" w:type="dxa"/>
            <w:tcBorders>
              <w:top w:val="nil"/>
              <w:left w:val="nil"/>
              <w:bottom w:val="nil"/>
              <w:right w:val="nil"/>
            </w:tcBorders>
            <w:shd w:val="clear" w:color="auto" w:fill="auto"/>
            <w:noWrap/>
            <w:vAlign w:val="bottom"/>
          </w:tcPr>
          <w:p w:rsidR="00BD6F78" w:rsidRPr="00BD6F78" w:rsidRDefault="00BD6F78" w:rsidP="00BD6F78">
            <w:pPr>
              <w:spacing w:after="0" w:line="240" w:lineRule="auto"/>
              <w:rPr>
                <w:rFonts w:ascii="Arial" w:eastAsia="Times New Roman" w:hAnsi="Arial" w:cs="Arial"/>
                <w:sz w:val="20"/>
                <w:szCs w:val="20"/>
                <w:lang w:eastAsia="pl-PL"/>
              </w:rPr>
            </w:pPr>
          </w:p>
        </w:tc>
      </w:tr>
    </w:tbl>
    <w:p w:rsidR="009E78A4" w:rsidRPr="00A20EA2" w:rsidRDefault="003867DC" w:rsidP="00A20EA2">
      <w:pPr>
        <w:jc w:val="both"/>
        <w:rPr>
          <w:sz w:val="24"/>
          <w:szCs w:val="24"/>
        </w:rPr>
      </w:pPr>
      <w:r w:rsidRPr="00A20EA2">
        <w:rPr>
          <w:sz w:val="24"/>
          <w:szCs w:val="24"/>
        </w:rPr>
        <w:t xml:space="preserve">Dane liczbowe zaprezentowane poniżej zostały obliczone przez Departament  Rynku Pracy </w:t>
      </w:r>
      <w:proofErr w:type="spellStart"/>
      <w:r w:rsidRPr="00A20EA2">
        <w:rPr>
          <w:sz w:val="24"/>
          <w:szCs w:val="24"/>
        </w:rPr>
        <w:t>MRPiPS</w:t>
      </w:r>
      <w:proofErr w:type="spellEnd"/>
      <w:r w:rsidRPr="00A20EA2">
        <w:rPr>
          <w:sz w:val="24"/>
          <w:szCs w:val="24"/>
        </w:rPr>
        <w:t xml:space="preserve"> wyłącznie na potrzeby sporządzenia monitoringu zawodów deficytowych</w:t>
      </w:r>
      <w:r w:rsidR="00A20EA2">
        <w:rPr>
          <w:sz w:val="24"/>
          <w:szCs w:val="24"/>
        </w:rPr>
        <w:br/>
      </w:r>
      <w:r w:rsidRPr="00A20EA2">
        <w:rPr>
          <w:sz w:val="24"/>
          <w:szCs w:val="24"/>
        </w:rPr>
        <w:t>i nadwyżkowych.</w:t>
      </w:r>
    </w:p>
    <w:p w:rsidR="009748AE" w:rsidRDefault="00F90BF8">
      <w:pPr>
        <w:rPr>
          <w:b/>
        </w:rPr>
      </w:pPr>
      <w:r>
        <w:rPr>
          <w:b/>
        </w:rPr>
        <w:t xml:space="preserve">Tabela 3. </w:t>
      </w:r>
      <w:r w:rsidR="009748AE" w:rsidRPr="009748AE">
        <w:rPr>
          <w:b/>
        </w:rPr>
        <w:t>Analiza bezrobotnych według wielkich grup zawodowych</w:t>
      </w:r>
      <w:r w:rsidR="007C16FD">
        <w:rPr>
          <w:b/>
        </w:rPr>
        <w:t xml:space="preserve"> w </w:t>
      </w:r>
      <w:r w:rsidR="00EE399C">
        <w:rPr>
          <w:b/>
        </w:rPr>
        <w:t>powiecie chełmskim</w:t>
      </w:r>
    </w:p>
    <w:tbl>
      <w:tblPr>
        <w:tblW w:w="9371" w:type="dxa"/>
        <w:tblInd w:w="55" w:type="dxa"/>
        <w:tblCellMar>
          <w:left w:w="70" w:type="dxa"/>
          <w:right w:w="70" w:type="dxa"/>
        </w:tblCellMar>
        <w:tblLook w:val="04A0" w:firstRow="1" w:lastRow="0" w:firstColumn="1" w:lastColumn="0" w:noHBand="0" w:noVBand="1"/>
      </w:tblPr>
      <w:tblGrid>
        <w:gridCol w:w="643"/>
        <w:gridCol w:w="4459"/>
        <w:gridCol w:w="1284"/>
        <w:gridCol w:w="1426"/>
        <w:gridCol w:w="1559"/>
      </w:tblGrid>
      <w:tr w:rsidR="009748AE" w:rsidRPr="0026508B" w:rsidTr="00156BA4">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Kod</w:t>
            </w:r>
          </w:p>
        </w:tc>
        <w:tc>
          <w:tcPr>
            <w:tcW w:w="4459" w:type="dxa"/>
            <w:tcBorders>
              <w:top w:val="single" w:sz="4" w:space="0" w:color="959595"/>
              <w:left w:val="single" w:sz="4" w:space="0" w:color="959595"/>
              <w:bottom w:val="nil"/>
              <w:right w:val="nil"/>
            </w:tcBorders>
            <w:shd w:val="clear" w:color="auto" w:fill="DBE5F1" w:themeFill="accent1" w:themeFillTint="33"/>
            <w:hideMark/>
          </w:tcPr>
          <w:p w:rsidR="009748AE" w:rsidRPr="00FC5EBE" w:rsidRDefault="009748AE" w:rsidP="00551B73">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Wielkie grupy zawodów</w:t>
            </w:r>
          </w:p>
        </w:tc>
        <w:tc>
          <w:tcPr>
            <w:tcW w:w="1284"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Napływ bezrobotnych</w:t>
            </w:r>
            <w:r w:rsidRPr="00FC5EBE">
              <w:rPr>
                <w:rFonts w:ascii="Calibri" w:eastAsia="Times New Roman" w:hAnsi="Calibri" w:cs="Times New Roman"/>
                <w:b/>
                <w:bCs/>
                <w:color w:val="000000"/>
                <w:sz w:val="20"/>
                <w:szCs w:val="20"/>
                <w:lang w:eastAsia="pl-PL"/>
              </w:rPr>
              <w:br/>
              <w:t xml:space="preserve"> w 201</w:t>
            </w:r>
            <w:r w:rsidR="00F501A6">
              <w:rPr>
                <w:rFonts w:ascii="Calibri" w:eastAsia="Times New Roman" w:hAnsi="Calibri" w:cs="Times New Roman"/>
                <w:b/>
                <w:bCs/>
                <w:color w:val="000000"/>
                <w:sz w:val="20"/>
                <w:szCs w:val="20"/>
                <w:lang w:eastAsia="pl-PL"/>
              </w:rPr>
              <w:t>8</w:t>
            </w:r>
            <w:r w:rsidRPr="00FC5EBE">
              <w:rPr>
                <w:rFonts w:ascii="Calibri" w:eastAsia="Times New Roman" w:hAnsi="Calibri" w:cs="Times New Roman"/>
                <w:b/>
                <w:bCs/>
                <w:color w:val="000000"/>
                <w:sz w:val="20"/>
                <w:szCs w:val="20"/>
                <w:lang w:eastAsia="pl-PL"/>
              </w:rPr>
              <w:t xml:space="preserve"> roku</w:t>
            </w:r>
          </w:p>
        </w:tc>
        <w:tc>
          <w:tcPr>
            <w:tcW w:w="1426"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FC5EBE" w:rsidRDefault="009748AE" w:rsidP="00F0151A">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Odpływ bezrobotnych w 201</w:t>
            </w:r>
            <w:r w:rsidR="00F501A6">
              <w:rPr>
                <w:rFonts w:ascii="Calibri" w:eastAsia="Times New Roman" w:hAnsi="Calibri" w:cs="Times New Roman"/>
                <w:b/>
                <w:bCs/>
                <w:color w:val="000000"/>
                <w:sz w:val="20"/>
                <w:szCs w:val="20"/>
                <w:lang w:eastAsia="pl-PL"/>
              </w:rPr>
              <w:t>8</w:t>
            </w:r>
            <w:r w:rsidRPr="00FC5EBE">
              <w:rPr>
                <w:rFonts w:ascii="Calibri" w:eastAsia="Times New Roman" w:hAnsi="Calibri" w:cs="Times New Roman"/>
                <w:b/>
                <w:bCs/>
                <w:color w:val="000000"/>
                <w:sz w:val="20"/>
                <w:szCs w:val="2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DBE5F1" w:themeFill="accent1" w:themeFillTint="33"/>
          </w:tcPr>
          <w:p w:rsidR="00C3663C" w:rsidRDefault="009748AE" w:rsidP="00C3663C">
            <w:pPr>
              <w:spacing w:after="0" w:line="240" w:lineRule="auto"/>
              <w:jc w:val="center"/>
              <w:rPr>
                <w:rFonts w:ascii="Calibri" w:eastAsia="Times New Roman" w:hAnsi="Calibri" w:cs="Times New Roman"/>
                <w:b/>
                <w:bCs/>
                <w:color w:val="000000"/>
                <w:sz w:val="20"/>
                <w:szCs w:val="20"/>
                <w:lang w:eastAsia="pl-PL"/>
              </w:rPr>
            </w:pPr>
            <w:r w:rsidRPr="00FC5EBE">
              <w:rPr>
                <w:rFonts w:ascii="Calibri" w:eastAsia="Times New Roman" w:hAnsi="Calibri" w:cs="Times New Roman"/>
                <w:b/>
                <w:bCs/>
                <w:color w:val="000000"/>
                <w:sz w:val="20"/>
                <w:szCs w:val="20"/>
                <w:lang w:eastAsia="pl-PL"/>
              </w:rPr>
              <w:t xml:space="preserve">Stan na koniec </w:t>
            </w:r>
          </w:p>
          <w:p w:rsidR="009748AE" w:rsidRPr="00FC5EBE" w:rsidRDefault="00C3663C" w:rsidP="00805C07">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201</w:t>
            </w:r>
            <w:r w:rsidR="00F501A6">
              <w:rPr>
                <w:rFonts w:ascii="Calibri" w:eastAsia="Times New Roman" w:hAnsi="Calibri" w:cs="Times New Roman"/>
                <w:b/>
                <w:bCs/>
                <w:color w:val="000000"/>
                <w:sz w:val="20"/>
                <w:szCs w:val="20"/>
                <w:lang w:eastAsia="pl-PL"/>
              </w:rPr>
              <w:t>8</w:t>
            </w:r>
            <w:r>
              <w:rPr>
                <w:rFonts w:ascii="Calibri" w:eastAsia="Times New Roman" w:hAnsi="Calibri" w:cs="Times New Roman"/>
                <w:b/>
                <w:bCs/>
                <w:color w:val="000000"/>
                <w:sz w:val="20"/>
                <w:szCs w:val="20"/>
                <w:lang w:eastAsia="pl-PL"/>
              </w:rPr>
              <w:t xml:space="preserve"> r.</w:t>
            </w:r>
            <w:r w:rsidR="009748AE" w:rsidRPr="00FC5EBE">
              <w:rPr>
                <w:rFonts w:ascii="Calibri" w:eastAsia="Times New Roman" w:hAnsi="Calibri" w:cs="Times New Roman"/>
                <w:b/>
                <w:bCs/>
                <w:color w:val="000000"/>
                <w:sz w:val="20"/>
                <w:szCs w:val="20"/>
                <w:lang w:eastAsia="pl-PL"/>
              </w:rPr>
              <w:t xml:space="preserve">  </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3B1E5A" w:rsidP="00651CD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FC5EBE" w:rsidP="00551B73">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284"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41</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38</w:t>
            </w:r>
          </w:p>
        </w:tc>
        <w:tc>
          <w:tcPr>
            <w:tcW w:w="1559" w:type="dxa"/>
            <w:tcBorders>
              <w:top w:val="single" w:sz="4" w:space="0" w:color="959595"/>
              <w:left w:val="single" w:sz="4" w:space="0" w:color="959595"/>
              <w:bottom w:val="nil"/>
              <w:right w:val="single" w:sz="4" w:space="0" w:color="959595"/>
            </w:tcBorders>
          </w:tcPr>
          <w:p w:rsidR="009748AE" w:rsidRPr="007C16FD" w:rsidRDefault="003B1E5A"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22</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681</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676</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310</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657</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667</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461</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184</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185</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129</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15246A">
            <w:pPr>
              <w:spacing w:after="0" w:line="240" w:lineRule="auto"/>
              <w:jc w:val="center"/>
              <w:rPr>
                <w:rFonts w:eastAsia="Times New Roman" w:cs="Times New Roman"/>
                <w:color w:val="000000"/>
                <w:lang w:eastAsia="pl-PL"/>
              </w:rPr>
            </w:pPr>
            <w:r>
              <w:rPr>
                <w:rFonts w:eastAsia="Times New Roman" w:cs="Times New Roman"/>
                <w:color w:val="000000"/>
                <w:lang w:eastAsia="pl-PL"/>
              </w:rPr>
              <w:t>1159</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1131</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805</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67</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64</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3B1E5A">
            <w:pPr>
              <w:spacing w:after="0" w:line="240" w:lineRule="auto"/>
              <w:jc w:val="center"/>
              <w:rPr>
                <w:rFonts w:eastAsia="Times New Roman" w:cs="Times New Roman"/>
                <w:color w:val="000000"/>
                <w:lang w:eastAsia="pl-PL"/>
              </w:rPr>
            </w:pPr>
            <w:r>
              <w:rPr>
                <w:rFonts w:eastAsia="Times New Roman" w:cs="Times New Roman"/>
                <w:color w:val="000000"/>
                <w:lang w:eastAsia="pl-PL"/>
              </w:rPr>
              <w:t>68</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827</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842</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676</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338</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348</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DC2756">
            <w:pPr>
              <w:spacing w:after="0" w:line="240" w:lineRule="auto"/>
              <w:jc w:val="center"/>
              <w:rPr>
                <w:rFonts w:eastAsia="Times New Roman" w:cs="Times New Roman"/>
                <w:color w:val="000000"/>
                <w:lang w:eastAsia="pl-PL"/>
              </w:rPr>
            </w:pPr>
            <w:r>
              <w:rPr>
                <w:rFonts w:eastAsia="Times New Roman" w:cs="Times New Roman"/>
                <w:color w:val="000000"/>
                <w:lang w:eastAsia="pl-PL"/>
              </w:rPr>
              <w:t>251</w:t>
            </w:r>
          </w:p>
        </w:tc>
      </w:tr>
      <w:tr w:rsidR="009748AE" w:rsidRPr="00122BD0" w:rsidTr="00156BA4">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C21B91">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459"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284" w:type="dxa"/>
            <w:tcBorders>
              <w:top w:val="single" w:sz="4" w:space="0" w:color="959595"/>
              <w:left w:val="single" w:sz="4" w:space="0" w:color="959595"/>
              <w:bottom w:val="nil"/>
              <w:right w:val="single" w:sz="4" w:space="0" w:color="959595"/>
            </w:tcBorders>
            <w:shd w:val="clear" w:color="auto" w:fill="auto"/>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546</w:t>
            </w:r>
          </w:p>
        </w:tc>
        <w:tc>
          <w:tcPr>
            <w:tcW w:w="1426" w:type="dxa"/>
            <w:tcBorders>
              <w:top w:val="single" w:sz="4" w:space="0" w:color="959595"/>
              <w:left w:val="single" w:sz="4" w:space="0" w:color="959595"/>
              <w:bottom w:val="nil"/>
              <w:right w:val="single" w:sz="4" w:space="0" w:color="959595"/>
            </w:tcBorders>
          </w:tcPr>
          <w:p w:rsidR="009748AE" w:rsidRPr="007C16FD" w:rsidRDefault="00F501A6"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536</w:t>
            </w:r>
          </w:p>
        </w:tc>
        <w:tc>
          <w:tcPr>
            <w:tcW w:w="1559" w:type="dxa"/>
            <w:tcBorders>
              <w:top w:val="single" w:sz="4" w:space="0" w:color="959595"/>
              <w:left w:val="single" w:sz="4" w:space="0" w:color="959595"/>
              <w:bottom w:val="nil"/>
              <w:right w:val="single" w:sz="4" w:space="0" w:color="959595"/>
            </w:tcBorders>
          </w:tcPr>
          <w:p w:rsidR="009748AE" w:rsidRPr="007C16FD" w:rsidRDefault="00F501A6" w:rsidP="00EB5B7A">
            <w:pPr>
              <w:spacing w:after="0" w:line="240" w:lineRule="auto"/>
              <w:jc w:val="center"/>
              <w:rPr>
                <w:rFonts w:eastAsia="Times New Roman" w:cs="Times New Roman"/>
                <w:color w:val="000000"/>
                <w:lang w:eastAsia="pl-PL"/>
              </w:rPr>
            </w:pPr>
            <w:r>
              <w:rPr>
                <w:rFonts w:eastAsia="Times New Roman" w:cs="Times New Roman"/>
                <w:color w:val="000000"/>
                <w:lang w:eastAsia="pl-PL"/>
              </w:rPr>
              <w:t>386</w:t>
            </w:r>
          </w:p>
        </w:tc>
      </w:tr>
      <w:tr w:rsidR="009748AE" w:rsidRPr="00122BD0" w:rsidTr="00156BA4">
        <w:trPr>
          <w:trHeight w:val="300"/>
        </w:trPr>
        <w:tc>
          <w:tcPr>
            <w:tcW w:w="9371"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2008F3" w:rsidRDefault="002008F3" w:rsidP="00313C4F">
      <w:pPr>
        <w:spacing w:after="0"/>
        <w:jc w:val="both"/>
        <w:rPr>
          <w:sz w:val="24"/>
          <w:szCs w:val="24"/>
        </w:rPr>
      </w:pPr>
    </w:p>
    <w:p w:rsidR="002008F3" w:rsidRDefault="002008F3" w:rsidP="00313C4F">
      <w:pPr>
        <w:spacing w:after="0"/>
        <w:jc w:val="both"/>
        <w:rPr>
          <w:sz w:val="24"/>
          <w:szCs w:val="24"/>
        </w:rPr>
      </w:pPr>
    </w:p>
    <w:p w:rsidR="00C16260" w:rsidRDefault="00C16260" w:rsidP="00313C4F">
      <w:pPr>
        <w:spacing w:after="0"/>
        <w:jc w:val="both"/>
        <w:rPr>
          <w:sz w:val="24"/>
          <w:szCs w:val="24"/>
        </w:rPr>
      </w:pPr>
    </w:p>
    <w:p w:rsidR="009748AE" w:rsidRPr="007234C1" w:rsidRDefault="00EE537B" w:rsidP="00313C4F">
      <w:pPr>
        <w:spacing w:after="0"/>
        <w:jc w:val="both"/>
        <w:rPr>
          <w:sz w:val="24"/>
          <w:szCs w:val="24"/>
        </w:rPr>
      </w:pPr>
      <w:r w:rsidRPr="00EB3371">
        <w:rPr>
          <w:b/>
          <w:sz w:val="24"/>
          <w:szCs w:val="24"/>
        </w:rPr>
        <w:t xml:space="preserve">Analizując napływ </w:t>
      </w:r>
      <w:r w:rsidR="007C16FD" w:rsidRPr="00EB3371">
        <w:rPr>
          <w:b/>
          <w:sz w:val="24"/>
          <w:szCs w:val="24"/>
        </w:rPr>
        <w:t>bezrobotnych  w 201</w:t>
      </w:r>
      <w:r w:rsidR="00EB3371" w:rsidRPr="00EB3371">
        <w:rPr>
          <w:b/>
          <w:sz w:val="24"/>
          <w:szCs w:val="24"/>
        </w:rPr>
        <w:t>8</w:t>
      </w:r>
      <w:r w:rsidR="007C16FD" w:rsidRPr="00EB3371">
        <w:rPr>
          <w:b/>
          <w:sz w:val="24"/>
          <w:szCs w:val="24"/>
        </w:rPr>
        <w:t xml:space="preserve"> roku </w:t>
      </w:r>
      <w:r w:rsidRPr="00EB3371">
        <w:rPr>
          <w:b/>
          <w:sz w:val="24"/>
          <w:szCs w:val="24"/>
        </w:rPr>
        <w:t xml:space="preserve"> </w:t>
      </w:r>
      <w:r w:rsidRPr="00443DD9">
        <w:rPr>
          <w:sz w:val="24"/>
          <w:szCs w:val="24"/>
        </w:rPr>
        <w:t>w powiecie chełmskim</w:t>
      </w:r>
      <w:r>
        <w:rPr>
          <w:sz w:val="24"/>
          <w:szCs w:val="24"/>
        </w:rPr>
        <w:t xml:space="preserve"> </w:t>
      </w:r>
      <w:r w:rsidR="007C16FD" w:rsidRPr="007234C1">
        <w:rPr>
          <w:sz w:val="24"/>
          <w:szCs w:val="24"/>
        </w:rPr>
        <w:t>według wielkich grup zawodowych</w:t>
      </w:r>
      <w:r>
        <w:rPr>
          <w:sz w:val="24"/>
          <w:szCs w:val="24"/>
        </w:rPr>
        <w:t>, należy stwierdzić,</w:t>
      </w:r>
      <w:r w:rsidR="007C16FD" w:rsidRPr="007234C1">
        <w:rPr>
          <w:sz w:val="24"/>
          <w:szCs w:val="24"/>
        </w:rPr>
        <w:t xml:space="preserve"> że najwięcej bezrobotnych zarejestrowało się</w:t>
      </w:r>
      <w:r>
        <w:rPr>
          <w:sz w:val="24"/>
          <w:szCs w:val="24"/>
        </w:rPr>
        <w:br/>
      </w:r>
      <w:r w:rsidR="007C16FD" w:rsidRPr="007234C1">
        <w:rPr>
          <w:sz w:val="24"/>
          <w:szCs w:val="24"/>
        </w:rPr>
        <w:t xml:space="preserve">w następujących grupach zawodów: </w:t>
      </w:r>
    </w:p>
    <w:p w:rsidR="003A5723" w:rsidRDefault="003A5723" w:rsidP="006C2B90">
      <w:pPr>
        <w:pStyle w:val="Akapitzlist"/>
        <w:numPr>
          <w:ilvl w:val="0"/>
          <w:numId w:val="3"/>
        </w:numPr>
        <w:spacing w:line="240" w:lineRule="auto"/>
        <w:jc w:val="both"/>
        <w:rPr>
          <w:sz w:val="24"/>
          <w:szCs w:val="24"/>
        </w:rPr>
      </w:pPr>
      <w:r w:rsidRPr="007234C1">
        <w:rPr>
          <w:sz w:val="24"/>
          <w:szCs w:val="24"/>
        </w:rPr>
        <w:t xml:space="preserve">Pracownicy usług i sprzedawcy – </w:t>
      </w:r>
      <w:r w:rsidR="00313C4F">
        <w:rPr>
          <w:sz w:val="24"/>
          <w:szCs w:val="24"/>
        </w:rPr>
        <w:t>1</w:t>
      </w:r>
      <w:r w:rsidR="00615A28">
        <w:rPr>
          <w:sz w:val="24"/>
          <w:szCs w:val="24"/>
        </w:rPr>
        <w:t>1</w:t>
      </w:r>
      <w:r w:rsidR="00443DD9">
        <w:rPr>
          <w:sz w:val="24"/>
          <w:szCs w:val="24"/>
        </w:rPr>
        <w:t>59</w:t>
      </w:r>
    </w:p>
    <w:p w:rsidR="00313C4F" w:rsidRPr="007234C1" w:rsidRDefault="00313C4F" w:rsidP="006C2B90">
      <w:pPr>
        <w:pStyle w:val="Akapitzlist"/>
        <w:numPr>
          <w:ilvl w:val="0"/>
          <w:numId w:val="3"/>
        </w:numPr>
        <w:spacing w:after="0" w:line="240" w:lineRule="auto"/>
        <w:jc w:val="both"/>
        <w:rPr>
          <w:sz w:val="24"/>
          <w:szCs w:val="24"/>
        </w:rPr>
      </w:pPr>
      <w:r>
        <w:rPr>
          <w:sz w:val="24"/>
          <w:szCs w:val="24"/>
        </w:rPr>
        <w:t>Robotnicy przemysłowi i rzemieślnicy</w:t>
      </w:r>
      <w:r w:rsidRPr="007234C1">
        <w:rPr>
          <w:sz w:val="24"/>
          <w:szCs w:val="24"/>
        </w:rPr>
        <w:t xml:space="preserve"> – </w:t>
      </w:r>
      <w:r w:rsidR="00443DD9">
        <w:rPr>
          <w:sz w:val="24"/>
          <w:szCs w:val="24"/>
        </w:rPr>
        <w:t>827</w:t>
      </w:r>
      <w:r w:rsidRPr="007234C1">
        <w:rPr>
          <w:sz w:val="24"/>
          <w:szCs w:val="24"/>
        </w:rPr>
        <w:t xml:space="preserve"> osób</w:t>
      </w:r>
    </w:p>
    <w:p w:rsidR="003A5723" w:rsidRPr="007234C1" w:rsidRDefault="009905AC" w:rsidP="006C2B90">
      <w:pPr>
        <w:pStyle w:val="Akapitzlist"/>
        <w:numPr>
          <w:ilvl w:val="0"/>
          <w:numId w:val="3"/>
        </w:numPr>
        <w:spacing w:line="240" w:lineRule="auto"/>
        <w:jc w:val="both"/>
        <w:rPr>
          <w:sz w:val="24"/>
          <w:szCs w:val="24"/>
        </w:rPr>
      </w:pPr>
      <w:r>
        <w:rPr>
          <w:sz w:val="24"/>
          <w:szCs w:val="24"/>
        </w:rPr>
        <w:t>Specjaliści</w:t>
      </w:r>
      <w:r w:rsidR="003A5723" w:rsidRPr="007234C1">
        <w:rPr>
          <w:sz w:val="24"/>
          <w:szCs w:val="24"/>
        </w:rPr>
        <w:t xml:space="preserve"> – </w:t>
      </w:r>
      <w:r w:rsidR="00615A28">
        <w:rPr>
          <w:sz w:val="24"/>
          <w:szCs w:val="24"/>
        </w:rPr>
        <w:t>6</w:t>
      </w:r>
      <w:r w:rsidR="00443DD9">
        <w:rPr>
          <w:sz w:val="24"/>
          <w:szCs w:val="24"/>
        </w:rPr>
        <w:t>81</w:t>
      </w:r>
    </w:p>
    <w:p w:rsidR="003A5723" w:rsidRDefault="003A5723" w:rsidP="006C2B90">
      <w:pPr>
        <w:pStyle w:val="Akapitzlist"/>
        <w:numPr>
          <w:ilvl w:val="0"/>
          <w:numId w:val="3"/>
        </w:numPr>
        <w:spacing w:line="240" w:lineRule="auto"/>
        <w:jc w:val="both"/>
        <w:rPr>
          <w:sz w:val="24"/>
          <w:szCs w:val="24"/>
        </w:rPr>
      </w:pPr>
      <w:r w:rsidRPr="007234C1">
        <w:rPr>
          <w:sz w:val="24"/>
          <w:szCs w:val="24"/>
        </w:rPr>
        <w:t xml:space="preserve">Technicy i inny średni personel </w:t>
      </w:r>
      <w:r w:rsidR="00313C4F">
        <w:rPr>
          <w:sz w:val="24"/>
          <w:szCs w:val="24"/>
        </w:rPr>
        <w:t>–</w:t>
      </w:r>
      <w:r w:rsidRPr="007234C1">
        <w:rPr>
          <w:sz w:val="24"/>
          <w:szCs w:val="24"/>
        </w:rPr>
        <w:t xml:space="preserve"> </w:t>
      </w:r>
      <w:r w:rsidR="00443DD9">
        <w:rPr>
          <w:sz w:val="24"/>
          <w:szCs w:val="24"/>
        </w:rPr>
        <w:t>657</w:t>
      </w:r>
    </w:p>
    <w:p w:rsidR="00313C4F" w:rsidRPr="007234C1" w:rsidRDefault="00313C4F" w:rsidP="006C2B90">
      <w:pPr>
        <w:pStyle w:val="Akapitzlist"/>
        <w:numPr>
          <w:ilvl w:val="0"/>
          <w:numId w:val="3"/>
        </w:numPr>
        <w:spacing w:line="240" w:lineRule="auto"/>
        <w:jc w:val="both"/>
        <w:rPr>
          <w:sz w:val="24"/>
          <w:szCs w:val="24"/>
        </w:rPr>
      </w:pPr>
      <w:r>
        <w:rPr>
          <w:sz w:val="24"/>
          <w:szCs w:val="24"/>
        </w:rPr>
        <w:t xml:space="preserve">Pracownicy wykonujący prace proste - </w:t>
      </w:r>
      <w:r w:rsidR="00615A28">
        <w:rPr>
          <w:sz w:val="24"/>
          <w:szCs w:val="24"/>
        </w:rPr>
        <w:t>5</w:t>
      </w:r>
      <w:r w:rsidR="00443DD9">
        <w:rPr>
          <w:sz w:val="24"/>
          <w:szCs w:val="24"/>
        </w:rPr>
        <w:t>46</w:t>
      </w:r>
    </w:p>
    <w:p w:rsidR="00EE537B" w:rsidRDefault="00EE537B" w:rsidP="005B2C95">
      <w:pPr>
        <w:jc w:val="both"/>
        <w:rPr>
          <w:sz w:val="24"/>
          <w:szCs w:val="24"/>
        </w:rPr>
      </w:pPr>
      <w:r>
        <w:rPr>
          <w:sz w:val="24"/>
          <w:szCs w:val="24"/>
        </w:rPr>
        <w:t>Również  w wyżej wymienionych grupach zawodowych odpływ był najwyższy.</w:t>
      </w:r>
    </w:p>
    <w:p w:rsidR="009748AE" w:rsidRDefault="003A5723" w:rsidP="005B2C95">
      <w:pPr>
        <w:jc w:val="both"/>
        <w:rPr>
          <w:sz w:val="24"/>
          <w:szCs w:val="24"/>
        </w:rPr>
      </w:pPr>
      <w:r w:rsidRPr="007234C1">
        <w:rPr>
          <w:sz w:val="24"/>
          <w:szCs w:val="24"/>
        </w:rPr>
        <w:t xml:space="preserve">Najmniej liczebną grupę bezrobotnych rejestrujących się stanowili bezrobotni według następujących grup zawodów: </w:t>
      </w:r>
      <w:r w:rsidR="00ED6561" w:rsidRPr="007234C1">
        <w:rPr>
          <w:sz w:val="24"/>
          <w:szCs w:val="24"/>
        </w:rPr>
        <w:t xml:space="preserve">Siły zbrojne – </w:t>
      </w:r>
      <w:r w:rsidR="002008F3">
        <w:rPr>
          <w:sz w:val="24"/>
          <w:szCs w:val="24"/>
        </w:rPr>
        <w:t>5</w:t>
      </w:r>
      <w:r w:rsidR="00ED6561" w:rsidRPr="007234C1">
        <w:rPr>
          <w:sz w:val="24"/>
          <w:szCs w:val="24"/>
        </w:rPr>
        <w:t xml:space="preserve"> os</w:t>
      </w:r>
      <w:r w:rsidR="0015246A">
        <w:rPr>
          <w:sz w:val="24"/>
          <w:szCs w:val="24"/>
        </w:rPr>
        <w:t>ób</w:t>
      </w:r>
      <w:r w:rsidR="00ED6561" w:rsidRPr="007234C1">
        <w:rPr>
          <w:sz w:val="24"/>
          <w:szCs w:val="24"/>
        </w:rPr>
        <w:t xml:space="preserve">; </w:t>
      </w:r>
      <w:r w:rsidR="00D2746B">
        <w:rPr>
          <w:sz w:val="24"/>
          <w:szCs w:val="24"/>
        </w:rPr>
        <w:t>Przedstawiciele władz publicznych, wyżsi urzędnicy i kierownicy</w:t>
      </w:r>
      <w:r w:rsidR="009905AC">
        <w:rPr>
          <w:sz w:val="24"/>
          <w:szCs w:val="24"/>
        </w:rPr>
        <w:t xml:space="preserve"> </w:t>
      </w:r>
      <w:r w:rsidR="00ED6561" w:rsidRPr="007234C1">
        <w:rPr>
          <w:sz w:val="24"/>
          <w:szCs w:val="24"/>
        </w:rPr>
        <w:t xml:space="preserve">– </w:t>
      </w:r>
      <w:r w:rsidR="00443DD9">
        <w:rPr>
          <w:sz w:val="24"/>
          <w:szCs w:val="24"/>
        </w:rPr>
        <w:t>41</w:t>
      </w:r>
      <w:r w:rsidR="00ED6561" w:rsidRPr="007234C1">
        <w:rPr>
          <w:sz w:val="24"/>
          <w:szCs w:val="24"/>
        </w:rPr>
        <w:t xml:space="preserve"> os</w:t>
      </w:r>
      <w:r w:rsidR="002008F3">
        <w:rPr>
          <w:sz w:val="24"/>
          <w:szCs w:val="24"/>
        </w:rPr>
        <w:t>ób</w:t>
      </w:r>
      <w:r w:rsidR="00FF3B7F">
        <w:rPr>
          <w:sz w:val="24"/>
          <w:szCs w:val="24"/>
        </w:rPr>
        <w:t>.</w:t>
      </w:r>
    </w:p>
    <w:tbl>
      <w:tblPr>
        <w:tblW w:w="9549" w:type="dxa"/>
        <w:tblInd w:w="55" w:type="dxa"/>
        <w:tblCellMar>
          <w:left w:w="70" w:type="dxa"/>
          <w:right w:w="70" w:type="dxa"/>
        </w:tblCellMar>
        <w:tblLook w:val="04A0" w:firstRow="1" w:lastRow="0" w:firstColumn="1" w:lastColumn="0" w:noHBand="0" w:noVBand="1"/>
      </w:tblPr>
      <w:tblGrid>
        <w:gridCol w:w="2985"/>
        <w:gridCol w:w="2940"/>
        <w:gridCol w:w="3329"/>
        <w:gridCol w:w="170"/>
        <w:gridCol w:w="132"/>
        <w:gridCol w:w="27"/>
      </w:tblGrid>
      <w:tr w:rsidR="0070275E" w:rsidRPr="0070275E" w:rsidTr="00443DD9">
        <w:trPr>
          <w:gridAfter w:val="1"/>
          <w:wAfter w:w="29" w:type="dxa"/>
          <w:trHeight w:val="8077"/>
        </w:trPr>
        <w:tc>
          <w:tcPr>
            <w:tcW w:w="9520" w:type="dxa"/>
            <w:gridSpan w:val="5"/>
            <w:tcBorders>
              <w:top w:val="nil"/>
              <w:left w:val="nil"/>
              <w:bottom w:val="nil"/>
              <w:right w:val="nil"/>
            </w:tcBorders>
            <w:shd w:val="clear" w:color="auto" w:fill="auto"/>
            <w:hideMark/>
          </w:tcPr>
          <w:p w:rsidR="00615A28" w:rsidRDefault="0070275E" w:rsidP="00443DD9">
            <w:pPr>
              <w:tabs>
                <w:tab w:val="left" w:pos="9438"/>
              </w:tabs>
              <w:spacing w:after="0" w:line="240" w:lineRule="auto"/>
              <w:ind w:right="221"/>
              <w:rPr>
                <w:rFonts w:ascii="Helvetica" w:eastAsia="Times New Roman" w:hAnsi="Helvetica" w:cs="Helvetica"/>
                <w:b/>
                <w:bCs/>
                <w:color w:val="000000"/>
                <w:sz w:val="20"/>
                <w:szCs w:val="20"/>
                <w:lang w:eastAsia="pl-PL"/>
              </w:rPr>
            </w:pPr>
            <w:r>
              <w:rPr>
                <w:rFonts w:ascii="Helvetica" w:eastAsia="Times New Roman" w:hAnsi="Helvetica" w:cs="Helvetica"/>
                <w:b/>
                <w:bCs/>
                <w:color w:val="000000"/>
                <w:sz w:val="20"/>
                <w:szCs w:val="20"/>
                <w:lang w:eastAsia="pl-PL"/>
              </w:rPr>
              <w:t xml:space="preserve">Tabela 4. </w:t>
            </w:r>
            <w:r w:rsidRPr="0070275E">
              <w:rPr>
                <w:rFonts w:ascii="Helvetica" w:eastAsia="Times New Roman" w:hAnsi="Helvetica" w:cs="Helvetica"/>
                <w:b/>
                <w:bCs/>
                <w:color w:val="000000"/>
                <w:sz w:val="20"/>
                <w:szCs w:val="20"/>
                <w:lang w:eastAsia="pl-PL"/>
              </w:rPr>
              <w:t>Grupy zawodów, w których liczba bezrobotnych</w:t>
            </w:r>
            <w:r w:rsidR="006A52DC">
              <w:rPr>
                <w:rFonts w:ascii="Helvetica" w:eastAsia="Times New Roman" w:hAnsi="Helvetica" w:cs="Helvetica"/>
                <w:b/>
                <w:bCs/>
                <w:color w:val="000000"/>
                <w:sz w:val="20"/>
                <w:szCs w:val="20"/>
                <w:lang w:eastAsia="pl-PL"/>
              </w:rPr>
              <w:t xml:space="preserve"> </w:t>
            </w:r>
            <w:r w:rsidR="00C839FE">
              <w:rPr>
                <w:rFonts w:ascii="Helvetica" w:eastAsia="Times New Roman" w:hAnsi="Helvetica" w:cs="Helvetica"/>
                <w:b/>
                <w:bCs/>
                <w:color w:val="000000"/>
                <w:sz w:val="20"/>
                <w:szCs w:val="20"/>
                <w:lang w:eastAsia="pl-PL"/>
              </w:rPr>
              <w:t>w</w:t>
            </w:r>
            <w:r w:rsidR="006A52DC">
              <w:rPr>
                <w:rFonts w:ascii="Helvetica" w:eastAsia="Times New Roman" w:hAnsi="Helvetica" w:cs="Helvetica"/>
                <w:b/>
                <w:bCs/>
                <w:color w:val="000000"/>
                <w:sz w:val="20"/>
                <w:szCs w:val="20"/>
                <w:lang w:eastAsia="pl-PL"/>
              </w:rPr>
              <w:t xml:space="preserve"> powi</w:t>
            </w:r>
            <w:r w:rsidR="00C839FE">
              <w:rPr>
                <w:rFonts w:ascii="Helvetica" w:eastAsia="Times New Roman" w:hAnsi="Helvetica" w:cs="Helvetica"/>
                <w:b/>
                <w:bCs/>
                <w:color w:val="000000"/>
                <w:sz w:val="20"/>
                <w:szCs w:val="20"/>
                <w:lang w:eastAsia="pl-PL"/>
              </w:rPr>
              <w:t>ecie</w:t>
            </w:r>
            <w:r w:rsidR="00443DD9">
              <w:rPr>
                <w:rFonts w:ascii="Helvetica" w:eastAsia="Times New Roman" w:hAnsi="Helvetica" w:cs="Helvetica"/>
                <w:b/>
                <w:bCs/>
                <w:color w:val="000000"/>
                <w:sz w:val="20"/>
                <w:szCs w:val="20"/>
                <w:lang w:eastAsia="pl-PL"/>
              </w:rPr>
              <w:t xml:space="preserve"> chełmskim</w:t>
            </w:r>
            <w:r w:rsidR="006A52DC">
              <w:rPr>
                <w:rFonts w:ascii="Helvetica" w:eastAsia="Times New Roman" w:hAnsi="Helvetica" w:cs="Helvetica"/>
                <w:b/>
                <w:bCs/>
                <w:color w:val="000000"/>
                <w:sz w:val="20"/>
                <w:szCs w:val="20"/>
                <w:lang w:eastAsia="pl-PL"/>
              </w:rPr>
              <w:br/>
            </w:r>
            <w:r w:rsidRPr="0070275E">
              <w:rPr>
                <w:rFonts w:ascii="Helvetica" w:eastAsia="Times New Roman" w:hAnsi="Helvetica" w:cs="Helvetica"/>
                <w:b/>
                <w:bCs/>
                <w:color w:val="000000"/>
                <w:sz w:val="20"/>
                <w:szCs w:val="20"/>
                <w:lang w:eastAsia="pl-PL"/>
              </w:rPr>
              <w:t xml:space="preserve"> </w:t>
            </w:r>
            <w:r w:rsidR="00443DD9">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(stan na koniec okresu) jest największa</w:t>
            </w:r>
            <w:r>
              <w:rPr>
                <w:rFonts w:ascii="Helvetica" w:eastAsia="Times New Roman" w:hAnsi="Helvetica" w:cs="Helvetica"/>
                <w:b/>
                <w:bCs/>
                <w:color w:val="000000"/>
                <w:sz w:val="20"/>
                <w:szCs w:val="20"/>
                <w:lang w:eastAsia="pl-PL"/>
              </w:rPr>
              <w:t xml:space="preserve"> </w:t>
            </w:r>
            <w:r w:rsidRPr="0070275E">
              <w:rPr>
                <w:rFonts w:ascii="Helvetica" w:eastAsia="Times New Roman" w:hAnsi="Helvetica" w:cs="Helvetica"/>
                <w:b/>
                <w:bCs/>
                <w:color w:val="000000"/>
                <w:sz w:val="20"/>
                <w:szCs w:val="20"/>
                <w:lang w:eastAsia="pl-PL"/>
              </w:rPr>
              <w:t xml:space="preserve"> w 201</w:t>
            </w:r>
            <w:r w:rsidR="00443DD9">
              <w:rPr>
                <w:rFonts w:ascii="Helvetica" w:eastAsia="Times New Roman" w:hAnsi="Helvetica" w:cs="Helvetica"/>
                <w:b/>
                <w:bCs/>
                <w:color w:val="000000"/>
                <w:sz w:val="20"/>
                <w:szCs w:val="20"/>
                <w:lang w:eastAsia="pl-PL"/>
              </w:rPr>
              <w:t>8</w:t>
            </w:r>
            <w:r w:rsidRPr="0070275E">
              <w:rPr>
                <w:rFonts w:ascii="Helvetica" w:eastAsia="Times New Roman" w:hAnsi="Helvetica" w:cs="Helvetica"/>
                <w:b/>
                <w:bCs/>
                <w:color w:val="000000"/>
                <w:sz w:val="20"/>
                <w:szCs w:val="20"/>
                <w:lang w:eastAsia="pl-PL"/>
              </w:rPr>
              <w:t xml:space="preserve"> roku</w:t>
            </w:r>
            <w:r w:rsidR="00961CE3">
              <w:rPr>
                <w:rFonts w:ascii="Helvetica" w:eastAsia="Times New Roman" w:hAnsi="Helvetica" w:cs="Helvetica"/>
                <w:b/>
                <w:bCs/>
                <w:color w:val="000000"/>
                <w:sz w:val="20"/>
                <w:szCs w:val="20"/>
                <w:lang w:eastAsia="pl-PL"/>
              </w:rPr>
              <w:t xml:space="preserve"> </w:t>
            </w:r>
          </w:p>
          <w:tbl>
            <w:tblPr>
              <w:tblW w:w="10080" w:type="dxa"/>
              <w:tblCellMar>
                <w:left w:w="70" w:type="dxa"/>
                <w:right w:w="70" w:type="dxa"/>
              </w:tblCellMar>
              <w:tblLook w:val="04A0" w:firstRow="1" w:lastRow="0" w:firstColumn="1" w:lastColumn="0" w:noHBand="0" w:noVBand="1"/>
            </w:tblPr>
            <w:tblGrid>
              <w:gridCol w:w="559"/>
              <w:gridCol w:w="5477"/>
              <w:gridCol w:w="3260"/>
              <w:gridCol w:w="784"/>
            </w:tblGrid>
            <w:tr w:rsidR="00443DD9" w:rsidRPr="00443DD9" w:rsidTr="00443DD9">
              <w:trPr>
                <w:trHeight w:val="300"/>
              </w:trPr>
              <w:tc>
                <w:tcPr>
                  <w:tcW w:w="10080" w:type="dxa"/>
                  <w:gridSpan w:val="4"/>
                  <w:tcBorders>
                    <w:top w:val="nil"/>
                    <w:left w:val="nil"/>
                    <w:bottom w:val="nil"/>
                    <w:right w:val="nil"/>
                  </w:tcBorders>
                  <w:shd w:val="clear" w:color="auto" w:fill="auto"/>
                  <w:hideMark/>
                </w:tcPr>
                <w:p w:rsidR="00443DD9" w:rsidRPr="00443DD9" w:rsidRDefault="00443DD9" w:rsidP="00443DD9">
                  <w:pPr>
                    <w:spacing w:after="0" w:line="240" w:lineRule="auto"/>
                    <w:rPr>
                      <w:rFonts w:ascii="Helvetica" w:eastAsia="Times New Roman" w:hAnsi="Helvetica" w:cs="Helvetica"/>
                      <w:b/>
                      <w:bCs/>
                      <w:color w:val="000000"/>
                      <w:sz w:val="20"/>
                      <w:szCs w:val="20"/>
                      <w:lang w:eastAsia="pl-PL"/>
                    </w:rPr>
                  </w:pPr>
                </w:p>
              </w:tc>
            </w:tr>
            <w:tr w:rsidR="00443DD9" w:rsidRPr="00443DD9" w:rsidTr="00EA613E">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443DD9" w:rsidRPr="00443DD9" w:rsidRDefault="00443DD9" w:rsidP="00443DD9">
                  <w:pPr>
                    <w:spacing w:after="0" w:line="240" w:lineRule="auto"/>
                    <w:rPr>
                      <w:rFonts w:ascii="Calibri" w:eastAsia="Times New Roman" w:hAnsi="Calibri" w:cs="Calibri"/>
                      <w:b/>
                      <w:bCs/>
                      <w:color w:val="000000"/>
                      <w:sz w:val="20"/>
                      <w:szCs w:val="20"/>
                      <w:lang w:eastAsia="pl-PL"/>
                    </w:rPr>
                  </w:pPr>
                  <w:r w:rsidRPr="00443DD9">
                    <w:rPr>
                      <w:rFonts w:ascii="Calibri" w:eastAsia="Times New Roman" w:hAnsi="Calibri" w:cs="Calibri"/>
                      <w:b/>
                      <w:bCs/>
                      <w:color w:val="000000"/>
                      <w:sz w:val="20"/>
                      <w:szCs w:val="20"/>
                      <w:lang w:eastAsia="pl-PL"/>
                    </w:rPr>
                    <w:t>Kod</w:t>
                  </w:r>
                </w:p>
              </w:tc>
              <w:tc>
                <w:tcPr>
                  <w:tcW w:w="5477" w:type="dxa"/>
                  <w:tcBorders>
                    <w:top w:val="single" w:sz="4" w:space="0" w:color="959595"/>
                    <w:left w:val="single" w:sz="4" w:space="0" w:color="959595"/>
                    <w:bottom w:val="nil"/>
                    <w:right w:val="nil"/>
                  </w:tcBorders>
                  <w:shd w:val="clear" w:color="auto" w:fill="DBE5F1" w:themeFill="accent1" w:themeFillTint="33"/>
                  <w:hideMark/>
                </w:tcPr>
                <w:p w:rsidR="00443DD9" w:rsidRPr="00443DD9" w:rsidRDefault="00443DD9" w:rsidP="00443DD9">
                  <w:pPr>
                    <w:spacing w:after="0" w:line="240" w:lineRule="auto"/>
                    <w:rPr>
                      <w:rFonts w:ascii="Calibri" w:eastAsia="Times New Roman" w:hAnsi="Calibri" w:cs="Calibri"/>
                      <w:b/>
                      <w:bCs/>
                      <w:color w:val="000000"/>
                      <w:sz w:val="20"/>
                      <w:szCs w:val="20"/>
                      <w:lang w:eastAsia="pl-PL"/>
                    </w:rPr>
                  </w:pPr>
                  <w:r w:rsidRPr="00443DD9">
                    <w:rPr>
                      <w:rFonts w:ascii="Calibri" w:eastAsia="Times New Roman" w:hAnsi="Calibri" w:cs="Calibri"/>
                      <w:b/>
                      <w:bCs/>
                      <w:color w:val="000000"/>
                      <w:sz w:val="20"/>
                      <w:szCs w:val="20"/>
                      <w:lang w:eastAsia="pl-PL"/>
                    </w:rPr>
                    <w:t>Elementarne grupy zawodów</w:t>
                  </w:r>
                </w:p>
              </w:tc>
              <w:tc>
                <w:tcPr>
                  <w:tcW w:w="3260" w:type="dxa"/>
                  <w:tcBorders>
                    <w:top w:val="single" w:sz="4" w:space="0" w:color="959595"/>
                    <w:left w:val="single" w:sz="4" w:space="0" w:color="959595"/>
                    <w:bottom w:val="nil"/>
                    <w:right w:val="single" w:sz="4" w:space="0" w:color="959595"/>
                  </w:tcBorders>
                  <w:shd w:val="clear" w:color="auto" w:fill="DBE5F1" w:themeFill="accent1" w:themeFillTint="33"/>
                  <w:hideMark/>
                </w:tcPr>
                <w:p w:rsidR="00443DD9" w:rsidRPr="00443DD9" w:rsidRDefault="00443DD9" w:rsidP="00443DD9">
                  <w:pPr>
                    <w:spacing w:after="0" w:line="240" w:lineRule="auto"/>
                    <w:jc w:val="center"/>
                    <w:rPr>
                      <w:rFonts w:ascii="Calibri" w:eastAsia="Times New Roman" w:hAnsi="Calibri" w:cs="Calibri"/>
                      <w:b/>
                      <w:bCs/>
                      <w:color w:val="000000"/>
                      <w:sz w:val="20"/>
                      <w:szCs w:val="20"/>
                      <w:lang w:eastAsia="pl-PL"/>
                    </w:rPr>
                  </w:pPr>
                  <w:r w:rsidRPr="00443DD9">
                    <w:rPr>
                      <w:rFonts w:ascii="Calibri" w:eastAsia="Times New Roman" w:hAnsi="Calibri" w:cs="Calibri"/>
                      <w:b/>
                      <w:bCs/>
                      <w:color w:val="000000"/>
                      <w:sz w:val="20"/>
                      <w:szCs w:val="20"/>
                      <w:lang w:eastAsia="pl-PL"/>
                    </w:rPr>
                    <w:t xml:space="preserve">Liczba bezrobotnych </w:t>
                  </w:r>
                  <w:r>
                    <w:rPr>
                      <w:rFonts w:ascii="Calibri" w:eastAsia="Times New Roman" w:hAnsi="Calibri" w:cs="Calibri"/>
                      <w:b/>
                      <w:bCs/>
                      <w:color w:val="000000"/>
                      <w:sz w:val="20"/>
                      <w:szCs w:val="20"/>
                      <w:lang w:eastAsia="pl-PL"/>
                    </w:rPr>
                    <w:br/>
                  </w:r>
                  <w:r w:rsidRPr="00443DD9">
                    <w:rPr>
                      <w:rFonts w:ascii="Calibri" w:eastAsia="Times New Roman" w:hAnsi="Calibri" w:cs="Calibri"/>
                      <w:b/>
                      <w:bCs/>
                      <w:color w:val="000000"/>
                      <w:sz w:val="20"/>
                      <w:szCs w:val="20"/>
                      <w:lang w:eastAsia="pl-PL"/>
                    </w:rPr>
                    <w:t xml:space="preserve">(stan na koniec </w:t>
                  </w:r>
                  <w:r>
                    <w:rPr>
                      <w:rFonts w:ascii="Calibri" w:eastAsia="Times New Roman" w:hAnsi="Calibri" w:cs="Calibri"/>
                      <w:b/>
                      <w:bCs/>
                      <w:color w:val="000000"/>
                      <w:sz w:val="20"/>
                      <w:szCs w:val="20"/>
                      <w:lang w:eastAsia="pl-PL"/>
                    </w:rPr>
                    <w:t>2018 r.</w:t>
                  </w:r>
                  <w:r w:rsidRPr="00443DD9">
                    <w:rPr>
                      <w:rFonts w:ascii="Calibri" w:eastAsia="Times New Roman" w:hAnsi="Calibri" w:cs="Calibri"/>
                      <w:b/>
                      <w:bCs/>
                      <w:color w:val="000000"/>
                      <w:sz w:val="20"/>
                      <w:szCs w:val="20"/>
                      <w:lang w:eastAsia="pl-PL"/>
                    </w:rPr>
                    <w:t>)</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center"/>
                    <w:rPr>
                      <w:rFonts w:ascii="Calibri" w:eastAsia="Times New Roman" w:hAnsi="Calibri" w:cs="Calibri"/>
                      <w:b/>
                      <w:bCs/>
                      <w:color w:val="000000"/>
                      <w:sz w:val="16"/>
                      <w:szCs w:val="16"/>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5223</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Sprzedawcy sklepowi (ekspedienci)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295</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5153</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Gospodarze budynków</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145</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9313</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Robotnicy wykonujący prace proste w budownictwie ogólnym</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109</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5120</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Kucharze</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96</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9629</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Pracownicy wykonujący prace proste gdzie indziej niesklasyfikowani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78</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5141</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Fryzjerzy</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74</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7512</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Piekarze, cukiernicy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73</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7112</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Murarze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71</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7222</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Ślusarze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69</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3115</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Technicy mechanicy</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63</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3314</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Średni personel do spraw statystyki i dziedzin pokrewnych</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58</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7531</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Krawcy, kuśnierze, kapelusznicy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53</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8156</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Operatorzy maszyn do produkcji obuwia i pokrewni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48</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7231</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Mechanicy pojazdów samochodowych</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44</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4110</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Pracownicy obsługi biurowej</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42</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9329</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Robotnicy wykonujący prace proste w przemyśle gdzie indziej niesklasyfikowani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42</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2422</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Specjaliści do spraw administracji i rozwoju</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39</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9112</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Pomoce i sprzątaczki biurowe, hotelowe i pokrewne</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38</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2359</w:t>
                  </w:r>
                </w:p>
              </w:tc>
              <w:tc>
                <w:tcPr>
                  <w:tcW w:w="5477" w:type="dxa"/>
                  <w:tcBorders>
                    <w:top w:val="single" w:sz="4" w:space="0" w:color="959595"/>
                    <w:left w:val="single" w:sz="4" w:space="0" w:color="959595"/>
                    <w:bottom w:val="nil"/>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Specjaliści nauczania i wychowania gdzie indziej niesklasyfikowani</w:t>
                  </w:r>
                </w:p>
              </w:tc>
              <w:tc>
                <w:tcPr>
                  <w:tcW w:w="3260" w:type="dxa"/>
                  <w:tcBorders>
                    <w:top w:val="single" w:sz="4" w:space="0" w:color="959595"/>
                    <w:left w:val="single" w:sz="4" w:space="0" w:color="959595"/>
                    <w:bottom w:val="nil"/>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37</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r w:rsidR="00443DD9" w:rsidRPr="00443DD9" w:rsidTr="00443DD9">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4321</w:t>
                  </w:r>
                </w:p>
              </w:tc>
              <w:tc>
                <w:tcPr>
                  <w:tcW w:w="5477" w:type="dxa"/>
                  <w:tcBorders>
                    <w:top w:val="single" w:sz="4" w:space="0" w:color="959595"/>
                    <w:left w:val="single" w:sz="4" w:space="0" w:color="959595"/>
                    <w:bottom w:val="single" w:sz="4" w:space="0" w:color="959595"/>
                    <w:right w:val="nil"/>
                  </w:tcBorders>
                  <w:shd w:val="clear" w:color="auto" w:fill="auto"/>
                  <w:hideMark/>
                </w:tcPr>
                <w:p w:rsidR="00443DD9" w:rsidRPr="00443DD9" w:rsidRDefault="00443DD9" w:rsidP="00443DD9">
                  <w:pPr>
                    <w:spacing w:after="0" w:line="240" w:lineRule="auto"/>
                    <w:rPr>
                      <w:rFonts w:eastAsia="Times New Roman" w:cstheme="minorHAnsi"/>
                      <w:color w:val="000000"/>
                      <w:sz w:val="20"/>
                      <w:szCs w:val="20"/>
                      <w:lang w:eastAsia="pl-PL"/>
                    </w:rPr>
                  </w:pPr>
                  <w:r w:rsidRPr="00443DD9">
                    <w:rPr>
                      <w:rFonts w:eastAsia="Times New Roman" w:cstheme="minorHAnsi"/>
                      <w:color w:val="000000"/>
                      <w:sz w:val="20"/>
                      <w:szCs w:val="20"/>
                      <w:lang w:eastAsia="pl-PL"/>
                    </w:rPr>
                    <w:t>Magazynierzy i pokrewni</w:t>
                  </w:r>
                </w:p>
              </w:tc>
              <w:tc>
                <w:tcPr>
                  <w:tcW w:w="3260" w:type="dxa"/>
                  <w:tcBorders>
                    <w:top w:val="single" w:sz="4" w:space="0" w:color="959595"/>
                    <w:left w:val="single" w:sz="4" w:space="0" w:color="959595"/>
                    <w:bottom w:val="single" w:sz="4" w:space="0" w:color="959595"/>
                    <w:right w:val="single" w:sz="4" w:space="0" w:color="959595"/>
                  </w:tcBorders>
                  <w:shd w:val="clear" w:color="auto" w:fill="auto"/>
                  <w:hideMark/>
                </w:tcPr>
                <w:p w:rsidR="00443DD9" w:rsidRPr="00443DD9" w:rsidRDefault="00443DD9" w:rsidP="00443DD9">
                  <w:pPr>
                    <w:spacing w:after="0" w:line="240" w:lineRule="auto"/>
                    <w:jc w:val="center"/>
                    <w:rPr>
                      <w:rFonts w:eastAsia="Times New Roman" w:cstheme="minorHAnsi"/>
                      <w:color w:val="000000"/>
                      <w:sz w:val="20"/>
                      <w:szCs w:val="20"/>
                      <w:lang w:eastAsia="pl-PL"/>
                    </w:rPr>
                  </w:pPr>
                  <w:r w:rsidRPr="00443DD9">
                    <w:rPr>
                      <w:rFonts w:eastAsia="Times New Roman" w:cstheme="minorHAnsi"/>
                      <w:color w:val="000000"/>
                      <w:sz w:val="20"/>
                      <w:szCs w:val="20"/>
                      <w:lang w:eastAsia="pl-PL"/>
                    </w:rPr>
                    <w:t>36</w:t>
                  </w:r>
                </w:p>
              </w:tc>
              <w:tc>
                <w:tcPr>
                  <w:tcW w:w="784" w:type="dxa"/>
                  <w:tcBorders>
                    <w:top w:val="nil"/>
                    <w:left w:val="nil"/>
                    <w:bottom w:val="nil"/>
                    <w:right w:val="nil"/>
                  </w:tcBorders>
                  <w:shd w:val="clear" w:color="auto" w:fill="auto"/>
                  <w:noWrap/>
                  <w:vAlign w:val="bottom"/>
                  <w:hideMark/>
                </w:tcPr>
                <w:p w:rsidR="00443DD9" w:rsidRPr="00443DD9" w:rsidRDefault="00443DD9" w:rsidP="00443DD9">
                  <w:pPr>
                    <w:spacing w:after="0" w:line="240" w:lineRule="auto"/>
                    <w:jc w:val="right"/>
                    <w:rPr>
                      <w:rFonts w:ascii="Calibri" w:eastAsia="Times New Roman" w:hAnsi="Calibri" w:cs="Calibri"/>
                      <w:color w:val="000000"/>
                      <w:sz w:val="18"/>
                      <w:szCs w:val="18"/>
                      <w:lang w:eastAsia="pl-PL"/>
                    </w:rPr>
                  </w:pPr>
                </w:p>
              </w:tc>
            </w:tr>
          </w:tbl>
          <w:p w:rsidR="00443DD9" w:rsidRDefault="00443DD9" w:rsidP="006732E0">
            <w:pPr>
              <w:spacing w:after="0" w:line="240" w:lineRule="auto"/>
              <w:ind w:right="221"/>
              <w:jc w:val="both"/>
              <w:rPr>
                <w:rFonts w:ascii="Helvetica" w:eastAsia="Times New Roman" w:hAnsi="Helvetica" w:cs="Helvetica"/>
                <w:b/>
                <w:bCs/>
                <w:color w:val="000000"/>
                <w:sz w:val="20"/>
                <w:szCs w:val="20"/>
                <w:lang w:eastAsia="pl-PL"/>
              </w:rPr>
            </w:pPr>
          </w:p>
          <w:tbl>
            <w:tblPr>
              <w:tblW w:w="8880" w:type="dxa"/>
              <w:tblCellMar>
                <w:left w:w="70" w:type="dxa"/>
                <w:right w:w="70" w:type="dxa"/>
              </w:tblCellMar>
              <w:tblLook w:val="04A0" w:firstRow="1" w:lastRow="0" w:firstColumn="1" w:lastColumn="0" w:noHBand="0" w:noVBand="1"/>
            </w:tblPr>
            <w:tblGrid>
              <w:gridCol w:w="560"/>
              <w:gridCol w:w="5622"/>
              <w:gridCol w:w="2538"/>
              <w:gridCol w:w="146"/>
              <w:gridCol w:w="14"/>
            </w:tblGrid>
            <w:tr w:rsidR="006732E0" w:rsidRPr="006732E0" w:rsidTr="00443DD9">
              <w:trPr>
                <w:gridAfter w:val="1"/>
                <w:wAfter w:w="14" w:type="dxa"/>
                <w:trHeight w:val="276"/>
              </w:trPr>
              <w:tc>
                <w:tcPr>
                  <w:tcW w:w="8866" w:type="dxa"/>
                  <w:gridSpan w:val="4"/>
                  <w:tcBorders>
                    <w:top w:val="nil"/>
                    <w:left w:val="nil"/>
                    <w:bottom w:val="nil"/>
                    <w:right w:val="nil"/>
                  </w:tcBorders>
                  <w:shd w:val="clear" w:color="auto" w:fill="auto"/>
                </w:tcPr>
                <w:p w:rsidR="006732E0" w:rsidRPr="006732E0" w:rsidRDefault="006732E0" w:rsidP="006732E0">
                  <w:pPr>
                    <w:spacing w:after="0" w:line="240" w:lineRule="auto"/>
                    <w:rPr>
                      <w:rFonts w:ascii="Helvetica" w:eastAsia="Times New Roman" w:hAnsi="Helvetica" w:cs="Helvetica"/>
                      <w:b/>
                      <w:bCs/>
                      <w:color w:val="000000"/>
                      <w:sz w:val="20"/>
                      <w:szCs w:val="20"/>
                      <w:lang w:eastAsia="pl-PL"/>
                    </w:rPr>
                  </w:pPr>
                </w:p>
              </w:tc>
            </w:tr>
            <w:tr w:rsidR="006732E0" w:rsidRPr="006732E0" w:rsidTr="00443DD9">
              <w:trPr>
                <w:trHeight w:val="276"/>
              </w:trPr>
              <w:tc>
                <w:tcPr>
                  <w:tcW w:w="560" w:type="dxa"/>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c>
                <w:tcPr>
                  <w:tcW w:w="5622" w:type="dxa"/>
                  <w:tcBorders>
                    <w:top w:val="nil"/>
                    <w:left w:val="nil"/>
                    <w:bottom w:val="nil"/>
                    <w:right w:val="nil"/>
                  </w:tcBorders>
                  <w:shd w:val="clear" w:color="auto" w:fill="auto"/>
                  <w:noWrap/>
                  <w:vAlign w:val="bottom"/>
                </w:tcPr>
                <w:p w:rsidR="006732E0" w:rsidRPr="006732E0" w:rsidRDefault="006732E0" w:rsidP="006732E0">
                  <w:pPr>
                    <w:spacing w:after="0" w:line="240" w:lineRule="auto"/>
                    <w:rPr>
                      <w:rFonts w:ascii="Calibri" w:eastAsia="Times New Roman" w:hAnsi="Calibri" w:cs="Calibri"/>
                      <w:color w:val="000000"/>
                      <w:lang w:eastAsia="pl-PL"/>
                    </w:rPr>
                  </w:pPr>
                </w:p>
              </w:tc>
              <w:tc>
                <w:tcPr>
                  <w:tcW w:w="2538" w:type="dxa"/>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6732E0" w:rsidRPr="006732E0" w:rsidRDefault="006732E0" w:rsidP="006732E0">
                  <w:pPr>
                    <w:spacing w:after="0" w:line="240" w:lineRule="auto"/>
                    <w:rPr>
                      <w:rFonts w:ascii="Calibri" w:eastAsia="Times New Roman" w:hAnsi="Calibri" w:cs="Calibri"/>
                      <w:color w:val="000000"/>
                      <w:lang w:eastAsia="pl-PL"/>
                    </w:rPr>
                  </w:pPr>
                </w:p>
              </w:tc>
            </w:tr>
          </w:tbl>
          <w:p w:rsidR="0070275E" w:rsidRPr="0070275E" w:rsidRDefault="0070275E" w:rsidP="0070275E">
            <w:pPr>
              <w:spacing w:after="0" w:line="240" w:lineRule="auto"/>
              <w:rPr>
                <w:rFonts w:ascii="Helvetica" w:eastAsia="Times New Roman" w:hAnsi="Helvetica" w:cs="Helvetica"/>
                <w:b/>
                <w:bCs/>
                <w:color w:val="000000"/>
                <w:sz w:val="20"/>
                <w:szCs w:val="20"/>
                <w:lang w:eastAsia="pl-PL"/>
              </w:rPr>
            </w:pPr>
          </w:p>
        </w:tc>
      </w:tr>
      <w:tr w:rsidR="009118C4" w:rsidRPr="009118C4" w:rsidTr="0070275E">
        <w:trPr>
          <w:trHeight w:val="80"/>
        </w:trPr>
        <w:tc>
          <w:tcPr>
            <w:tcW w:w="294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946" w:type="dxa"/>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3337"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bl>
    <w:p w:rsidR="00E61347" w:rsidRDefault="00E61347" w:rsidP="006732E0">
      <w:pPr>
        <w:jc w:val="both"/>
        <w:rPr>
          <w:sz w:val="24"/>
          <w:szCs w:val="24"/>
        </w:rPr>
      </w:pPr>
    </w:p>
    <w:p w:rsidR="00E61347" w:rsidRDefault="00E61347" w:rsidP="006732E0">
      <w:pPr>
        <w:jc w:val="both"/>
        <w:rPr>
          <w:sz w:val="24"/>
          <w:szCs w:val="24"/>
        </w:rPr>
      </w:pPr>
    </w:p>
    <w:p w:rsidR="002C7A24" w:rsidRDefault="002C7A24" w:rsidP="006732E0">
      <w:pPr>
        <w:jc w:val="both"/>
        <w:rPr>
          <w:sz w:val="24"/>
          <w:szCs w:val="24"/>
        </w:rPr>
      </w:pPr>
    </w:p>
    <w:tbl>
      <w:tblPr>
        <w:tblW w:w="10206" w:type="dxa"/>
        <w:tblInd w:w="55" w:type="dxa"/>
        <w:tblCellMar>
          <w:left w:w="70" w:type="dxa"/>
          <w:right w:w="70" w:type="dxa"/>
        </w:tblCellMar>
        <w:tblLook w:val="04A0" w:firstRow="1" w:lastRow="0" w:firstColumn="1" w:lastColumn="0" w:noHBand="0" w:noVBand="1"/>
      </w:tblPr>
      <w:tblGrid>
        <w:gridCol w:w="568"/>
        <w:gridCol w:w="5915"/>
        <w:gridCol w:w="2874"/>
        <w:gridCol w:w="849"/>
      </w:tblGrid>
      <w:tr w:rsidR="0070275E" w:rsidRPr="0070275E" w:rsidTr="00E21316">
        <w:trPr>
          <w:trHeight w:val="300"/>
        </w:trPr>
        <w:tc>
          <w:tcPr>
            <w:tcW w:w="10206" w:type="dxa"/>
            <w:gridSpan w:val="4"/>
            <w:tcBorders>
              <w:top w:val="nil"/>
              <w:left w:val="nil"/>
              <w:bottom w:val="nil"/>
              <w:right w:val="nil"/>
            </w:tcBorders>
            <w:shd w:val="clear" w:color="auto" w:fill="auto"/>
            <w:hideMark/>
          </w:tcPr>
          <w:p w:rsidR="006732E0" w:rsidRDefault="00307988" w:rsidP="006732E0">
            <w:pPr>
              <w:spacing w:after="0" w:line="240" w:lineRule="auto"/>
              <w:rPr>
                <w:b/>
              </w:rPr>
            </w:pPr>
            <w:r w:rsidRPr="00307988">
              <w:rPr>
                <w:b/>
              </w:rPr>
              <w:t xml:space="preserve">Tabela </w:t>
            </w:r>
            <w:r w:rsidR="005B2C95">
              <w:rPr>
                <w:b/>
              </w:rPr>
              <w:t>5</w:t>
            </w:r>
            <w:r w:rsidRPr="00307988">
              <w:rPr>
                <w:b/>
              </w:rPr>
              <w:t>. Grupy zawodów, w których liczba bezrobotnych (napływ)</w:t>
            </w:r>
            <w:r w:rsidR="005201FB">
              <w:rPr>
                <w:b/>
              </w:rPr>
              <w:t xml:space="preserve"> w powiecie chełmskim</w:t>
            </w:r>
            <w:r w:rsidR="005201FB">
              <w:rPr>
                <w:b/>
              </w:rPr>
              <w:br/>
              <w:t xml:space="preserve">                  </w:t>
            </w:r>
            <w:r w:rsidRPr="00307988">
              <w:rPr>
                <w:b/>
              </w:rPr>
              <w:t>jest największa w 201</w:t>
            </w:r>
            <w:r w:rsidR="00156BA4">
              <w:rPr>
                <w:b/>
              </w:rPr>
              <w:t>8</w:t>
            </w:r>
            <w:r w:rsidRPr="00307988">
              <w:rPr>
                <w:b/>
              </w:rPr>
              <w:t xml:space="preserve"> roku</w:t>
            </w:r>
          </w:p>
          <w:tbl>
            <w:tblPr>
              <w:tblW w:w="10066" w:type="dxa"/>
              <w:tblCellMar>
                <w:left w:w="70" w:type="dxa"/>
                <w:right w:w="70" w:type="dxa"/>
              </w:tblCellMar>
              <w:tblLook w:val="04A0" w:firstRow="1" w:lastRow="0" w:firstColumn="1" w:lastColumn="0" w:noHBand="0" w:noVBand="1"/>
            </w:tblPr>
            <w:tblGrid>
              <w:gridCol w:w="560"/>
              <w:gridCol w:w="6080"/>
              <w:gridCol w:w="2656"/>
              <w:gridCol w:w="770"/>
            </w:tblGrid>
            <w:tr w:rsidR="00156BA4" w:rsidRPr="00156BA4" w:rsidTr="00E21316">
              <w:trPr>
                <w:trHeight w:val="300"/>
              </w:trPr>
              <w:tc>
                <w:tcPr>
                  <w:tcW w:w="10066" w:type="dxa"/>
                  <w:gridSpan w:val="4"/>
                  <w:tcBorders>
                    <w:top w:val="nil"/>
                    <w:left w:val="nil"/>
                    <w:bottom w:val="nil"/>
                    <w:right w:val="nil"/>
                  </w:tcBorders>
                  <w:shd w:val="clear" w:color="auto" w:fill="auto"/>
                  <w:hideMark/>
                </w:tcPr>
                <w:p w:rsidR="00156BA4" w:rsidRPr="00156BA4" w:rsidRDefault="00156BA4" w:rsidP="00156BA4">
                  <w:pPr>
                    <w:spacing w:after="0" w:line="240" w:lineRule="auto"/>
                    <w:rPr>
                      <w:rFonts w:ascii="Helvetica" w:eastAsia="Times New Roman" w:hAnsi="Helvetica" w:cs="Helvetica"/>
                      <w:b/>
                      <w:bCs/>
                      <w:color w:val="000000"/>
                      <w:sz w:val="20"/>
                      <w:szCs w:val="20"/>
                      <w:lang w:eastAsia="pl-PL"/>
                    </w:rPr>
                  </w:pPr>
                </w:p>
              </w:tc>
            </w:tr>
            <w:tr w:rsidR="00156BA4" w:rsidRPr="00156BA4" w:rsidTr="00EA613E">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156BA4" w:rsidRPr="00156BA4" w:rsidRDefault="00156BA4" w:rsidP="00156BA4">
                  <w:pPr>
                    <w:spacing w:after="0" w:line="240" w:lineRule="auto"/>
                    <w:rPr>
                      <w:rFonts w:eastAsia="Times New Roman" w:cstheme="minorHAnsi"/>
                      <w:b/>
                      <w:bCs/>
                      <w:color w:val="000000"/>
                      <w:sz w:val="20"/>
                      <w:szCs w:val="20"/>
                      <w:lang w:eastAsia="pl-PL"/>
                    </w:rPr>
                  </w:pPr>
                  <w:r w:rsidRPr="00156BA4">
                    <w:rPr>
                      <w:rFonts w:eastAsia="Times New Roman" w:cstheme="minorHAnsi"/>
                      <w:b/>
                      <w:bCs/>
                      <w:color w:val="000000"/>
                      <w:sz w:val="20"/>
                      <w:szCs w:val="20"/>
                      <w:lang w:eastAsia="pl-PL"/>
                    </w:rPr>
                    <w:t>Kod</w:t>
                  </w:r>
                </w:p>
              </w:tc>
              <w:tc>
                <w:tcPr>
                  <w:tcW w:w="6080" w:type="dxa"/>
                  <w:tcBorders>
                    <w:top w:val="single" w:sz="4" w:space="0" w:color="959595"/>
                    <w:left w:val="single" w:sz="4" w:space="0" w:color="959595"/>
                    <w:bottom w:val="nil"/>
                    <w:right w:val="nil"/>
                  </w:tcBorders>
                  <w:shd w:val="clear" w:color="auto" w:fill="DBE5F1" w:themeFill="accent1" w:themeFillTint="33"/>
                  <w:hideMark/>
                </w:tcPr>
                <w:p w:rsidR="00156BA4" w:rsidRPr="00156BA4" w:rsidRDefault="00156BA4" w:rsidP="00156BA4">
                  <w:pPr>
                    <w:spacing w:after="0" w:line="240" w:lineRule="auto"/>
                    <w:rPr>
                      <w:rFonts w:eastAsia="Times New Roman" w:cstheme="minorHAnsi"/>
                      <w:b/>
                      <w:bCs/>
                      <w:color w:val="000000"/>
                      <w:sz w:val="20"/>
                      <w:szCs w:val="20"/>
                      <w:lang w:eastAsia="pl-PL"/>
                    </w:rPr>
                  </w:pPr>
                  <w:r w:rsidRPr="00156BA4">
                    <w:rPr>
                      <w:rFonts w:eastAsia="Times New Roman" w:cstheme="minorHAnsi"/>
                      <w:b/>
                      <w:bCs/>
                      <w:color w:val="000000"/>
                      <w:sz w:val="20"/>
                      <w:szCs w:val="20"/>
                      <w:lang w:eastAsia="pl-PL"/>
                    </w:rPr>
                    <w:t>Elementarne grupy zawodów</w:t>
                  </w:r>
                </w:p>
              </w:tc>
              <w:tc>
                <w:tcPr>
                  <w:tcW w:w="2656" w:type="dxa"/>
                  <w:tcBorders>
                    <w:top w:val="single" w:sz="4" w:space="0" w:color="959595"/>
                    <w:left w:val="single" w:sz="4" w:space="0" w:color="959595"/>
                    <w:bottom w:val="nil"/>
                    <w:right w:val="single" w:sz="4" w:space="0" w:color="959595"/>
                  </w:tcBorders>
                  <w:shd w:val="clear" w:color="auto" w:fill="DBE5F1" w:themeFill="accent1" w:themeFillTint="33"/>
                  <w:hideMark/>
                </w:tcPr>
                <w:p w:rsidR="00156BA4" w:rsidRPr="00156BA4" w:rsidRDefault="00156BA4" w:rsidP="00156BA4">
                  <w:pPr>
                    <w:spacing w:after="0" w:line="240" w:lineRule="auto"/>
                    <w:jc w:val="center"/>
                    <w:rPr>
                      <w:rFonts w:eastAsia="Times New Roman" w:cstheme="minorHAnsi"/>
                      <w:b/>
                      <w:bCs/>
                      <w:color w:val="000000"/>
                      <w:sz w:val="20"/>
                      <w:szCs w:val="20"/>
                      <w:lang w:eastAsia="pl-PL"/>
                    </w:rPr>
                  </w:pPr>
                  <w:r w:rsidRPr="00156BA4">
                    <w:rPr>
                      <w:rFonts w:eastAsia="Times New Roman" w:cstheme="minorHAnsi"/>
                      <w:b/>
                      <w:bCs/>
                      <w:color w:val="000000"/>
                      <w:sz w:val="20"/>
                      <w:szCs w:val="20"/>
                      <w:lang w:eastAsia="pl-PL"/>
                    </w:rPr>
                    <w:t>Liczba bezrobotnych</w:t>
                  </w:r>
                  <w:r w:rsidR="00E21316" w:rsidRPr="00E21316">
                    <w:rPr>
                      <w:rFonts w:eastAsia="Times New Roman" w:cstheme="minorHAnsi"/>
                      <w:b/>
                      <w:bCs/>
                      <w:color w:val="000000"/>
                      <w:sz w:val="20"/>
                      <w:szCs w:val="20"/>
                      <w:lang w:eastAsia="pl-PL"/>
                    </w:rPr>
                    <w:br/>
                  </w:r>
                  <w:r w:rsidRPr="00156BA4">
                    <w:rPr>
                      <w:rFonts w:eastAsia="Times New Roman" w:cstheme="minorHAnsi"/>
                      <w:b/>
                      <w:bCs/>
                      <w:color w:val="000000"/>
                      <w:sz w:val="20"/>
                      <w:szCs w:val="20"/>
                      <w:lang w:eastAsia="pl-PL"/>
                    </w:rPr>
                    <w:t xml:space="preserve"> (napływ w </w:t>
                  </w:r>
                  <w:r w:rsidR="00E21316" w:rsidRPr="00E21316">
                    <w:rPr>
                      <w:rFonts w:eastAsia="Times New Roman" w:cstheme="minorHAnsi"/>
                      <w:b/>
                      <w:bCs/>
                      <w:color w:val="000000"/>
                      <w:sz w:val="20"/>
                      <w:szCs w:val="20"/>
                      <w:lang w:eastAsia="pl-PL"/>
                    </w:rPr>
                    <w:t>2018 r.</w:t>
                  </w:r>
                  <w:r w:rsidRPr="00156BA4">
                    <w:rPr>
                      <w:rFonts w:eastAsia="Times New Roman" w:cstheme="minorHAnsi"/>
                      <w:b/>
                      <w:bCs/>
                      <w:color w:val="000000"/>
                      <w:sz w:val="20"/>
                      <w:szCs w:val="20"/>
                      <w:lang w:eastAsia="pl-PL"/>
                    </w:rPr>
                    <w:t>)</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center"/>
                    <w:rPr>
                      <w:rFonts w:ascii="Calibri" w:eastAsia="Times New Roman" w:hAnsi="Calibri" w:cs="Calibri"/>
                      <w:b/>
                      <w:bCs/>
                      <w:color w:val="000000"/>
                      <w:sz w:val="16"/>
                      <w:szCs w:val="16"/>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5223</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Sprzedawcy sklepowi (ekspedienci)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399</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5153</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Gospodarze budynków</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209</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5120</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Kucharze</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148</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9313</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Robotnicy wykonujący prace proste w budownictwie ogólnym</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140</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9629</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Pracownicy wykonujący prace proste gdzie indziej niesklasyfikowani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129</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2422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Specjaliści do spraw administracji i rozwoju</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101</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3115</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Technicy mechanicy</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101</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5141</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Fryzjerzy</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97</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3314</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Średni personel do spraw statystyki i dziedzin pokrewnych</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95</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2359</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Specjaliści nauczania i wychowania gdzie indziej niesklasyfikowani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86</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7512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Piekarze, cukiernicy i pokrewni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86</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7112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Murarze i pokrewni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70</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7231</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Mechanicy pojazdów samochodowych</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70</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9112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Pomoce i sprzątaczki biurowe, hotelowe i pokrewne</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68</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7222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Ślusarze i pokrewni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61</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5311</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Opiekunowie dziecięcy</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58</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4110</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Pracownicy obsługi biurowej</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57</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3412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Pracownicy wsparcia rodziny, pomocy społecznej i pracy socjalnej</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50</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7531</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Krawcy, kuśnierze, kapelusznicy i pokrewni</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49</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3112</w:t>
                  </w:r>
                </w:p>
              </w:tc>
              <w:tc>
                <w:tcPr>
                  <w:tcW w:w="6080" w:type="dxa"/>
                  <w:tcBorders>
                    <w:top w:val="single" w:sz="4" w:space="0" w:color="959595"/>
                    <w:left w:val="single" w:sz="4" w:space="0" w:color="959595"/>
                    <w:bottom w:val="nil"/>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Technicy budownictwa</w:t>
                  </w:r>
                </w:p>
              </w:tc>
              <w:tc>
                <w:tcPr>
                  <w:tcW w:w="2656" w:type="dxa"/>
                  <w:tcBorders>
                    <w:top w:val="single" w:sz="4" w:space="0" w:color="959595"/>
                    <w:left w:val="single" w:sz="4" w:space="0" w:color="959595"/>
                    <w:bottom w:val="nil"/>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47</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9329</w:t>
                  </w:r>
                </w:p>
              </w:tc>
              <w:tc>
                <w:tcPr>
                  <w:tcW w:w="6080" w:type="dxa"/>
                  <w:tcBorders>
                    <w:top w:val="single" w:sz="4" w:space="0" w:color="959595"/>
                    <w:left w:val="single" w:sz="4" w:space="0" w:color="959595"/>
                    <w:bottom w:val="single" w:sz="4" w:space="0" w:color="959595"/>
                    <w:right w:val="nil"/>
                  </w:tcBorders>
                  <w:shd w:val="clear" w:color="auto" w:fill="auto"/>
                  <w:hideMark/>
                </w:tcPr>
                <w:p w:rsidR="00156BA4" w:rsidRPr="00156BA4" w:rsidRDefault="00156BA4" w:rsidP="00156BA4">
                  <w:pPr>
                    <w:spacing w:after="0" w:line="240" w:lineRule="auto"/>
                    <w:rPr>
                      <w:rFonts w:eastAsia="Times New Roman" w:cstheme="minorHAnsi"/>
                      <w:color w:val="000000"/>
                      <w:sz w:val="20"/>
                      <w:szCs w:val="20"/>
                      <w:lang w:eastAsia="pl-PL"/>
                    </w:rPr>
                  </w:pPr>
                  <w:r w:rsidRPr="00156BA4">
                    <w:rPr>
                      <w:rFonts w:eastAsia="Times New Roman" w:cstheme="minorHAnsi"/>
                      <w:color w:val="000000"/>
                      <w:sz w:val="20"/>
                      <w:szCs w:val="20"/>
                      <w:lang w:eastAsia="pl-PL"/>
                    </w:rPr>
                    <w:t>Robotnicy wykonujący prace proste w przemyśle gdzie indziej niesklasyfikowani</w:t>
                  </w:r>
                </w:p>
              </w:tc>
              <w:tc>
                <w:tcPr>
                  <w:tcW w:w="2656" w:type="dxa"/>
                  <w:tcBorders>
                    <w:top w:val="single" w:sz="4" w:space="0" w:color="959595"/>
                    <w:left w:val="single" w:sz="4" w:space="0" w:color="959595"/>
                    <w:bottom w:val="single" w:sz="4" w:space="0" w:color="959595"/>
                    <w:right w:val="single" w:sz="4" w:space="0" w:color="959595"/>
                  </w:tcBorders>
                  <w:shd w:val="clear" w:color="auto" w:fill="auto"/>
                  <w:hideMark/>
                </w:tcPr>
                <w:p w:rsidR="00156BA4" w:rsidRPr="00156BA4" w:rsidRDefault="00156BA4" w:rsidP="00E21316">
                  <w:pPr>
                    <w:spacing w:after="0" w:line="240" w:lineRule="auto"/>
                    <w:jc w:val="center"/>
                    <w:rPr>
                      <w:rFonts w:eastAsia="Times New Roman" w:cstheme="minorHAnsi"/>
                      <w:color w:val="000000"/>
                      <w:sz w:val="20"/>
                      <w:szCs w:val="20"/>
                      <w:lang w:eastAsia="pl-PL"/>
                    </w:rPr>
                  </w:pPr>
                  <w:r w:rsidRPr="00156BA4">
                    <w:rPr>
                      <w:rFonts w:eastAsia="Times New Roman" w:cstheme="minorHAnsi"/>
                      <w:color w:val="000000"/>
                      <w:sz w:val="20"/>
                      <w:szCs w:val="20"/>
                      <w:lang w:eastAsia="pl-PL"/>
                    </w:rPr>
                    <w:t>47</w:t>
                  </w: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jc w:val="right"/>
                    <w:rPr>
                      <w:rFonts w:ascii="Calibri" w:eastAsia="Times New Roman" w:hAnsi="Calibri" w:cs="Calibri"/>
                      <w:color w:val="000000"/>
                      <w:sz w:val="18"/>
                      <w:szCs w:val="18"/>
                      <w:lang w:eastAsia="pl-PL"/>
                    </w:rPr>
                  </w:pPr>
                </w:p>
              </w:tc>
            </w:tr>
            <w:tr w:rsidR="00156BA4" w:rsidRPr="00156BA4" w:rsidTr="00E21316">
              <w:trPr>
                <w:trHeight w:val="300"/>
              </w:trPr>
              <w:tc>
                <w:tcPr>
                  <w:tcW w:w="56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rPr>
                      <w:rFonts w:ascii="Times New Roman" w:eastAsia="Times New Roman" w:hAnsi="Times New Roman" w:cs="Times New Roman"/>
                      <w:sz w:val="20"/>
                      <w:szCs w:val="20"/>
                      <w:lang w:eastAsia="pl-PL"/>
                    </w:rPr>
                  </w:pPr>
                </w:p>
              </w:tc>
              <w:tc>
                <w:tcPr>
                  <w:tcW w:w="608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rPr>
                      <w:rFonts w:ascii="Times New Roman" w:eastAsia="Times New Roman" w:hAnsi="Times New Roman" w:cs="Times New Roman"/>
                      <w:sz w:val="20"/>
                      <w:szCs w:val="20"/>
                      <w:lang w:eastAsia="pl-PL"/>
                    </w:rPr>
                  </w:pPr>
                </w:p>
              </w:tc>
              <w:tc>
                <w:tcPr>
                  <w:tcW w:w="2656"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rPr>
                      <w:rFonts w:ascii="Times New Roman" w:eastAsia="Times New Roman" w:hAnsi="Times New Roman" w:cs="Times New Roman"/>
                      <w:sz w:val="20"/>
                      <w:szCs w:val="20"/>
                      <w:lang w:eastAsia="pl-PL"/>
                    </w:rPr>
                  </w:pPr>
                </w:p>
              </w:tc>
              <w:tc>
                <w:tcPr>
                  <w:tcW w:w="770" w:type="dxa"/>
                  <w:tcBorders>
                    <w:top w:val="nil"/>
                    <w:left w:val="nil"/>
                    <w:bottom w:val="nil"/>
                    <w:right w:val="nil"/>
                  </w:tcBorders>
                  <w:shd w:val="clear" w:color="auto" w:fill="auto"/>
                  <w:noWrap/>
                  <w:vAlign w:val="bottom"/>
                  <w:hideMark/>
                </w:tcPr>
                <w:p w:rsidR="00156BA4" w:rsidRPr="00156BA4" w:rsidRDefault="00156BA4" w:rsidP="00156BA4">
                  <w:pPr>
                    <w:spacing w:after="0" w:line="240" w:lineRule="auto"/>
                    <w:rPr>
                      <w:rFonts w:ascii="Times New Roman" w:eastAsia="Times New Roman" w:hAnsi="Times New Roman" w:cs="Times New Roman"/>
                      <w:sz w:val="20"/>
                      <w:szCs w:val="20"/>
                      <w:lang w:eastAsia="pl-PL"/>
                    </w:rPr>
                  </w:pPr>
                </w:p>
              </w:tc>
            </w:tr>
          </w:tbl>
          <w:p w:rsidR="003D626F" w:rsidRPr="0070275E" w:rsidRDefault="003D626F" w:rsidP="006732E0">
            <w:pPr>
              <w:spacing w:after="0" w:line="240" w:lineRule="auto"/>
              <w:rPr>
                <w:rFonts w:ascii="Helvetica" w:eastAsia="Times New Roman" w:hAnsi="Helvetica" w:cs="Calibri"/>
                <w:b/>
                <w:bCs/>
                <w:color w:val="000000"/>
                <w:sz w:val="20"/>
                <w:szCs w:val="20"/>
                <w:lang w:eastAsia="pl-PL"/>
              </w:rPr>
            </w:pPr>
          </w:p>
        </w:tc>
      </w:tr>
      <w:tr w:rsidR="003D626F" w:rsidRPr="0070275E" w:rsidTr="00E21316">
        <w:trPr>
          <w:trHeight w:val="300"/>
        </w:trPr>
        <w:tc>
          <w:tcPr>
            <w:tcW w:w="568"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5915"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2874"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c>
          <w:tcPr>
            <w:tcW w:w="849" w:type="dxa"/>
            <w:tcBorders>
              <w:top w:val="nil"/>
              <w:left w:val="nil"/>
              <w:bottom w:val="nil"/>
              <w:right w:val="nil"/>
            </w:tcBorders>
            <w:shd w:val="clear" w:color="auto" w:fill="auto"/>
            <w:noWrap/>
            <w:vAlign w:val="bottom"/>
            <w:hideMark/>
          </w:tcPr>
          <w:p w:rsidR="003D626F" w:rsidRPr="0070275E" w:rsidRDefault="003D626F" w:rsidP="0070275E">
            <w:pPr>
              <w:spacing w:after="0" w:line="240" w:lineRule="auto"/>
              <w:rPr>
                <w:rFonts w:ascii="Calibri" w:eastAsia="Times New Roman" w:hAnsi="Calibri" w:cs="Calibri"/>
                <w:color w:val="000000"/>
                <w:lang w:eastAsia="pl-PL"/>
              </w:rPr>
            </w:pPr>
          </w:p>
        </w:tc>
      </w:tr>
    </w:tbl>
    <w:p w:rsidR="00503C40" w:rsidRDefault="00503C40" w:rsidP="00B95153">
      <w:pPr>
        <w:ind w:right="-142"/>
        <w:jc w:val="both"/>
        <w:rPr>
          <w:b/>
          <w:sz w:val="24"/>
          <w:szCs w:val="24"/>
        </w:rPr>
      </w:pPr>
      <w:r>
        <w:rPr>
          <w:b/>
          <w:color w:val="002060"/>
          <w:sz w:val="24"/>
          <w:szCs w:val="24"/>
        </w:rPr>
        <w:t>W</w:t>
      </w:r>
      <w:r w:rsidRPr="007234C1">
        <w:rPr>
          <w:b/>
          <w:color w:val="002060"/>
          <w:sz w:val="24"/>
          <w:szCs w:val="24"/>
        </w:rPr>
        <w:t xml:space="preserve">skaźnik długotrwałego bezrobocia – </w:t>
      </w:r>
      <w:r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19456" w:type="dxa"/>
        <w:tblInd w:w="-72" w:type="dxa"/>
        <w:tblLayout w:type="fixed"/>
        <w:tblCellMar>
          <w:left w:w="70" w:type="dxa"/>
          <w:right w:w="70" w:type="dxa"/>
        </w:tblCellMar>
        <w:tblLook w:val="04A0" w:firstRow="1" w:lastRow="0" w:firstColumn="1" w:lastColumn="0" w:noHBand="0" w:noVBand="1"/>
      </w:tblPr>
      <w:tblGrid>
        <w:gridCol w:w="135"/>
        <w:gridCol w:w="7"/>
        <w:gridCol w:w="545"/>
        <w:gridCol w:w="5551"/>
        <w:gridCol w:w="3489"/>
        <w:gridCol w:w="160"/>
        <w:gridCol w:w="9"/>
        <w:gridCol w:w="5620"/>
        <w:gridCol w:w="3940"/>
      </w:tblGrid>
      <w:tr w:rsidR="007F4DCF" w:rsidTr="002B3154">
        <w:trPr>
          <w:gridAfter w:val="2"/>
          <w:wAfter w:w="9560" w:type="dxa"/>
          <w:trHeight w:val="714"/>
        </w:trPr>
        <w:tc>
          <w:tcPr>
            <w:tcW w:w="9896" w:type="dxa"/>
            <w:gridSpan w:val="7"/>
            <w:tcBorders>
              <w:top w:val="nil"/>
              <w:left w:val="nil"/>
              <w:bottom w:val="nil"/>
              <w:right w:val="nil"/>
            </w:tcBorders>
            <w:shd w:val="clear" w:color="auto" w:fill="auto"/>
            <w:hideMark/>
          </w:tcPr>
          <w:tbl>
            <w:tblPr>
              <w:tblW w:w="9286" w:type="dxa"/>
              <w:tblLayout w:type="fixed"/>
              <w:tblCellMar>
                <w:left w:w="70" w:type="dxa"/>
                <w:right w:w="70" w:type="dxa"/>
              </w:tblCellMar>
              <w:tblLook w:val="04A0" w:firstRow="1" w:lastRow="0" w:firstColumn="1" w:lastColumn="0" w:noHBand="0" w:noVBand="1"/>
            </w:tblPr>
            <w:tblGrid>
              <w:gridCol w:w="9286"/>
            </w:tblGrid>
            <w:tr w:rsidR="003D626F" w:rsidRPr="003D626F" w:rsidTr="00752310">
              <w:trPr>
                <w:trHeight w:val="300"/>
              </w:trPr>
              <w:tc>
                <w:tcPr>
                  <w:tcW w:w="9286" w:type="dxa"/>
                  <w:tcBorders>
                    <w:top w:val="nil"/>
                    <w:left w:val="nil"/>
                    <w:bottom w:val="nil"/>
                    <w:right w:val="nil"/>
                  </w:tcBorders>
                  <w:shd w:val="clear" w:color="auto" w:fill="auto"/>
                  <w:hideMark/>
                </w:tcPr>
                <w:p w:rsidR="005414CA" w:rsidRDefault="00DB2D0B" w:rsidP="005414CA">
                  <w:pPr>
                    <w:spacing w:after="0" w:line="240" w:lineRule="auto"/>
                    <w:rPr>
                      <w:rFonts w:ascii="Helvetica" w:eastAsia="Times New Roman" w:hAnsi="Helvetica" w:cs="Helvetica"/>
                      <w:b/>
                      <w:bCs/>
                      <w:color w:val="000000"/>
                      <w:sz w:val="20"/>
                      <w:szCs w:val="20"/>
                      <w:lang w:eastAsia="pl-PL"/>
                    </w:rPr>
                  </w:pPr>
                  <w:r w:rsidRPr="00CA78C1">
                    <w:rPr>
                      <w:rFonts w:cstheme="minorHAnsi"/>
                      <w:b/>
                      <w:bCs/>
                      <w:color w:val="000000"/>
                    </w:rPr>
                    <w:t xml:space="preserve">Tabela 6. </w:t>
                  </w:r>
                  <w:r w:rsidR="007F4DCF" w:rsidRPr="00CA78C1">
                    <w:rPr>
                      <w:rFonts w:cstheme="minorHAnsi"/>
                      <w:b/>
                      <w:bCs/>
                      <w:color w:val="000000"/>
                    </w:rPr>
                    <w:t>Grupy zawodów, dla których wskaźnik długotrwałego bezrobocia</w:t>
                  </w:r>
                  <w:r w:rsidRPr="00CA78C1">
                    <w:rPr>
                      <w:rFonts w:cstheme="minorHAnsi"/>
                      <w:b/>
                      <w:bCs/>
                      <w:color w:val="000000"/>
                    </w:rPr>
                    <w:t xml:space="preserve"> w powiecie </w:t>
                  </w:r>
                  <w:r w:rsidR="00CA78C1">
                    <w:rPr>
                      <w:rFonts w:cstheme="minorHAnsi"/>
                      <w:b/>
                      <w:bCs/>
                      <w:color w:val="000000"/>
                    </w:rPr>
                    <w:t>chełmskim</w:t>
                  </w:r>
                  <w:r w:rsidRPr="00CA78C1">
                    <w:rPr>
                      <w:rFonts w:cstheme="minorHAnsi"/>
                      <w:b/>
                      <w:bCs/>
                      <w:color w:val="000000"/>
                    </w:rPr>
                    <w:t xml:space="preserve"> </w:t>
                  </w:r>
                  <w:r w:rsidR="00A202E9">
                    <w:rPr>
                      <w:rFonts w:cstheme="minorHAnsi"/>
                      <w:b/>
                      <w:bCs/>
                      <w:color w:val="000000"/>
                    </w:rPr>
                    <w:br/>
                  </w:r>
                  <w:r w:rsidRPr="00CA78C1">
                    <w:rPr>
                      <w:rFonts w:cstheme="minorHAnsi"/>
                      <w:b/>
                      <w:bCs/>
                      <w:color w:val="000000"/>
                    </w:rPr>
                    <w:t xml:space="preserve"> </w:t>
                  </w:r>
                  <w:r w:rsidR="00E237E7">
                    <w:rPr>
                      <w:rFonts w:cstheme="minorHAnsi"/>
                      <w:b/>
                      <w:bCs/>
                      <w:color w:val="000000"/>
                    </w:rPr>
                    <w:t xml:space="preserve">                 </w:t>
                  </w:r>
                  <w:r w:rsidR="007F4DCF" w:rsidRPr="00CA78C1">
                    <w:rPr>
                      <w:rFonts w:cstheme="minorHAnsi"/>
                      <w:b/>
                      <w:bCs/>
                      <w:color w:val="000000"/>
                    </w:rPr>
                    <w:t>jest najwyższy w 201</w:t>
                  </w:r>
                  <w:r w:rsidR="00E21316">
                    <w:rPr>
                      <w:rFonts w:cstheme="minorHAnsi"/>
                      <w:b/>
                      <w:bCs/>
                      <w:color w:val="000000"/>
                    </w:rPr>
                    <w:t>8</w:t>
                  </w:r>
                  <w:r w:rsidR="007F4DCF" w:rsidRPr="00CA78C1">
                    <w:rPr>
                      <w:rFonts w:cstheme="minorHAnsi"/>
                      <w:b/>
                      <w:bCs/>
                      <w:color w:val="000000"/>
                    </w:rPr>
                    <w:t xml:space="preserve"> roku</w:t>
                  </w:r>
                </w:p>
                <w:tbl>
                  <w:tblPr>
                    <w:tblW w:w="9199" w:type="dxa"/>
                    <w:tblLayout w:type="fixed"/>
                    <w:tblCellMar>
                      <w:left w:w="70" w:type="dxa"/>
                      <w:right w:w="70" w:type="dxa"/>
                    </w:tblCellMar>
                    <w:tblLook w:val="04A0" w:firstRow="1" w:lastRow="0" w:firstColumn="1" w:lastColumn="0" w:noHBand="0" w:noVBand="1"/>
                  </w:tblPr>
                  <w:tblGrid>
                    <w:gridCol w:w="560"/>
                    <w:gridCol w:w="6088"/>
                    <w:gridCol w:w="2551"/>
                  </w:tblGrid>
                  <w:tr w:rsidR="00E21316" w:rsidRPr="00E21316" w:rsidTr="00E21316">
                    <w:trPr>
                      <w:trHeight w:val="300"/>
                    </w:trPr>
                    <w:tc>
                      <w:tcPr>
                        <w:tcW w:w="9199" w:type="dxa"/>
                        <w:gridSpan w:val="3"/>
                        <w:tcBorders>
                          <w:top w:val="nil"/>
                          <w:left w:val="nil"/>
                          <w:bottom w:val="nil"/>
                          <w:right w:val="nil"/>
                        </w:tcBorders>
                        <w:shd w:val="clear" w:color="auto" w:fill="auto"/>
                        <w:hideMark/>
                      </w:tcPr>
                      <w:p w:rsidR="00E21316" w:rsidRPr="00E21316" w:rsidRDefault="00E21316" w:rsidP="00E21316">
                        <w:pPr>
                          <w:spacing w:after="0" w:line="240" w:lineRule="auto"/>
                          <w:rPr>
                            <w:rFonts w:ascii="Helvetica" w:eastAsia="Times New Roman" w:hAnsi="Helvetica" w:cs="Helvetica"/>
                            <w:b/>
                            <w:bCs/>
                            <w:color w:val="000000"/>
                            <w:sz w:val="20"/>
                            <w:szCs w:val="20"/>
                            <w:lang w:eastAsia="pl-PL"/>
                          </w:rPr>
                        </w:pPr>
                      </w:p>
                    </w:tc>
                  </w:tr>
                  <w:tr w:rsidR="00E21316" w:rsidRPr="00E21316" w:rsidTr="00EA613E">
                    <w:trPr>
                      <w:trHeight w:val="450"/>
                    </w:trPr>
                    <w:tc>
                      <w:tcPr>
                        <w:tcW w:w="560" w:type="dxa"/>
                        <w:tcBorders>
                          <w:top w:val="single" w:sz="4" w:space="0" w:color="959595"/>
                          <w:left w:val="single" w:sz="4" w:space="0" w:color="959595"/>
                          <w:bottom w:val="nil"/>
                          <w:right w:val="nil"/>
                        </w:tcBorders>
                        <w:shd w:val="clear" w:color="auto" w:fill="DBE5F1" w:themeFill="accent1" w:themeFillTint="33"/>
                        <w:hideMark/>
                      </w:tcPr>
                      <w:p w:rsidR="00E21316" w:rsidRPr="00E21316" w:rsidRDefault="00E21316" w:rsidP="00E21316">
                        <w:pPr>
                          <w:spacing w:after="0" w:line="240" w:lineRule="auto"/>
                          <w:rPr>
                            <w:rFonts w:ascii="Calibri" w:eastAsia="Times New Roman" w:hAnsi="Calibri" w:cs="Calibri"/>
                            <w:b/>
                            <w:bCs/>
                            <w:color w:val="000000"/>
                            <w:sz w:val="20"/>
                            <w:szCs w:val="20"/>
                            <w:lang w:eastAsia="pl-PL"/>
                          </w:rPr>
                        </w:pPr>
                        <w:r w:rsidRPr="00E21316">
                          <w:rPr>
                            <w:rFonts w:ascii="Calibri" w:eastAsia="Times New Roman" w:hAnsi="Calibri" w:cs="Calibri"/>
                            <w:b/>
                            <w:bCs/>
                            <w:color w:val="000000"/>
                            <w:sz w:val="20"/>
                            <w:szCs w:val="20"/>
                            <w:lang w:eastAsia="pl-PL"/>
                          </w:rPr>
                          <w:t>Kod</w:t>
                        </w:r>
                      </w:p>
                    </w:tc>
                    <w:tc>
                      <w:tcPr>
                        <w:tcW w:w="6088" w:type="dxa"/>
                        <w:tcBorders>
                          <w:top w:val="single" w:sz="4" w:space="0" w:color="959595"/>
                          <w:left w:val="single" w:sz="4" w:space="0" w:color="959595"/>
                          <w:bottom w:val="nil"/>
                          <w:right w:val="nil"/>
                        </w:tcBorders>
                        <w:shd w:val="clear" w:color="auto" w:fill="DBE5F1" w:themeFill="accent1" w:themeFillTint="33"/>
                        <w:hideMark/>
                      </w:tcPr>
                      <w:p w:rsidR="00E21316" w:rsidRPr="00E21316" w:rsidRDefault="00E21316" w:rsidP="00E21316">
                        <w:pPr>
                          <w:spacing w:after="0" w:line="240" w:lineRule="auto"/>
                          <w:rPr>
                            <w:rFonts w:ascii="Calibri" w:eastAsia="Times New Roman" w:hAnsi="Calibri" w:cs="Calibri"/>
                            <w:b/>
                            <w:bCs/>
                            <w:color w:val="000000"/>
                            <w:sz w:val="20"/>
                            <w:szCs w:val="20"/>
                            <w:lang w:eastAsia="pl-PL"/>
                          </w:rPr>
                        </w:pPr>
                        <w:r w:rsidRPr="00E21316">
                          <w:rPr>
                            <w:rFonts w:ascii="Calibri" w:eastAsia="Times New Roman" w:hAnsi="Calibri" w:cs="Calibri"/>
                            <w:b/>
                            <w:bCs/>
                            <w:color w:val="000000"/>
                            <w:sz w:val="20"/>
                            <w:szCs w:val="20"/>
                            <w:lang w:eastAsia="pl-PL"/>
                          </w:rPr>
                          <w:t>Elementarne grupy zawodów</w:t>
                        </w:r>
                      </w:p>
                    </w:tc>
                    <w:tc>
                      <w:tcPr>
                        <w:tcW w:w="2551" w:type="dxa"/>
                        <w:tcBorders>
                          <w:top w:val="single" w:sz="4" w:space="0" w:color="959595"/>
                          <w:left w:val="single" w:sz="4" w:space="0" w:color="959595"/>
                          <w:bottom w:val="nil"/>
                          <w:right w:val="single" w:sz="4" w:space="0" w:color="959595"/>
                        </w:tcBorders>
                        <w:shd w:val="clear" w:color="auto" w:fill="DBE5F1" w:themeFill="accent1" w:themeFillTint="33"/>
                        <w:hideMark/>
                      </w:tcPr>
                      <w:p w:rsidR="00E21316" w:rsidRPr="00E21316" w:rsidRDefault="00E21316" w:rsidP="00E21316">
                        <w:pPr>
                          <w:spacing w:after="0" w:line="240" w:lineRule="auto"/>
                          <w:jc w:val="center"/>
                          <w:rPr>
                            <w:rFonts w:ascii="Calibri" w:eastAsia="Times New Roman" w:hAnsi="Calibri" w:cs="Calibri"/>
                            <w:b/>
                            <w:bCs/>
                            <w:color w:val="000000"/>
                            <w:sz w:val="20"/>
                            <w:szCs w:val="20"/>
                            <w:lang w:eastAsia="pl-PL"/>
                          </w:rPr>
                        </w:pPr>
                        <w:r w:rsidRPr="00E21316">
                          <w:rPr>
                            <w:rFonts w:ascii="Calibri" w:eastAsia="Times New Roman" w:hAnsi="Calibri" w:cs="Calibri"/>
                            <w:b/>
                            <w:bCs/>
                            <w:color w:val="000000"/>
                            <w:sz w:val="20"/>
                            <w:szCs w:val="20"/>
                            <w:lang w:eastAsia="pl-PL"/>
                          </w:rPr>
                          <w:t>Wskaźnik długotrwałego bezrobocia</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1311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Kierownicy produkcji w rolnictwie i leśnictwie</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2166</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Projektanci grafiki i multimediów</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2355</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Nauczyciele sztuki w placówkach pozaszkolnych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2412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Doradcy finansowi i inwestycyjni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2413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Analitycy finansowi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2622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Bibliotekoznawcy i specjaliści zarządzania informacją</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2634</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Psycholodzy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ascii="Calibri" w:eastAsia="Times New Roman" w:hAnsi="Calibri" w:cs="Calibri"/>
                            <w:color w:val="000000"/>
                            <w:sz w:val="20"/>
                            <w:szCs w:val="20"/>
                            <w:lang w:eastAsia="pl-PL"/>
                          </w:rPr>
                        </w:pPr>
                        <w:r w:rsidRPr="00E21316">
                          <w:rPr>
                            <w:rFonts w:ascii="Calibri" w:eastAsia="Times New Roman" w:hAnsi="Calibri" w:cs="Calibr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3143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Technicy leśnictwa</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3152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Oficerowie pokładowi, piloci żeglugi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lastRenderedPageBreak/>
                          <w:t>3155</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Technicy urządzeń ruchu lotniczego</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3251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Asystenci dentystyczni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3256</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Ratownicy medyczni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3351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Funkcjonariusze celni i ochrony granic</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3359</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Urzędnicy państwowi do spraw nadzoru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3432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Plastycy, dekoratorzy wnętrz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3433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bibliotek, galerii, muzeów, informacji naukowej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4312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do spraw statystyki, finansów i ubezpieczeń</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4414</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Technicy archiwiści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5112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Konduktorzy i pokrewni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5151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obsługi technicznej biur, hoteli i innych obiektów</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5152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usług domowych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5329</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opieki osobistej w ochronie zdrowia i pokrewni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5419</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Pracownicy usług ochrony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7116</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Robotnicy budowy dróg</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7121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Dekarze</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7122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Posadzkarze, parkieciarze i glazurnicy</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7127</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Monterzy i konserwatorzy instalacji klimatyzacyjnych i chłodniczych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7215</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Takielarze i monterzy konstrukcji linowych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7513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Robotnicy w produkcji wyrobów mleczarskich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7549</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Robotnicy przemysłowi i rzemieślnicy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8113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Operatorzy urządzeń wiertniczych i wydobywczych ropy, gazu i innych surowców</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8143</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Operatorzy maszyn do produkcji wyrobów papierniczych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8159</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Operatorzy maszyn do produkcji wyrobów włókienniczych, futrzarskich i skórzanych gdzie indziej niesklasyfikowani</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8212</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Monterzy sprzętu elektrycznego</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8311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Maszyniści kolejowi i metra</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8350</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Marynarze i pokrewni (z wyłączeniem sił zbrojnych)</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9121</w:t>
                        </w:r>
                      </w:p>
                    </w:tc>
                    <w:tc>
                      <w:tcPr>
                        <w:tcW w:w="6088" w:type="dxa"/>
                        <w:tcBorders>
                          <w:top w:val="single" w:sz="4" w:space="0" w:color="959595"/>
                          <w:left w:val="single" w:sz="4" w:space="0" w:color="959595"/>
                          <w:bottom w:val="nil"/>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Praczki ręczne i prasowacze</w:t>
                        </w:r>
                      </w:p>
                    </w:tc>
                    <w:tc>
                      <w:tcPr>
                        <w:tcW w:w="2551" w:type="dxa"/>
                        <w:tcBorders>
                          <w:top w:val="single" w:sz="4" w:space="0" w:color="959595"/>
                          <w:left w:val="single" w:sz="4" w:space="0" w:color="959595"/>
                          <w:bottom w:val="nil"/>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r w:rsidR="00E21316" w:rsidRPr="00E21316" w:rsidTr="00E21316">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9213</w:t>
                        </w:r>
                      </w:p>
                    </w:tc>
                    <w:tc>
                      <w:tcPr>
                        <w:tcW w:w="6088" w:type="dxa"/>
                        <w:tcBorders>
                          <w:top w:val="single" w:sz="4" w:space="0" w:color="959595"/>
                          <w:left w:val="single" w:sz="4" w:space="0" w:color="959595"/>
                          <w:bottom w:val="single" w:sz="4" w:space="0" w:color="959595"/>
                          <w:right w:val="nil"/>
                        </w:tcBorders>
                        <w:shd w:val="clear" w:color="auto" w:fill="auto"/>
                        <w:hideMark/>
                      </w:tcPr>
                      <w:p w:rsidR="00E21316" w:rsidRPr="00E21316" w:rsidRDefault="00E21316" w:rsidP="00E21316">
                        <w:pPr>
                          <w:spacing w:after="0" w:line="240" w:lineRule="auto"/>
                          <w:rPr>
                            <w:rFonts w:eastAsia="Times New Roman" w:cstheme="minorHAnsi"/>
                            <w:color w:val="000000"/>
                            <w:sz w:val="20"/>
                            <w:szCs w:val="20"/>
                            <w:lang w:eastAsia="pl-PL"/>
                          </w:rPr>
                        </w:pPr>
                        <w:r w:rsidRPr="00E21316">
                          <w:rPr>
                            <w:rFonts w:eastAsia="Times New Roman" w:cstheme="minorHAnsi"/>
                            <w:color w:val="000000"/>
                            <w:sz w:val="20"/>
                            <w:szCs w:val="20"/>
                            <w:lang w:eastAsia="pl-PL"/>
                          </w:rPr>
                          <w:t>Robotnicy wykonujący prace proste przy uprawie roślin i hodowli zwierząt</w:t>
                        </w:r>
                      </w:p>
                    </w:tc>
                    <w:tc>
                      <w:tcPr>
                        <w:tcW w:w="2551" w:type="dxa"/>
                        <w:tcBorders>
                          <w:top w:val="single" w:sz="4" w:space="0" w:color="959595"/>
                          <w:left w:val="single" w:sz="4" w:space="0" w:color="959595"/>
                          <w:bottom w:val="single" w:sz="4" w:space="0" w:color="959595"/>
                          <w:right w:val="single" w:sz="4" w:space="0" w:color="959595"/>
                        </w:tcBorders>
                        <w:shd w:val="clear" w:color="auto" w:fill="auto"/>
                        <w:hideMark/>
                      </w:tcPr>
                      <w:p w:rsidR="00E21316" w:rsidRPr="00E21316" w:rsidRDefault="00E21316" w:rsidP="00E21316">
                        <w:pPr>
                          <w:spacing w:after="0" w:line="240" w:lineRule="auto"/>
                          <w:jc w:val="center"/>
                          <w:rPr>
                            <w:rFonts w:eastAsia="Times New Roman" w:cstheme="minorHAnsi"/>
                            <w:color w:val="000000"/>
                            <w:sz w:val="20"/>
                            <w:szCs w:val="20"/>
                            <w:lang w:eastAsia="pl-PL"/>
                          </w:rPr>
                        </w:pPr>
                        <w:r w:rsidRPr="00E21316">
                          <w:rPr>
                            <w:rFonts w:eastAsia="Times New Roman" w:cstheme="minorHAnsi"/>
                            <w:color w:val="000000"/>
                            <w:sz w:val="20"/>
                            <w:szCs w:val="20"/>
                            <w:lang w:eastAsia="pl-PL"/>
                          </w:rPr>
                          <w:t>100,00</w:t>
                        </w:r>
                      </w:p>
                    </w:tc>
                  </w:tr>
                </w:tbl>
                <w:p w:rsidR="00E21316" w:rsidRDefault="00E21316" w:rsidP="005414CA">
                  <w:pPr>
                    <w:spacing w:after="0" w:line="240" w:lineRule="auto"/>
                    <w:rPr>
                      <w:rFonts w:ascii="Helvetica" w:eastAsia="Times New Roman" w:hAnsi="Helvetica" w:cs="Helvetica"/>
                      <w:b/>
                      <w:bCs/>
                      <w:color w:val="000000"/>
                      <w:sz w:val="20"/>
                      <w:szCs w:val="20"/>
                      <w:lang w:eastAsia="pl-PL"/>
                    </w:rPr>
                  </w:pPr>
                </w:p>
                <w:p w:rsidR="00E21316" w:rsidRPr="003D626F" w:rsidRDefault="00E21316" w:rsidP="005414CA">
                  <w:pPr>
                    <w:spacing w:after="0" w:line="240" w:lineRule="auto"/>
                    <w:rPr>
                      <w:rFonts w:ascii="Helvetica" w:eastAsia="Times New Roman" w:hAnsi="Helvetica" w:cs="Helvetica"/>
                      <w:b/>
                      <w:bCs/>
                      <w:color w:val="000000"/>
                      <w:sz w:val="20"/>
                      <w:szCs w:val="20"/>
                      <w:lang w:eastAsia="pl-PL"/>
                    </w:rPr>
                  </w:pPr>
                </w:p>
              </w:tc>
            </w:tr>
          </w:tbl>
          <w:p w:rsidR="003D626F" w:rsidRPr="00CA78C1" w:rsidRDefault="00E21316" w:rsidP="00630E94">
            <w:pPr>
              <w:tabs>
                <w:tab w:val="left" w:pos="9428"/>
              </w:tabs>
              <w:spacing w:after="0"/>
              <w:ind w:right="252"/>
              <w:jc w:val="both"/>
              <w:rPr>
                <w:rFonts w:cstheme="minorHAnsi"/>
                <w:b/>
                <w:bCs/>
                <w:color w:val="000000"/>
              </w:rPr>
            </w:pPr>
            <w:r>
              <w:rPr>
                <w:b/>
                <w:sz w:val="24"/>
                <w:szCs w:val="24"/>
              </w:rPr>
              <w:lastRenderedPageBreak/>
              <w:t>T</w:t>
            </w:r>
            <w:r w:rsidR="005414CA" w:rsidRPr="00B010CC">
              <w:rPr>
                <w:b/>
                <w:sz w:val="24"/>
                <w:szCs w:val="24"/>
              </w:rPr>
              <w:t>abela</w:t>
            </w:r>
            <w:r w:rsidR="005414CA">
              <w:rPr>
                <w:b/>
                <w:sz w:val="24"/>
                <w:szCs w:val="24"/>
              </w:rPr>
              <w:t xml:space="preserve"> 6 </w:t>
            </w:r>
            <w:r w:rsidR="005414CA" w:rsidRPr="00B010CC">
              <w:rPr>
                <w:sz w:val="24"/>
                <w:szCs w:val="24"/>
              </w:rPr>
              <w:t>przedstawia</w:t>
            </w:r>
            <w:r w:rsidR="005414CA">
              <w:rPr>
                <w:sz w:val="24"/>
                <w:szCs w:val="24"/>
              </w:rPr>
              <w:t xml:space="preserve"> </w:t>
            </w:r>
            <w:r w:rsidR="00EE21C8">
              <w:rPr>
                <w:sz w:val="24"/>
                <w:szCs w:val="24"/>
              </w:rPr>
              <w:t>38</w:t>
            </w:r>
            <w:r w:rsidR="005414CA">
              <w:rPr>
                <w:sz w:val="24"/>
                <w:szCs w:val="24"/>
              </w:rPr>
              <w:t xml:space="preserve"> elementarnych grup zawodów, dla których wskaźnik długotrwałego bezrobocia był najwyższy w 201</w:t>
            </w:r>
            <w:r w:rsidR="00180271">
              <w:rPr>
                <w:sz w:val="24"/>
                <w:szCs w:val="24"/>
              </w:rPr>
              <w:t>8</w:t>
            </w:r>
            <w:r w:rsidR="005414CA">
              <w:rPr>
                <w:sz w:val="24"/>
                <w:szCs w:val="24"/>
              </w:rPr>
              <w:t xml:space="preserve"> roku. Wartość wskaźnika informuje o tym, jaki odsetek bezrobotnych w elementarnej grupie zawodów stanowią długotrwale bezrobotni. </w:t>
            </w:r>
            <w:r w:rsidR="005414CA">
              <w:rPr>
                <w:sz w:val="24"/>
                <w:szCs w:val="24"/>
              </w:rPr>
              <w:br/>
              <w:t xml:space="preserve">Im większa wartość wskaźnika tym więcej osób jest długotrwale bezrobotnych w danym zawodzie. </w:t>
            </w:r>
            <w:r w:rsidR="005414CA" w:rsidRPr="00180271">
              <w:rPr>
                <w:b/>
                <w:sz w:val="24"/>
                <w:szCs w:val="24"/>
              </w:rPr>
              <w:t>Wskaźnik 100 % oznacza, że każdy bezrobotny w elementarnej grupie zawodów jest</w:t>
            </w:r>
            <w:r w:rsidR="005414CA">
              <w:rPr>
                <w:sz w:val="24"/>
                <w:szCs w:val="24"/>
              </w:rPr>
              <w:t xml:space="preserve"> </w:t>
            </w:r>
            <w:r w:rsidR="005414CA" w:rsidRPr="00180271">
              <w:rPr>
                <w:b/>
                <w:sz w:val="24"/>
                <w:szCs w:val="24"/>
              </w:rPr>
              <w:t>długotrwale bezrobotnym</w:t>
            </w:r>
            <w:r w:rsidR="005414CA">
              <w:rPr>
                <w:sz w:val="24"/>
                <w:szCs w:val="24"/>
              </w:rPr>
              <w:t>.</w:t>
            </w:r>
            <w:r w:rsidR="00180271">
              <w:rPr>
                <w:sz w:val="24"/>
                <w:szCs w:val="24"/>
              </w:rPr>
              <w:t xml:space="preserve"> Grupy zawodów zawartych w tabeli 6 są mało liczne i łatwiej jest spełniać warunek np. w grupie </w:t>
            </w:r>
            <w:r w:rsidR="00180271" w:rsidRPr="00432D35">
              <w:rPr>
                <w:b/>
                <w:sz w:val="24"/>
                <w:szCs w:val="24"/>
              </w:rPr>
              <w:t>technicy archiwiści i pokrewni</w:t>
            </w:r>
            <w:r w:rsidR="00180271">
              <w:rPr>
                <w:sz w:val="24"/>
                <w:szCs w:val="24"/>
              </w:rPr>
              <w:t xml:space="preserve"> zarejestrowan</w:t>
            </w:r>
            <w:r w:rsidR="00432D35">
              <w:rPr>
                <w:sz w:val="24"/>
                <w:szCs w:val="24"/>
              </w:rPr>
              <w:t>a jest 1</w:t>
            </w:r>
            <w:r w:rsidR="00180271">
              <w:rPr>
                <w:sz w:val="24"/>
                <w:szCs w:val="24"/>
              </w:rPr>
              <w:t xml:space="preserve"> osob</w:t>
            </w:r>
            <w:r w:rsidR="00432D35">
              <w:rPr>
                <w:sz w:val="24"/>
                <w:szCs w:val="24"/>
              </w:rPr>
              <w:t>a</w:t>
            </w:r>
            <w:r w:rsidR="00180271">
              <w:rPr>
                <w:sz w:val="24"/>
                <w:szCs w:val="24"/>
              </w:rPr>
              <w:t xml:space="preserve"> bezrobotn</w:t>
            </w:r>
            <w:r w:rsidR="00432D35">
              <w:rPr>
                <w:sz w:val="24"/>
                <w:szCs w:val="24"/>
              </w:rPr>
              <w:t>a</w:t>
            </w:r>
            <w:r w:rsidR="00180271">
              <w:rPr>
                <w:sz w:val="24"/>
                <w:szCs w:val="24"/>
              </w:rPr>
              <w:t xml:space="preserve">, w tym </w:t>
            </w:r>
            <w:r w:rsidR="00432D35">
              <w:rPr>
                <w:sz w:val="24"/>
                <w:szCs w:val="24"/>
              </w:rPr>
              <w:t>1</w:t>
            </w:r>
            <w:r w:rsidR="00180271">
              <w:rPr>
                <w:sz w:val="24"/>
                <w:szCs w:val="24"/>
              </w:rPr>
              <w:t xml:space="preserve"> długotrwale bezrobotn</w:t>
            </w:r>
            <w:r w:rsidR="00432D35">
              <w:rPr>
                <w:sz w:val="24"/>
                <w:szCs w:val="24"/>
              </w:rPr>
              <w:t xml:space="preserve">a; </w:t>
            </w:r>
            <w:r w:rsidR="00432D35" w:rsidRPr="00432D35">
              <w:rPr>
                <w:b/>
                <w:sz w:val="24"/>
                <w:szCs w:val="24"/>
              </w:rPr>
              <w:t>robotnicy budowy dróg</w:t>
            </w:r>
            <w:r w:rsidR="00432D35">
              <w:rPr>
                <w:sz w:val="24"/>
                <w:szCs w:val="24"/>
              </w:rPr>
              <w:t xml:space="preserve"> – 2 osoby zarejestrowane, w tym 2 długotrwale bezrobotne; </w:t>
            </w:r>
            <w:r w:rsidR="00432D35" w:rsidRPr="00432D35">
              <w:rPr>
                <w:b/>
                <w:sz w:val="24"/>
                <w:szCs w:val="24"/>
              </w:rPr>
              <w:t>dekarze</w:t>
            </w:r>
            <w:r w:rsidR="00432D35">
              <w:rPr>
                <w:sz w:val="24"/>
                <w:szCs w:val="24"/>
              </w:rPr>
              <w:t xml:space="preserve"> – 3 osoby zarejestrowane, w tym 3 długotrwale. </w:t>
            </w:r>
          </w:p>
        </w:tc>
      </w:tr>
      <w:tr w:rsidR="00B95153" w:rsidRPr="00B95153" w:rsidTr="002B3154">
        <w:trPr>
          <w:gridAfter w:val="2"/>
          <w:wAfter w:w="9560" w:type="dxa"/>
          <w:trHeight w:val="11077"/>
        </w:trPr>
        <w:tc>
          <w:tcPr>
            <w:tcW w:w="9896" w:type="dxa"/>
            <w:gridSpan w:val="7"/>
            <w:tcBorders>
              <w:top w:val="nil"/>
              <w:left w:val="nil"/>
              <w:bottom w:val="nil"/>
              <w:right w:val="nil"/>
            </w:tcBorders>
            <w:shd w:val="clear" w:color="auto" w:fill="auto"/>
            <w:hideMark/>
          </w:tcPr>
          <w:p w:rsidR="002C7A24" w:rsidRDefault="002C7A24" w:rsidP="002744DF">
            <w:pPr>
              <w:jc w:val="both"/>
              <w:rPr>
                <w:b/>
                <w:color w:val="002060"/>
                <w:sz w:val="24"/>
                <w:szCs w:val="24"/>
              </w:rPr>
            </w:pPr>
          </w:p>
          <w:p w:rsidR="002744DF" w:rsidRDefault="002744DF" w:rsidP="002744DF">
            <w:pPr>
              <w:jc w:val="both"/>
              <w:rPr>
                <w:b/>
                <w:sz w:val="24"/>
                <w:szCs w:val="24"/>
              </w:rPr>
            </w:pPr>
            <w:r w:rsidRPr="0096103B">
              <w:rPr>
                <w:b/>
                <w:color w:val="002060"/>
                <w:sz w:val="24"/>
                <w:szCs w:val="24"/>
              </w:rPr>
              <w:t>Wskaźnik płynności bezrobotnych</w:t>
            </w:r>
            <w:r>
              <w:rPr>
                <w:b/>
                <w:color w:val="002060"/>
                <w:sz w:val="24"/>
                <w:szCs w:val="24"/>
              </w:rPr>
              <w:t xml:space="preserve"> – </w:t>
            </w:r>
            <w:r w:rsidRPr="0096103B">
              <w:rPr>
                <w:b/>
                <w:sz w:val="24"/>
                <w:szCs w:val="24"/>
              </w:rPr>
              <w:t>wyznaczany jest</w:t>
            </w:r>
            <w:r>
              <w:rPr>
                <w:b/>
                <w:sz w:val="24"/>
                <w:szCs w:val="24"/>
              </w:rPr>
              <w:t xml:space="preserve"> jako liczba osób bezrobotnych wyrejestrowanych w danym roku do liczby osób bezrobotnych zarejestrowanych</w:t>
            </w:r>
            <w:r>
              <w:rPr>
                <w:b/>
                <w:sz w:val="24"/>
                <w:szCs w:val="24"/>
              </w:rPr>
              <w:br/>
              <w:t>w danym okresie sprawozdawczym.</w:t>
            </w:r>
            <w:r w:rsidRPr="0096103B">
              <w:rPr>
                <w:b/>
                <w:sz w:val="24"/>
                <w:szCs w:val="24"/>
              </w:rPr>
              <w:t xml:space="preserve"> </w:t>
            </w:r>
          </w:p>
          <w:p w:rsidR="002744DF" w:rsidRPr="00BE7A89" w:rsidRDefault="002744DF" w:rsidP="002744DF">
            <w:pPr>
              <w:spacing w:line="240" w:lineRule="auto"/>
              <w:jc w:val="both"/>
              <w:rPr>
                <w:sz w:val="24"/>
                <w:szCs w:val="24"/>
              </w:rPr>
            </w:pPr>
            <w:r w:rsidRPr="00BE7A89">
              <w:rPr>
                <w:sz w:val="24"/>
                <w:szCs w:val="24"/>
              </w:rPr>
              <w:t>Wartość miernika wskazuje na kierunek i natężenie ruchu bezrobotnych w elementarnej grupie zawodów.</w:t>
            </w:r>
          </w:p>
          <w:p w:rsidR="002744DF" w:rsidRPr="002E4AB5" w:rsidRDefault="002744DF" w:rsidP="002744DF">
            <w:pPr>
              <w:tabs>
                <w:tab w:val="left" w:pos="851"/>
              </w:tabs>
              <w:spacing w:after="0" w:line="240" w:lineRule="auto"/>
              <w:jc w:val="both"/>
              <w:rPr>
                <w:sz w:val="24"/>
                <w:szCs w:val="24"/>
              </w:rPr>
            </w:pPr>
            <w:r w:rsidRPr="002E4AB5">
              <w:rPr>
                <w:b/>
                <w:sz w:val="24"/>
                <w:szCs w:val="24"/>
              </w:rPr>
              <w:t>WPB&lt;1</w:t>
            </w:r>
            <w:r w:rsidRPr="002E4AB5">
              <w:rPr>
                <w:sz w:val="24"/>
                <w:szCs w:val="24"/>
              </w:rPr>
              <w:t xml:space="preserve"> –</w:t>
            </w:r>
            <w:r>
              <w:rPr>
                <w:sz w:val="24"/>
                <w:szCs w:val="24"/>
              </w:rPr>
              <w:t xml:space="preserve"> </w:t>
            </w:r>
            <w:r w:rsidRPr="002E4AB5">
              <w:rPr>
                <w:sz w:val="24"/>
                <w:szCs w:val="24"/>
              </w:rPr>
              <w:t>napływ przewyższa odpływ, co oznacza wzrost liczby bezrobotnych</w:t>
            </w:r>
            <w:r w:rsidRPr="002E4AB5">
              <w:rPr>
                <w:sz w:val="24"/>
                <w:szCs w:val="24"/>
              </w:rPr>
              <w:br/>
              <w:t>w elementarnej grupie zawodów.</w:t>
            </w:r>
          </w:p>
          <w:p w:rsidR="002744DF" w:rsidRPr="002E4AB5" w:rsidRDefault="002744DF" w:rsidP="002744D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odpływ jest równy napływowi, przez co liczba bezrobotnych w grupie zawodów  nie ulega zmianie.</w:t>
            </w:r>
          </w:p>
          <w:p w:rsidR="002744DF" w:rsidRDefault="002744DF" w:rsidP="002744DF">
            <w:pPr>
              <w:spacing w:line="240" w:lineRule="auto"/>
              <w:jc w:val="both"/>
              <w:rPr>
                <w:sz w:val="24"/>
                <w:szCs w:val="24"/>
              </w:rPr>
            </w:pPr>
            <w:r w:rsidRPr="00CE3215">
              <w:rPr>
                <w:b/>
                <w:sz w:val="24"/>
                <w:szCs w:val="24"/>
              </w:rPr>
              <w:t>WPB&gt;1</w:t>
            </w:r>
            <w:r>
              <w:rPr>
                <w:b/>
                <w:sz w:val="24"/>
                <w:szCs w:val="24"/>
              </w:rPr>
              <w:t xml:space="preserve"> </w:t>
            </w:r>
            <w:r w:rsidRPr="002E4AB5">
              <w:rPr>
                <w:sz w:val="24"/>
                <w:szCs w:val="24"/>
              </w:rPr>
              <w:t xml:space="preserve">– odpływ przewyższa napływ, co oznacza spadek bezrobotnych w </w:t>
            </w:r>
            <w:r>
              <w:rPr>
                <w:sz w:val="24"/>
                <w:szCs w:val="24"/>
              </w:rPr>
              <w:t xml:space="preserve">elementarnej grupie </w:t>
            </w:r>
            <w:r w:rsidRPr="002E4AB5">
              <w:rPr>
                <w:sz w:val="24"/>
                <w:szCs w:val="24"/>
              </w:rPr>
              <w:t>zawod</w:t>
            </w:r>
            <w:r>
              <w:rPr>
                <w:sz w:val="24"/>
                <w:szCs w:val="24"/>
              </w:rPr>
              <w:t>ów</w:t>
            </w:r>
            <w:r w:rsidRPr="002E4AB5">
              <w:rPr>
                <w:sz w:val="24"/>
                <w:szCs w:val="24"/>
              </w:rPr>
              <w:t>.</w:t>
            </w:r>
          </w:p>
          <w:tbl>
            <w:tblPr>
              <w:tblW w:w="9872" w:type="dxa"/>
              <w:tblLayout w:type="fixed"/>
              <w:tblCellMar>
                <w:left w:w="70" w:type="dxa"/>
                <w:right w:w="70" w:type="dxa"/>
              </w:tblCellMar>
              <w:tblLook w:val="04A0" w:firstRow="1" w:lastRow="0" w:firstColumn="1" w:lastColumn="0" w:noHBand="0" w:noVBand="1"/>
            </w:tblPr>
            <w:tblGrid>
              <w:gridCol w:w="9549"/>
              <w:gridCol w:w="323"/>
            </w:tblGrid>
            <w:tr w:rsidR="002744DF" w:rsidRPr="002744DF" w:rsidTr="00435084">
              <w:trPr>
                <w:gridAfter w:val="1"/>
                <w:wAfter w:w="323" w:type="dxa"/>
                <w:trHeight w:val="329"/>
              </w:trPr>
              <w:tc>
                <w:tcPr>
                  <w:tcW w:w="9549" w:type="dxa"/>
                  <w:tcBorders>
                    <w:top w:val="nil"/>
                    <w:left w:val="nil"/>
                    <w:bottom w:val="nil"/>
                    <w:right w:val="nil"/>
                  </w:tcBorders>
                  <w:shd w:val="clear" w:color="auto" w:fill="auto"/>
                  <w:hideMark/>
                </w:tcPr>
                <w:p w:rsidR="002744DF" w:rsidRDefault="002744DF" w:rsidP="00435084">
                  <w:pPr>
                    <w:spacing w:after="0" w:line="240" w:lineRule="auto"/>
                    <w:ind w:right="-101"/>
                    <w:rPr>
                      <w:rFonts w:eastAsia="Times New Roman" w:cstheme="minorHAnsi"/>
                      <w:b/>
                      <w:bCs/>
                      <w:color w:val="000000"/>
                      <w:lang w:eastAsia="pl-PL"/>
                    </w:rPr>
                  </w:pPr>
                  <w:r>
                    <w:rPr>
                      <w:rFonts w:eastAsia="Times New Roman" w:cstheme="minorHAnsi"/>
                      <w:b/>
                      <w:bCs/>
                      <w:color w:val="000000"/>
                      <w:lang w:eastAsia="pl-PL"/>
                    </w:rPr>
                    <w:t xml:space="preserve">Tabela 7. </w:t>
                  </w:r>
                  <w:r w:rsidRPr="002744DF">
                    <w:rPr>
                      <w:rFonts w:eastAsia="Times New Roman" w:cstheme="minorHAnsi"/>
                      <w:b/>
                      <w:bCs/>
                      <w:color w:val="000000"/>
                      <w:lang w:eastAsia="pl-PL"/>
                    </w:rPr>
                    <w:t>Grupy zawodów, dla których wskaźnik płynności bezrobotnych jest najwyższy w 201</w:t>
                  </w:r>
                  <w:r w:rsidR="00156BA4">
                    <w:rPr>
                      <w:rFonts w:eastAsia="Times New Roman" w:cstheme="minorHAnsi"/>
                      <w:b/>
                      <w:bCs/>
                      <w:color w:val="000000"/>
                      <w:lang w:eastAsia="pl-PL"/>
                    </w:rPr>
                    <w:t>8</w:t>
                  </w:r>
                  <w:r w:rsidRPr="002744DF">
                    <w:rPr>
                      <w:rFonts w:eastAsia="Times New Roman" w:cstheme="minorHAnsi"/>
                      <w:b/>
                      <w:bCs/>
                      <w:color w:val="000000"/>
                      <w:lang w:eastAsia="pl-PL"/>
                    </w:rPr>
                    <w:t xml:space="preserve"> roku</w:t>
                  </w:r>
                </w:p>
                <w:tbl>
                  <w:tblPr>
                    <w:tblW w:w="10080" w:type="dxa"/>
                    <w:tblLayout w:type="fixed"/>
                    <w:tblCellMar>
                      <w:left w:w="70" w:type="dxa"/>
                      <w:right w:w="70" w:type="dxa"/>
                    </w:tblCellMar>
                    <w:tblLook w:val="04A0" w:firstRow="1" w:lastRow="0" w:firstColumn="1" w:lastColumn="0" w:noHBand="0" w:noVBand="1"/>
                  </w:tblPr>
                  <w:tblGrid>
                    <w:gridCol w:w="560"/>
                    <w:gridCol w:w="6371"/>
                    <w:gridCol w:w="2693"/>
                    <w:gridCol w:w="456"/>
                  </w:tblGrid>
                  <w:tr w:rsidR="00E21316" w:rsidRPr="00E21316" w:rsidTr="00E21316">
                    <w:trPr>
                      <w:trHeight w:val="300"/>
                    </w:trPr>
                    <w:tc>
                      <w:tcPr>
                        <w:tcW w:w="10080" w:type="dxa"/>
                        <w:gridSpan w:val="4"/>
                        <w:tcBorders>
                          <w:top w:val="nil"/>
                          <w:left w:val="nil"/>
                          <w:bottom w:val="nil"/>
                          <w:right w:val="nil"/>
                        </w:tcBorders>
                        <w:shd w:val="clear" w:color="auto" w:fill="auto"/>
                        <w:hideMark/>
                      </w:tcPr>
                      <w:p w:rsidR="00E21316" w:rsidRPr="00E21316" w:rsidRDefault="00E21316" w:rsidP="00E21316">
                        <w:pPr>
                          <w:spacing w:after="0" w:line="240" w:lineRule="auto"/>
                          <w:rPr>
                            <w:rFonts w:ascii="Helvetica" w:eastAsia="Times New Roman" w:hAnsi="Helvetica" w:cs="Helvetica"/>
                            <w:b/>
                            <w:bCs/>
                            <w:color w:val="000000"/>
                            <w:sz w:val="20"/>
                            <w:szCs w:val="20"/>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E21316" w:rsidRPr="00435084" w:rsidRDefault="00E21316" w:rsidP="00E21316">
                        <w:pPr>
                          <w:spacing w:after="0" w:line="240" w:lineRule="auto"/>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Kod</w:t>
                        </w:r>
                      </w:p>
                    </w:tc>
                    <w:tc>
                      <w:tcPr>
                        <w:tcW w:w="6371" w:type="dxa"/>
                        <w:tcBorders>
                          <w:top w:val="single" w:sz="4" w:space="0" w:color="959595"/>
                          <w:left w:val="single" w:sz="4" w:space="0" w:color="959595"/>
                          <w:bottom w:val="nil"/>
                          <w:right w:val="nil"/>
                        </w:tcBorders>
                        <w:shd w:val="clear" w:color="auto" w:fill="DBE5F1" w:themeFill="accent1" w:themeFillTint="33"/>
                        <w:hideMark/>
                      </w:tcPr>
                      <w:p w:rsidR="00E21316" w:rsidRPr="00435084" w:rsidRDefault="00E21316" w:rsidP="00E21316">
                        <w:pPr>
                          <w:spacing w:after="0" w:line="240" w:lineRule="auto"/>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Elementarne grupy zawodów</w:t>
                        </w:r>
                      </w:p>
                    </w:tc>
                    <w:tc>
                      <w:tcPr>
                        <w:tcW w:w="2693" w:type="dxa"/>
                        <w:tcBorders>
                          <w:top w:val="single" w:sz="4" w:space="0" w:color="959595"/>
                          <w:left w:val="single" w:sz="4" w:space="0" w:color="959595"/>
                          <w:bottom w:val="nil"/>
                          <w:right w:val="single" w:sz="4" w:space="0" w:color="959595"/>
                        </w:tcBorders>
                        <w:shd w:val="clear" w:color="auto" w:fill="DBE5F1" w:themeFill="accent1" w:themeFillTint="33"/>
                        <w:hideMark/>
                      </w:tcPr>
                      <w:p w:rsidR="00E21316" w:rsidRPr="00435084" w:rsidRDefault="00E21316" w:rsidP="00E21316">
                        <w:pPr>
                          <w:spacing w:after="0" w:line="240" w:lineRule="auto"/>
                          <w:jc w:val="center"/>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Wskaźnik płynności bezrobotnych</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center"/>
                          <w:rPr>
                            <w:rFonts w:ascii="Calibri" w:eastAsia="Times New Roman" w:hAnsi="Calibri" w:cs="Calibri"/>
                            <w:b/>
                            <w:bCs/>
                            <w:color w:val="000000"/>
                            <w:sz w:val="16"/>
                            <w:szCs w:val="16"/>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3321</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Agenci ubezpieczeniowi</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4,00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7116</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Robotnicy budowy dróg</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9613</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Zamiatacze i pokrewni</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3433</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Pracownicy bibliotek, galerii, muzeów, informacji naukowej i pokrewni</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2,50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2320</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Nauczyciele kształcenia zawodowego</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3256</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Ratownicy medyczni</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5169</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Pracownicy usług osobistych gdzie indziej niesklasyfikowani</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5222</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Kierownicy sprzedaży w marketach</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7132</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Lakiernicy</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7421</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Monterzy i serwisanci urządzeń elektronicznych</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45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9213</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Robotnicy wykonujący prace proste przy uprawie roślin i hodowli zwierząt</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2,00</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2151</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Inżynierowie elektrycy</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1,75</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3522</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Operatorzy urządzeń telekomunikacyjnych</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1,75</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1213</w:t>
                        </w:r>
                      </w:p>
                    </w:tc>
                    <w:tc>
                      <w:tcPr>
                        <w:tcW w:w="6371" w:type="dxa"/>
                        <w:tcBorders>
                          <w:top w:val="single" w:sz="4" w:space="0" w:color="959595"/>
                          <w:left w:val="single" w:sz="4" w:space="0" w:color="959595"/>
                          <w:bottom w:val="nil"/>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Kierownicy do spraw strategii i planowania</w:t>
                        </w:r>
                      </w:p>
                    </w:tc>
                    <w:tc>
                      <w:tcPr>
                        <w:tcW w:w="2693" w:type="dxa"/>
                        <w:tcBorders>
                          <w:top w:val="single" w:sz="4" w:space="0" w:color="959595"/>
                          <w:left w:val="single" w:sz="4" w:space="0" w:color="959595"/>
                          <w:bottom w:val="nil"/>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1,67</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2634</w:t>
                        </w:r>
                      </w:p>
                    </w:tc>
                    <w:tc>
                      <w:tcPr>
                        <w:tcW w:w="6371" w:type="dxa"/>
                        <w:tcBorders>
                          <w:top w:val="single" w:sz="4" w:space="0" w:color="959595"/>
                          <w:left w:val="single" w:sz="4" w:space="0" w:color="959595"/>
                          <w:bottom w:val="single" w:sz="4" w:space="0" w:color="959595"/>
                          <w:right w:val="nil"/>
                        </w:tcBorders>
                        <w:shd w:val="clear" w:color="auto" w:fill="auto"/>
                        <w:hideMark/>
                      </w:tcPr>
                      <w:p w:rsidR="00E21316" w:rsidRPr="00435084" w:rsidRDefault="00E21316" w:rsidP="00E21316">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Psycholodzy i pokrewni</w:t>
                        </w:r>
                      </w:p>
                    </w:tc>
                    <w:tc>
                      <w:tcPr>
                        <w:tcW w:w="2693" w:type="dxa"/>
                        <w:tcBorders>
                          <w:top w:val="single" w:sz="4" w:space="0" w:color="959595"/>
                          <w:left w:val="single" w:sz="4" w:space="0" w:color="959595"/>
                          <w:bottom w:val="single" w:sz="4" w:space="0" w:color="959595"/>
                          <w:right w:val="single" w:sz="4" w:space="0" w:color="959595"/>
                        </w:tcBorders>
                        <w:shd w:val="clear" w:color="auto" w:fill="auto"/>
                        <w:hideMark/>
                      </w:tcPr>
                      <w:p w:rsidR="00E21316" w:rsidRPr="00435084" w:rsidRDefault="00E21316"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1,67</w:t>
                        </w: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jc w:val="right"/>
                          <w:rPr>
                            <w:rFonts w:ascii="Calibri" w:eastAsia="Times New Roman" w:hAnsi="Calibri" w:cs="Calibri"/>
                            <w:color w:val="000000"/>
                            <w:sz w:val="18"/>
                            <w:szCs w:val="18"/>
                            <w:lang w:eastAsia="pl-PL"/>
                          </w:rPr>
                        </w:pPr>
                      </w:p>
                    </w:tc>
                  </w:tr>
                  <w:tr w:rsidR="00E21316" w:rsidRPr="00E21316" w:rsidTr="007E612C">
                    <w:trPr>
                      <w:trHeight w:val="300"/>
                    </w:trPr>
                    <w:tc>
                      <w:tcPr>
                        <w:tcW w:w="560"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6371"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c>
                      <w:tcPr>
                        <w:tcW w:w="456" w:type="dxa"/>
                        <w:tcBorders>
                          <w:top w:val="nil"/>
                          <w:left w:val="nil"/>
                          <w:bottom w:val="nil"/>
                          <w:right w:val="nil"/>
                        </w:tcBorders>
                        <w:shd w:val="clear" w:color="auto" w:fill="auto"/>
                        <w:noWrap/>
                        <w:vAlign w:val="bottom"/>
                        <w:hideMark/>
                      </w:tcPr>
                      <w:p w:rsidR="00E21316" w:rsidRPr="00E21316" w:rsidRDefault="00E21316" w:rsidP="00E21316">
                        <w:pPr>
                          <w:spacing w:after="0" w:line="240" w:lineRule="auto"/>
                          <w:rPr>
                            <w:rFonts w:ascii="Times New Roman" w:eastAsia="Times New Roman" w:hAnsi="Times New Roman" w:cs="Times New Roman"/>
                            <w:sz w:val="20"/>
                            <w:szCs w:val="20"/>
                            <w:lang w:eastAsia="pl-PL"/>
                          </w:rPr>
                        </w:pPr>
                      </w:p>
                    </w:tc>
                  </w:tr>
                </w:tbl>
                <w:p w:rsidR="00E21316" w:rsidRPr="002744DF" w:rsidRDefault="00E21316" w:rsidP="002744DF">
                  <w:pPr>
                    <w:spacing w:after="0" w:line="240" w:lineRule="auto"/>
                    <w:rPr>
                      <w:rFonts w:eastAsia="Times New Roman" w:cstheme="minorHAnsi"/>
                      <w:b/>
                      <w:bCs/>
                      <w:color w:val="000000"/>
                      <w:lang w:eastAsia="pl-PL"/>
                    </w:rPr>
                  </w:pPr>
                </w:p>
              </w:tc>
            </w:tr>
            <w:tr w:rsidR="00752310" w:rsidRPr="00752310" w:rsidTr="00435084">
              <w:trPr>
                <w:trHeight w:val="318"/>
              </w:trPr>
              <w:tc>
                <w:tcPr>
                  <w:tcW w:w="9872" w:type="dxa"/>
                  <w:gridSpan w:val="2"/>
                  <w:tcBorders>
                    <w:top w:val="nil"/>
                    <w:left w:val="nil"/>
                    <w:bottom w:val="nil"/>
                    <w:right w:val="nil"/>
                  </w:tcBorders>
                  <w:shd w:val="clear" w:color="auto" w:fill="auto"/>
                  <w:hideMark/>
                </w:tcPr>
                <w:p w:rsidR="00752310" w:rsidRPr="00435084" w:rsidRDefault="00435084" w:rsidP="00752310">
                  <w:pPr>
                    <w:spacing w:after="0" w:line="240" w:lineRule="auto"/>
                    <w:rPr>
                      <w:rFonts w:eastAsia="Times New Roman" w:cstheme="minorHAnsi"/>
                      <w:b/>
                      <w:bCs/>
                      <w:color w:val="000000"/>
                      <w:sz w:val="20"/>
                      <w:szCs w:val="20"/>
                      <w:lang w:eastAsia="pl-PL"/>
                    </w:rPr>
                  </w:pPr>
                  <w:r>
                    <w:rPr>
                      <w:rFonts w:eastAsia="Times New Roman" w:cstheme="minorHAnsi"/>
                      <w:b/>
                      <w:bCs/>
                      <w:color w:val="000000"/>
                      <w:sz w:val="20"/>
                      <w:szCs w:val="20"/>
                      <w:lang w:eastAsia="pl-PL"/>
                    </w:rPr>
                    <w:t>Wartość wskaźnika płynności bezrobotnych powyżej 1 oznacza, że odpływ jest większy od napływu – bezrobocie maleje.</w:t>
                  </w:r>
                </w:p>
              </w:tc>
            </w:tr>
          </w:tbl>
          <w:p w:rsidR="002744DF" w:rsidRPr="00B95153" w:rsidRDefault="002744DF" w:rsidP="00752310">
            <w:pPr>
              <w:ind w:right="-17"/>
              <w:jc w:val="both"/>
              <w:rPr>
                <w:rFonts w:ascii="Helvetica" w:eastAsia="Times New Roman" w:hAnsi="Helvetica" w:cs="Helvetica"/>
                <w:b/>
                <w:bCs/>
                <w:color w:val="000000"/>
                <w:sz w:val="20"/>
                <w:szCs w:val="20"/>
                <w:lang w:eastAsia="pl-PL"/>
              </w:rPr>
            </w:pPr>
          </w:p>
        </w:tc>
      </w:tr>
      <w:tr w:rsidR="002B3154" w:rsidTr="002B3154">
        <w:trPr>
          <w:gridBefore w:val="2"/>
          <w:gridAfter w:val="3"/>
          <w:wBefore w:w="142" w:type="dxa"/>
          <w:wAfter w:w="9569" w:type="dxa"/>
          <w:trHeight w:val="300"/>
        </w:trPr>
        <w:tc>
          <w:tcPr>
            <w:tcW w:w="9745" w:type="dxa"/>
            <w:gridSpan w:val="4"/>
            <w:tcBorders>
              <w:top w:val="nil"/>
              <w:left w:val="nil"/>
              <w:bottom w:val="nil"/>
              <w:right w:val="nil"/>
            </w:tcBorders>
            <w:shd w:val="clear" w:color="auto" w:fill="auto"/>
            <w:hideMark/>
          </w:tcPr>
          <w:p w:rsidR="002B3154" w:rsidRPr="00752310" w:rsidRDefault="002B3154" w:rsidP="002B3154">
            <w:pPr>
              <w:spacing w:after="0" w:line="240" w:lineRule="auto"/>
              <w:ind w:hanging="55"/>
              <w:jc w:val="both"/>
              <w:rPr>
                <w:rFonts w:eastAsia="Times New Roman" w:cs="Helvetica"/>
                <w:b/>
                <w:bCs/>
                <w:color w:val="000000"/>
                <w:sz w:val="20"/>
                <w:szCs w:val="20"/>
                <w:lang w:eastAsia="pl-PL"/>
              </w:rPr>
            </w:pPr>
          </w:p>
          <w:tbl>
            <w:tblPr>
              <w:tblW w:w="9400" w:type="dxa"/>
              <w:tblLayout w:type="fixed"/>
              <w:tblCellMar>
                <w:left w:w="70" w:type="dxa"/>
                <w:right w:w="70" w:type="dxa"/>
              </w:tblCellMar>
              <w:tblLook w:val="04A0" w:firstRow="1" w:lastRow="0" w:firstColumn="1" w:lastColumn="0" w:noHBand="0" w:noVBand="1"/>
            </w:tblPr>
            <w:tblGrid>
              <w:gridCol w:w="560"/>
              <w:gridCol w:w="6920"/>
              <w:gridCol w:w="1920"/>
            </w:tblGrid>
            <w:tr w:rsidR="00435084" w:rsidRPr="00435084" w:rsidTr="00435084">
              <w:trPr>
                <w:trHeight w:val="300"/>
              </w:trPr>
              <w:tc>
                <w:tcPr>
                  <w:tcW w:w="9400" w:type="dxa"/>
                  <w:gridSpan w:val="3"/>
                  <w:tcBorders>
                    <w:top w:val="nil"/>
                    <w:left w:val="nil"/>
                    <w:bottom w:val="nil"/>
                    <w:right w:val="nil"/>
                  </w:tcBorders>
                  <w:shd w:val="clear" w:color="auto" w:fill="auto"/>
                  <w:hideMark/>
                </w:tcPr>
                <w:p w:rsidR="00435084" w:rsidRPr="00435084" w:rsidRDefault="00435084" w:rsidP="00435084">
                  <w:pPr>
                    <w:spacing w:after="0" w:line="240" w:lineRule="auto"/>
                    <w:rPr>
                      <w:rFonts w:ascii="Helvetica" w:eastAsia="Times New Roman" w:hAnsi="Helvetica" w:cs="Helvetica"/>
                      <w:b/>
                      <w:bCs/>
                      <w:color w:val="000000"/>
                      <w:sz w:val="20"/>
                      <w:szCs w:val="20"/>
                      <w:lang w:eastAsia="pl-PL"/>
                    </w:rPr>
                  </w:pPr>
                  <w:r>
                    <w:rPr>
                      <w:rFonts w:eastAsia="Times New Roman" w:cstheme="minorHAnsi"/>
                      <w:b/>
                      <w:bCs/>
                      <w:color w:val="000000"/>
                      <w:lang w:eastAsia="pl-PL"/>
                    </w:rPr>
                    <w:t>T</w:t>
                  </w:r>
                  <w:r w:rsidR="002B3154" w:rsidRPr="002B3154">
                    <w:rPr>
                      <w:rFonts w:eastAsia="Times New Roman" w:cstheme="minorHAnsi"/>
                      <w:b/>
                      <w:bCs/>
                      <w:color w:val="000000"/>
                      <w:lang w:eastAsia="pl-PL"/>
                    </w:rPr>
                    <w:t>abela 8. Grupy zawodów, dla których wskaźnik płynności bezrobotnych w powiecie chełmskim</w:t>
                  </w:r>
                  <w:r>
                    <w:rPr>
                      <w:rFonts w:eastAsia="Times New Roman" w:cstheme="minorHAnsi"/>
                      <w:b/>
                      <w:bCs/>
                      <w:color w:val="000000"/>
                      <w:lang w:eastAsia="pl-PL"/>
                    </w:rPr>
                    <w:br/>
                    <w:t xml:space="preserve">                  </w:t>
                  </w:r>
                  <w:r w:rsidR="002B3154" w:rsidRPr="002B3154">
                    <w:rPr>
                      <w:rFonts w:eastAsia="Times New Roman" w:cstheme="minorHAnsi"/>
                      <w:b/>
                      <w:bCs/>
                      <w:color w:val="000000"/>
                      <w:lang w:eastAsia="pl-PL"/>
                    </w:rPr>
                    <w:t xml:space="preserve"> jest</w:t>
                  </w:r>
                  <w:r>
                    <w:rPr>
                      <w:rFonts w:eastAsia="Times New Roman" w:cstheme="minorHAnsi"/>
                      <w:b/>
                      <w:bCs/>
                      <w:color w:val="000000"/>
                      <w:lang w:eastAsia="pl-PL"/>
                    </w:rPr>
                    <w:t xml:space="preserve"> </w:t>
                  </w:r>
                  <w:r w:rsidR="00B91BC5">
                    <w:rPr>
                      <w:rFonts w:cstheme="minorHAnsi"/>
                      <w:b/>
                      <w:bCs/>
                      <w:color w:val="000000"/>
                    </w:rPr>
                    <w:t>n</w:t>
                  </w:r>
                  <w:r w:rsidR="002B3154" w:rsidRPr="002B3154">
                    <w:rPr>
                      <w:rFonts w:cstheme="minorHAnsi"/>
                      <w:b/>
                      <w:bCs/>
                      <w:color w:val="000000"/>
                    </w:rPr>
                    <w:t>ajmniejszy w 201</w:t>
                  </w:r>
                  <w:r>
                    <w:rPr>
                      <w:rFonts w:cstheme="minorHAnsi"/>
                      <w:b/>
                      <w:bCs/>
                      <w:color w:val="000000"/>
                    </w:rPr>
                    <w:t>8</w:t>
                  </w:r>
                  <w:r w:rsidR="002B3154" w:rsidRPr="002B3154">
                    <w:rPr>
                      <w:rFonts w:cstheme="minorHAnsi"/>
                      <w:b/>
                      <w:bCs/>
                      <w:color w:val="000000"/>
                    </w:rPr>
                    <w:t xml:space="preserve"> roku</w:t>
                  </w:r>
                </w:p>
              </w:tc>
            </w:tr>
            <w:tr w:rsidR="00435084" w:rsidRPr="00435084" w:rsidTr="00EA613E">
              <w:trPr>
                <w:trHeight w:val="450"/>
              </w:trPr>
              <w:tc>
                <w:tcPr>
                  <w:tcW w:w="560" w:type="dxa"/>
                  <w:tcBorders>
                    <w:top w:val="single" w:sz="4" w:space="0" w:color="959595"/>
                    <w:left w:val="single" w:sz="4" w:space="0" w:color="959595"/>
                    <w:bottom w:val="nil"/>
                    <w:right w:val="nil"/>
                  </w:tcBorders>
                  <w:shd w:val="clear" w:color="auto" w:fill="DBE5F1" w:themeFill="accent1" w:themeFillTint="33"/>
                  <w:hideMark/>
                </w:tcPr>
                <w:p w:rsidR="00435084" w:rsidRPr="00435084" w:rsidRDefault="00435084" w:rsidP="00435084">
                  <w:pPr>
                    <w:spacing w:after="0" w:line="240" w:lineRule="auto"/>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Kod</w:t>
                  </w:r>
                </w:p>
              </w:tc>
              <w:tc>
                <w:tcPr>
                  <w:tcW w:w="6920" w:type="dxa"/>
                  <w:tcBorders>
                    <w:top w:val="single" w:sz="4" w:space="0" w:color="959595"/>
                    <w:left w:val="single" w:sz="4" w:space="0" w:color="959595"/>
                    <w:bottom w:val="nil"/>
                    <w:right w:val="nil"/>
                  </w:tcBorders>
                  <w:shd w:val="clear" w:color="auto" w:fill="DBE5F1" w:themeFill="accent1" w:themeFillTint="33"/>
                  <w:hideMark/>
                </w:tcPr>
                <w:p w:rsidR="00435084" w:rsidRPr="00435084" w:rsidRDefault="00435084" w:rsidP="00435084">
                  <w:pPr>
                    <w:spacing w:after="0" w:line="240" w:lineRule="auto"/>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Elementarne grupy zawodów</w:t>
                  </w:r>
                </w:p>
              </w:tc>
              <w:tc>
                <w:tcPr>
                  <w:tcW w:w="1920" w:type="dxa"/>
                  <w:tcBorders>
                    <w:top w:val="single" w:sz="4" w:space="0" w:color="959595"/>
                    <w:left w:val="single" w:sz="4" w:space="0" w:color="959595"/>
                    <w:bottom w:val="nil"/>
                    <w:right w:val="single" w:sz="4" w:space="0" w:color="959595"/>
                  </w:tcBorders>
                  <w:shd w:val="clear" w:color="auto" w:fill="DBE5F1" w:themeFill="accent1" w:themeFillTint="33"/>
                  <w:hideMark/>
                </w:tcPr>
                <w:p w:rsidR="00435084" w:rsidRPr="00435084" w:rsidRDefault="00435084" w:rsidP="00435084">
                  <w:pPr>
                    <w:spacing w:after="0" w:line="240" w:lineRule="auto"/>
                    <w:jc w:val="center"/>
                    <w:rPr>
                      <w:rFonts w:ascii="Calibri" w:eastAsia="Times New Roman" w:hAnsi="Calibri" w:cs="Calibri"/>
                      <w:b/>
                      <w:bCs/>
                      <w:color w:val="000000"/>
                      <w:sz w:val="20"/>
                      <w:szCs w:val="20"/>
                      <w:lang w:eastAsia="pl-PL"/>
                    </w:rPr>
                  </w:pPr>
                  <w:r w:rsidRPr="00435084">
                    <w:rPr>
                      <w:rFonts w:ascii="Calibri" w:eastAsia="Times New Roman" w:hAnsi="Calibri" w:cs="Calibri"/>
                      <w:b/>
                      <w:bCs/>
                      <w:color w:val="000000"/>
                      <w:sz w:val="20"/>
                      <w:szCs w:val="20"/>
                      <w:lang w:eastAsia="pl-PL"/>
                    </w:rPr>
                    <w:t>Wskaźnik płynności bezrobotnych</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1120</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Dyrektorzy generalni i zarządzający</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1346</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Kierownicy w instytucjach finansowych i ubezpieczeniowych</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2111</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Fizycy i astronomowie</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2164</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Urbaniści i inżynierowie ruchu drogowego</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2412</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Doradcy finansowi i inwestycyjni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3212</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Technicy analityki medycznej</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3436</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Muzycy i pokrewni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4131</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Maszynistki i operatorzy edytorów tekstu</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lastRenderedPageBreak/>
                    <w:t>4132</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Operatorzy wprowadzania danych</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7117</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Monterzy budownictwa wodnego</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7224</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Szlifierze narzędzi i polerowacze metali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7311</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Mechanicy precyzyjni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7323</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Introligatorzy i pokrewni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7413</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Monterzy linii elektrycznych</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8159</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Operatorzy maszyn do produkcji wyrobów włókienniczych, futrzarskich i skórzanych gdzie indziej niesklasyfikowani</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8181</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Operatorzy urządzeń do produkcji wyrobów szklanych i ceramicznych</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8311</w:t>
                  </w:r>
                </w:p>
              </w:tc>
              <w:tc>
                <w:tcPr>
                  <w:tcW w:w="6920" w:type="dxa"/>
                  <w:tcBorders>
                    <w:top w:val="single" w:sz="4" w:space="0" w:color="959595"/>
                    <w:left w:val="single" w:sz="4" w:space="0" w:color="959595"/>
                    <w:bottom w:val="nil"/>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Maszyniści kolejowi i metra</w:t>
                  </w:r>
                </w:p>
              </w:tc>
              <w:tc>
                <w:tcPr>
                  <w:tcW w:w="1920" w:type="dxa"/>
                  <w:tcBorders>
                    <w:top w:val="single" w:sz="4" w:space="0" w:color="959595"/>
                    <w:left w:val="single" w:sz="4" w:space="0" w:color="959595"/>
                    <w:bottom w:val="nil"/>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r w:rsidR="00435084" w:rsidRPr="00435084" w:rsidTr="00435084">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9215</w:t>
                  </w:r>
                </w:p>
              </w:tc>
              <w:tc>
                <w:tcPr>
                  <w:tcW w:w="6920" w:type="dxa"/>
                  <w:tcBorders>
                    <w:top w:val="single" w:sz="4" w:space="0" w:color="959595"/>
                    <w:left w:val="single" w:sz="4" w:space="0" w:color="959595"/>
                    <w:bottom w:val="single" w:sz="4" w:space="0" w:color="959595"/>
                    <w:right w:val="nil"/>
                  </w:tcBorders>
                  <w:shd w:val="clear" w:color="auto" w:fill="auto"/>
                  <w:hideMark/>
                </w:tcPr>
                <w:p w:rsidR="00435084" w:rsidRPr="00435084" w:rsidRDefault="00435084" w:rsidP="00435084">
                  <w:pPr>
                    <w:spacing w:after="0" w:line="240" w:lineRule="auto"/>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Robotnicy wykonujący prace proste w leśnictwie</w:t>
                  </w:r>
                </w:p>
              </w:tc>
              <w:tc>
                <w:tcPr>
                  <w:tcW w:w="1920" w:type="dxa"/>
                  <w:tcBorders>
                    <w:top w:val="single" w:sz="4" w:space="0" w:color="959595"/>
                    <w:left w:val="single" w:sz="4" w:space="0" w:color="959595"/>
                    <w:bottom w:val="single" w:sz="4" w:space="0" w:color="959595"/>
                    <w:right w:val="single" w:sz="4" w:space="0" w:color="959595"/>
                  </w:tcBorders>
                  <w:shd w:val="clear" w:color="auto" w:fill="auto"/>
                  <w:hideMark/>
                </w:tcPr>
                <w:p w:rsidR="00435084" w:rsidRPr="00435084" w:rsidRDefault="00435084" w:rsidP="00435084">
                  <w:pPr>
                    <w:spacing w:after="0" w:line="240" w:lineRule="auto"/>
                    <w:jc w:val="center"/>
                    <w:rPr>
                      <w:rFonts w:ascii="Calibri" w:eastAsia="Times New Roman" w:hAnsi="Calibri" w:cs="Calibri"/>
                      <w:color w:val="000000"/>
                      <w:sz w:val="20"/>
                      <w:szCs w:val="20"/>
                      <w:lang w:eastAsia="pl-PL"/>
                    </w:rPr>
                  </w:pPr>
                  <w:r w:rsidRPr="00435084">
                    <w:rPr>
                      <w:rFonts w:ascii="Calibri" w:eastAsia="Times New Roman" w:hAnsi="Calibri" w:cs="Calibri"/>
                      <w:color w:val="000000"/>
                      <w:sz w:val="20"/>
                      <w:szCs w:val="20"/>
                      <w:lang w:eastAsia="pl-PL"/>
                    </w:rPr>
                    <w:t>0,00</w:t>
                  </w:r>
                </w:p>
              </w:tc>
            </w:tr>
          </w:tbl>
          <w:p w:rsidR="00435084" w:rsidRDefault="00435084" w:rsidP="00B91BC5">
            <w:pPr>
              <w:rPr>
                <w:rFonts w:ascii="Helvetica" w:hAnsi="Helvetica" w:cs="Helvetica"/>
                <w:b/>
                <w:bCs/>
                <w:color w:val="000000"/>
                <w:sz w:val="20"/>
                <w:szCs w:val="20"/>
              </w:rPr>
            </w:pPr>
          </w:p>
        </w:tc>
      </w:tr>
      <w:tr w:rsidR="002B3154" w:rsidTr="00B91BC5">
        <w:trPr>
          <w:gridBefore w:val="2"/>
          <w:gridAfter w:val="3"/>
          <w:wBefore w:w="142" w:type="dxa"/>
          <w:wAfter w:w="9569" w:type="dxa"/>
          <w:trHeight w:val="300"/>
        </w:trPr>
        <w:tc>
          <w:tcPr>
            <w:tcW w:w="545"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5551"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3489"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c>
          <w:tcPr>
            <w:tcW w:w="160" w:type="dxa"/>
            <w:tcBorders>
              <w:top w:val="nil"/>
              <w:left w:val="nil"/>
              <w:bottom w:val="nil"/>
              <w:right w:val="nil"/>
            </w:tcBorders>
            <w:shd w:val="clear" w:color="auto" w:fill="auto"/>
            <w:noWrap/>
            <w:vAlign w:val="bottom"/>
            <w:hideMark/>
          </w:tcPr>
          <w:p w:rsidR="002B3154" w:rsidRDefault="002B3154">
            <w:pPr>
              <w:rPr>
                <w:rFonts w:ascii="Calibri" w:hAnsi="Calibri" w:cs="Calibri"/>
                <w:color w:val="000000"/>
              </w:rPr>
            </w:pPr>
          </w:p>
        </w:tc>
      </w:tr>
      <w:tr w:rsidR="00CF0232" w:rsidRPr="00CF0232" w:rsidTr="002B3154">
        <w:trPr>
          <w:gridBefore w:val="1"/>
          <w:wBefore w:w="135" w:type="dxa"/>
          <w:trHeight w:val="300"/>
        </w:trPr>
        <w:tc>
          <w:tcPr>
            <w:tcW w:w="9761" w:type="dxa"/>
            <w:gridSpan w:val="6"/>
            <w:tcBorders>
              <w:top w:val="nil"/>
              <w:left w:val="nil"/>
              <w:bottom w:val="nil"/>
              <w:right w:val="nil"/>
            </w:tcBorders>
            <w:shd w:val="clear" w:color="auto" w:fill="auto"/>
            <w:noWrap/>
            <w:vAlign w:val="bottom"/>
            <w:hideMark/>
          </w:tcPr>
          <w:p w:rsidR="00A4492C" w:rsidRPr="00092C4F" w:rsidRDefault="00A4492C" w:rsidP="00A4492C">
            <w:pPr>
              <w:spacing w:line="240" w:lineRule="auto"/>
              <w:jc w:val="both"/>
              <w:rPr>
                <w:b/>
                <w:sz w:val="20"/>
                <w:szCs w:val="20"/>
              </w:rPr>
            </w:pPr>
            <w:r>
              <w:rPr>
                <w:b/>
                <w:sz w:val="18"/>
                <w:szCs w:val="18"/>
              </w:rPr>
              <w:t>*</w:t>
            </w:r>
            <w:r w:rsidRPr="00845EEE">
              <w:rPr>
                <w:b/>
                <w:sz w:val="18"/>
                <w:szCs w:val="18"/>
              </w:rPr>
              <w:t>Wartość wskaźnika płynności bezrobotnych poniżej 1 oznacza, że napływ jest większy od odpływu – bezrobocie wzrasta.</w:t>
            </w:r>
          </w:p>
          <w:tbl>
            <w:tblPr>
              <w:tblW w:w="9255" w:type="dxa"/>
              <w:tblLayout w:type="fixed"/>
              <w:tblCellMar>
                <w:left w:w="70" w:type="dxa"/>
                <w:right w:w="70" w:type="dxa"/>
              </w:tblCellMar>
              <w:tblLook w:val="04A0" w:firstRow="1" w:lastRow="0" w:firstColumn="1" w:lastColumn="0" w:noHBand="0" w:noVBand="1"/>
            </w:tblPr>
            <w:tblGrid>
              <w:gridCol w:w="9255"/>
            </w:tblGrid>
            <w:tr w:rsidR="00E45534" w:rsidRPr="00E45534" w:rsidTr="00B33DA6">
              <w:trPr>
                <w:trHeight w:val="80"/>
              </w:trPr>
              <w:tc>
                <w:tcPr>
                  <w:tcW w:w="9255" w:type="dxa"/>
                  <w:tcBorders>
                    <w:top w:val="nil"/>
                    <w:left w:val="nil"/>
                    <w:bottom w:val="nil"/>
                    <w:right w:val="nil"/>
                  </w:tcBorders>
                  <w:shd w:val="clear" w:color="auto" w:fill="auto"/>
                  <w:hideMark/>
                </w:tcPr>
                <w:p w:rsidR="00E45534" w:rsidRPr="00E45534" w:rsidRDefault="00E45534" w:rsidP="00E45534">
                  <w:pPr>
                    <w:spacing w:after="0" w:line="240" w:lineRule="auto"/>
                    <w:rPr>
                      <w:rFonts w:ascii="Helvetica" w:eastAsia="Times New Roman" w:hAnsi="Helvetica" w:cs="Calibri"/>
                      <w:b/>
                      <w:bCs/>
                      <w:color w:val="000000"/>
                      <w:sz w:val="20"/>
                      <w:szCs w:val="20"/>
                      <w:lang w:eastAsia="pl-PL"/>
                    </w:rPr>
                  </w:pPr>
                </w:p>
              </w:tc>
            </w:tr>
          </w:tbl>
          <w:p w:rsidR="00CF0232" w:rsidRPr="00CF0232" w:rsidRDefault="00CF0232" w:rsidP="00CF0232">
            <w:pPr>
              <w:spacing w:after="0" w:line="240" w:lineRule="auto"/>
              <w:rPr>
                <w:rFonts w:ascii="Calibri" w:eastAsia="Times New Roman" w:hAnsi="Calibri" w:cs="Times New Roman"/>
                <w:color w:val="000000"/>
                <w:lang w:eastAsia="pl-PL"/>
              </w:rPr>
            </w:pPr>
          </w:p>
        </w:tc>
        <w:tc>
          <w:tcPr>
            <w:tcW w:w="5620" w:type="dxa"/>
            <w:tcBorders>
              <w:top w:val="nil"/>
              <w:left w:val="nil"/>
              <w:bottom w:val="nil"/>
              <w:right w:val="nil"/>
            </w:tcBorders>
            <w:shd w:val="clear" w:color="auto" w:fill="auto"/>
            <w:noWrap/>
            <w:vAlign w:val="bottom"/>
            <w:hideMark/>
          </w:tcPr>
          <w:p w:rsidR="00CF0232" w:rsidRPr="00CF0232" w:rsidRDefault="00CF0232" w:rsidP="00845EEE">
            <w:pPr>
              <w:spacing w:after="0" w:line="240" w:lineRule="auto"/>
              <w:ind w:firstLine="1227"/>
              <w:rPr>
                <w:rFonts w:ascii="Calibri" w:eastAsia="Times New Roman" w:hAnsi="Calibri" w:cs="Times New Roman"/>
                <w:color w:val="000000"/>
                <w:lang w:eastAsia="pl-PL"/>
              </w:rPr>
            </w:pPr>
          </w:p>
        </w:tc>
        <w:tc>
          <w:tcPr>
            <w:tcW w:w="3940" w:type="dxa"/>
            <w:tcBorders>
              <w:top w:val="nil"/>
              <w:left w:val="nil"/>
              <w:bottom w:val="nil"/>
              <w:right w:val="nil"/>
            </w:tcBorders>
            <w:shd w:val="clear" w:color="auto" w:fill="auto"/>
            <w:noWrap/>
            <w:vAlign w:val="bottom"/>
            <w:hideMark/>
          </w:tcPr>
          <w:p w:rsidR="00CF0232" w:rsidRPr="00CF0232" w:rsidRDefault="00CF0232" w:rsidP="00CF0232">
            <w:pPr>
              <w:spacing w:after="0" w:line="240" w:lineRule="auto"/>
              <w:rPr>
                <w:rFonts w:ascii="Calibri" w:eastAsia="Times New Roman" w:hAnsi="Calibri" w:cs="Times New Roman"/>
                <w:color w:val="000000"/>
                <w:lang w:eastAsia="pl-PL"/>
              </w:rPr>
            </w:pPr>
          </w:p>
        </w:tc>
      </w:tr>
    </w:tbl>
    <w:p w:rsidR="00E04715" w:rsidRPr="006544B0" w:rsidRDefault="00E04715" w:rsidP="00D70A4A">
      <w:pPr>
        <w:spacing w:after="0" w:line="360" w:lineRule="auto"/>
        <w:jc w:val="both"/>
        <w:rPr>
          <w:b/>
          <w:sz w:val="24"/>
          <w:szCs w:val="24"/>
        </w:rPr>
      </w:pPr>
      <w:r w:rsidRPr="006544B0">
        <w:rPr>
          <w:b/>
          <w:sz w:val="24"/>
          <w:szCs w:val="24"/>
        </w:rPr>
        <w:t>Oferty pracy w 201</w:t>
      </w:r>
      <w:r w:rsidR="00922D62">
        <w:rPr>
          <w:b/>
          <w:sz w:val="24"/>
          <w:szCs w:val="24"/>
        </w:rPr>
        <w:t>8</w:t>
      </w:r>
      <w:r w:rsidRPr="006544B0">
        <w:rPr>
          <w:b/>
          <w:sz w:val="24"/>
          <w:szCs w:val="24"/>
        </w:rPr>
        <w:t xml:space="preserve"> roku</w:t>
      </w:r>
      <w:r w:rsidR="005E5EC2">
        <w:rPr>
          <w:b/>
          <w:sz w:val="24"/>
          <w:szCs w:val="24"/>
        </w:rPr>
        <w:t xml:space="preserve"> </w:t>
      </w:r>
      <w:r w:rsidR="00B93CDA" w:rsidRPr="006544B0">
        <w:rPr>
          <w:b/>
          <w:sz w:val="24"/>
          <w:szCs w:val="24"/>
        </w:rPr>
        <w:t xml:space="preserve"> </w:t>
      </w:r>
    </w:p>
    <w:p w:rsidR="00AD754A" w:rsidRPr="007234C1" w:rsidRDefault="004263C4" w:rsidP="00D70A4A">
      <w:pPr>
        <w:spacing w:after="0"/>
        <w:jc w:val="both"/>
        <w:rPr>
          <w:rFonts w:ascii="Calibri" w:eastAsia="Calibri" w:hAnsi="Calibri" w:cs="Tahoma"/>
          <w:sz w:val="24"/>
          <w:szCs w:val="24"/>
        </w:rPr>
      </w:pPr>
      <w:r w:rsidRPr="007234C1">
        <w:rPr>
          <w:sz w:val="24"/>
          <w:szCs w:val="24"/>
        </w:rPr>
        <w:t>W 201</w:t>
      </w:r>
      <w:r w:rsidR="00922D62">
        <w:rPr>
          <w:sz w:val="24"/>
          <w:szCs w:val="24"/>
        </w:rPr>
        <w:t>8</w:t>
      </w:r>
      <w:r w:rsidRPr="007234C1">
        <w:rPr>
          <w:sz w:val="24"/>
          <w:szCs w:val="24"/>
        </w:rPr>
        <w:t xml:space="preserve"> roku do Powiatowego Urzędu Pracy w Chełmie wpłynęło </w:t>
      </w:r>
      <w:r w:rsidR="00922D62">
        <w:rPr>
          <w:sz w:val="24"/>
          <w:szCs w:val="24"/>
        </w:rPr>
        <w:t>4432</w:t>
      </w:r>
      <w:r w:rsidRPr="007234C1">
        <w:rPr>
          <w:sz w:val="24"/>
          <w:szCs w:val="24"/>
        </w:rPr>
        <w:t xml:space="preserve"> ofert</w:t>
      </w:r>
      <w:r w:rsidR="00922D62">
        <w:rPr>
          <w:sz w:val="24"/>
          <w:szCs w:val="24"/>
        </w:rPr>
        <w:t>y</w:t>
      </w:r>
      <w:r w:rsidRPr="007234C1">
        <w:rPr>
          <w:sz w:val="24"/>
          <w:szCs w:val="24"/>
        </w:rPr>
        <w:t xml:space="preserve"> pracy,</w:t>
      </w:r>
      <w:r w:rsidR="00495FE2">
        <w:rPr>
          <w:sz w:val="24"/>
          <w:szCs w:val="24"/>
        </w:rPr>
        <w:br/>
      </w:r>
      <w:r w:rsidRPr="00495FE2">
        <w:rPr>
          <w:b/>
          <w:sz w:val="24"/>
          <w:szCs w:val="24"/>
        </w:rPr>
        <w:t xml:space="preserve">z </w:t>
      </w:r>
      <w:r w:rsidR="00B632E8" w:rsidRPr="00495FE2">
        <w:rPr>
          <w:b/>
          <w:sz w:val="24"/>
          <w:szCs w:val="24"/>
        </w:rPr>
        <w:t>powiatu</w:t>
      </w:r>
      <w:r w:rsidR="00B632E8">
        <w:rPr>
          <w:sz w:val="24"/>
          <w:szCs w:val="24"/>
        </w:rPr>
        <w:t xml:space="preserve"> </w:t>
      </w:r>
      <w:r w:rsidR="00B632E8" w:rsidRPr="00495FE2">
        <w:rPr>
          <w:b/>
          <w:sz w:val="24"/>
          <w:szCs w:val="24"/>
        </w:rPr>
        <w:t xml:space="preserve">chełmskiego </w:t>
      </w:r>
      <w:r w:rsidRPr="00495FE2">
        <w:rPr>
          <w:b/>
          <w:sz w:val="24"/>
          <w:szCs w:val="24"/>
        </w:rPr>
        <w:t xml:space="preserve">– </w:t>
      </w:r>
      <w:r w:rsidR="00B632E8" w:rsidRPr="00495FE2">
        <w:rPr>
          <w:b/>
          <w:sz w:val="24"/>
          <w:szCs w:val="24"/>
        </w:rPr>
        <w:t>1</w:t>
      </w:r>
      <w:r w:rsidR="00307CCD">
        <w:rPr>
          <w:b/>
          <w:sz w:val="24"/>
          <w:szCs w:val="24"/>
        </w:rPr>
        <w:t>591</w:t>
      </w:r>
      <w:r w:rsidR="00B632E8" w:rsidRPr="00495FE2">
        <w:rPr>
          <w:b/>
          <w:sz w:val="24"/>
          <w:szCs w:val="24"/>
        </w:rPr>
        <w:t>.</w:t>
      </w:r>
      <w:r w:rsidR="00B632E8">
        <w:rPr>
          <w:sz w:val="24"/>
          <w:szCs w:val="24"/>
        </w:rPr>
        <w:t xml:space="preserve"> </w:t>
      </w:r>
      <w:r w:rsidR="00AD754A" w:rsidRPr="007234C1">
        <w:rPr>
          <w:rFonts w:ascii="Calibri" w:eastAsia="Calibri" w:hAnsi="Calibri" w:cs="Times New Roman"/>
          <w:sz w:val="24"/>
          <w:szCs w:val="24"/>
        </w:rPr>
        <w:t xml:space="preserve">Spośród ogółu zgłoszonych ofert z </w:t>
      </w:r>
      <w:r w:rsidR="00B632E8">
        <w:rPr>
          <w:rFonts w:ascii="Calibri" w:eastAsia="Calibri" w:hAnsi="Calibri" w:cs="Times New Roman"/>
          <w:sz w:val="24"/>
          <w:szCs w:val="24"/>
        </w:rPr>
        <w:t>powiatu chełmskiego</w:t>
      </w:r>
      <w:r w:rsidR="00AD754A" w:rsidRPr="007234C1">
        <w:rPr>
          <w:rFonts w:ascii="Calibri" w:eastAsia="Calibri" w:hAnsi="Calibri" w:cs="Times New Roman"/>
          <w:sz w:val="24"/>
          <w:szCs w:val="24"/>
        </w:rPr>
        <w:t xml:space="preserve"> miejsca pracy niesubsydiowanej stanowiły – </w:t>
      </w:r>
      <w:r w:rsidR="000468BC">
        <w:rPr>
          <w:rFonts w:ascii="Calibri" w:eastAsia="Calibri" w:hAnsi="Calibri" w:cs="Times New Roman"/>
          <w:sz w:val="24"/>
          <w:szCs w:val="24"/>
        </w:rPr>
        <w:t>4</w:t>
      </w:r>
      <w:r w:rsidR="00831CDB">
        <w:rPr>
          <w:rFonts w:ascii="Calibri" w:eastAsia="Calibri" w:hAnsi="Calibri" w:cs="Times New Roman"/>
          <w:sz w:val="24"/>
          <w:szCs w:val="24"/>
        </w:rPr>
        <w:t>5</w:t>
      </w:r>
      <w:r w:rsidR="00AD754A" w:rsidRPr="007234C1">
        <w:rPr>
          <w:rFonts w:ascii="Calibri" w:eastAsia="Calibri" w:hAnsi="Calibri" w:cs="Times New Roman"/>
          <w:sz w:val="24"/>
          <w:szCs w:val="24"/>
        </w:rPr>
        <w:t>,</w:t>
      </w:r>
      <w:r w:rsidR="00831CDB">
        <w:rPr>
          <w:rFonts w:ascii="Calibri" w:eastAsia="Calibri" w:hAnsi="Calibri" w:cs="Times New Roman"/>
          <w:sz w:val="24"/>
          <w:szCs w:val="24"/>
        </w:rPr>
        <w:t>7</w:t>
      </w:r>
      <w:r w:rsidR="00AD754A" w:rsidRPr="007234C1">
        <w:rPr>
          <w:rFonts w:ascii="Calibri" w:eastAsia="Calibri" w:hAnsi="Calibri" w:cs="Times New Roman"/>
          <w:sz w:val="24"/>
          <w:szCs w:val="24"/>
        </w:rPr>
        <w:t xml:space="preserve"> %; subsydiowanej – </w:t>
      </w:r>
      <w:r w:rsidR="001238D5">
        <w:rPr>
          <w:rFonts w:ascii="Calibri" w:eastAsia="Calibri" w:hAnsi="Calibri" w:cs="Times New Roman"/>
          <w:sz w:val="24"/>
          <w:szCs w:val="24"/>
        </w:rPr>
        <w:t>5</w:t>
      </w:r>
      <w:r w:rsidR="003B2F5C">
        <w:rPr>
          <w:rFonts w:ascii="Calibri" w:eastAsia="Calibri" w:hAnsi="Calibri" w:cs="Times New Roman"/>
          <w:sz w:val="24"/>
          <w:szCs w:val="24"/>
        </w:rPr>
        <w:t>4</w:t>
      </w:r>
      <w:r w:rsidR="00AD754A" w:rsidRPr="007234C1">
        <w:rPr>
          <w:rFonts w:ascii="Calibri" w:eastAsia="Calibri" w:hAnsi="Calibri" w:cs="Times New Roman"/>
          <w:sz w:val="24"/>
          <w:szCs w:val="24"/>
        </w:rPr>
        <w:t>,</w:t>
      </w:r>
      <w:r w:rsidR="003B2F5C">
        <w:rPr>
          <w:rFonts w:ascii="Calibri" w:eastAsia="Calibri" w:hAnsi="Calibri" w:cs="Times New Roman"/>
          <w:sz w:val="24"/>
          <w:szCs w:val="24"/>
        </w:rPr>
        <w:t>3</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F7034">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3B2F5C">
        <w:rPr>
          <w:rFonts w:ascii="Calibri" w:eastAsia="Calibri" w:hAnsi="Calibri" w:cs="Times New Roman"/>
          <w:b/>
        </w:rPr>
        <w:t>8</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276"/>
        <w:gridCol w:w="1276"/>
        <w:gridCol w:w="1276"/>
        <w:gridCol w:w="1417"/>
      </w:tblGrid>
      <w:tr w:rsidR="00AD754A" w:rsidRPr="00B603D3" w:rsidTr="003D6AA4">
        <w:trPr>
          <w:cantSplit/>
        </w:trPr>
        <w:tc>
          <w:tcPr>
            <w:tcW w:w="3969"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552" w:type="dxa"/>
            <w:gridSpan w:val="2"/>
            <w:tcBorders>
              <w:left w:val="nil"/>
              <w:right w:val="double" w:sz="4" w:space="0" w:color="auto"/>
            </w:tcBorders>
            <w:shd w:val="clear" w:color="auto" w:fill="DBE5F1" w:themeFill="accent1" w:themeFillTint="33"/>
          </w:tcPr>
          <w:p w:rsidR="00AD754A" w:rsidRPr="00B603D3" w:rsidRDefault="00AD754A" w:rsidP="00B33DA6">
            <w:pPr>
              <w:pStyle w:val="Tekstpodstawowywcity2"/>
              <w:spacing w:line="240" w:lineRule="auto"/>
              <w:jc w:val="center"/>
              <w:rPr>
                <w:rFonts w:ascii="Calibri" w:eastAsia="Calibri" w:hAnsi="Calibri" w:cs="Arial"/>
                <w:b/>
              </w:rPr>
            </w:pPr>
            <w:r w:rsidRPr="00B603D3">
              <w:rPr>
                <w:rFonts w:ascii="Calibri" w:eastAsia="Calibri" w:hAnsi="Calibri" w:cs="Arial"/>
                <w:b/>
              </w:rPr>
              <w:t>Zbiorczo</w:t>
            </w:r>
          </w:p>
        </w:tc>
        <w:tc>
          <w:tcPr>
            <w:tcW w:w="2693" w:type="dxa"/>
            <w:gridSpan w:val="2"/>
            <w:tcBorders>
              <w:left w:val="nil"/>
            </w:tcBorders>
            <w:shd w:val="clear" w:color="auto" w:fill="DBE5F1" w:themeFill="accent1" w:themeFillTint="33"/>
          </w:tcPr>
          <w:p w:rsidR="00AD754A" w:rsidRPr="00B603D3" w:rsidRDefault="00D22D25" w:rsidP="00B33DA6">
            <w:pPr>
              <w:pStyle w:val="Tekstpodstawowywcity2"/>
              <w:spacing w:line="240" w:lineRule="auto"/>
              <w:jc w:val="center"/>
              <w:rPr>
                <w:rFonts w:ascii="Calibri" w:eastAsia="Calibri" w:hAnsi="Calibri" w:cs="Arial"/>
                <w:b/>
              </w:rPr>
            </w:pPr>
            <w:r>
              <w:rPr>
                <w:rFonts w:ascii="Calibri" w:eastAsia="Calibri" w:hAnsi="Calibri" w:cs="Arial"/>
                <w:b/>
              </w:rPr>
              <w:t>Powiat chełmski</w:t>
            </w:r>
          </w:p>
        </w:tc>
      </w:tr>
      <w:tr w:rsidR="00AD754A" w:rsidRPr="00B603D3" w:rsidTr="00B33DA6">
        <w:trPr>
          <w:cantSplit/>
          <w:trHeight w:val="259"/>
        </w:trPr>
        <w:tc>
          <w:tcPr>
            <w:tcW w:w="3969" w:type="dxa"/>
            <w:vMerge/>
            <w:tcBorders>
              <w:right w:val="double" w:sz="4" w:space="0" w:color="auto"/>
            </w:tcBorders>
            <w:shd w:val="clear" w:color="auto" w:fill="DBE5F1" w:themeFill="accent1" w:themeFillTint="33"/>
          </w:tcPr>
          <w:p w:rsidR="00AD754A" w:rsidRPr="00B603D3" w:rsidRDefault="00AD754A" w:rsidP="006C2B90">
            <w:pPr>
              <w:pStyle w:val="Tekstpodstawowywcity2"/>
              <w:numPr>
                <w:ilvl w:val="0"/>
                <w:numId w:val="6"/>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B33DA6">
            <w:pPr>
              <w:pStyle w:val="Tekstpodstawowywcity2"/>
              <w:spacing w:line="240" w:lineRule="auto"/>
              <w:jc w:val="center"/>
              <w:rPr>
                <w:rFonts w:ascii="Calibri" w:eastAsia="Calibri" w:hAnsi="Calibri" w:cs="Arial"/>
                <w:b/>
              </w:rPr>
            </w:pPr>
            <w:r w:rsidRPr="00B603D3">
              <w:rPr>
                <w:rFonts w:ascii="Calibri" w:eastAsia="Calibri" w:hAnsi="Calibri" w:cs="Arial"/>
                <w:b/>
              </w:rPr>
              <w:t>201</w:t>
            </w:r>
            <w:r w:rsidR="003B2F5C">
              <w:rPr>
                <w:rFonts w:ascii="Calibri" w:eastAsia="Calibri" w:hAnsi="Calibri" w:cs="Arial"/>
                <w:b/>
              </w:rPr>
              <w:t>7</w:t>
            </w:r>
            <w:r w:rsidRPr="00B603D3">
              <w:rPr>
                <w:rFonts w:ascii="Calibri" w:eastAsia="Calibri" w:hAnsi="Calibri" w:cs="Arial"/>
                <w:b/>
              </w:rPr>
              <w:t xml:space="preserve"> r.</w:t>
            </w:r>
          </w:p>
        </w:tc>
        <w:tc>
          <w:tcPr>
            <w:tcW w:w="1276" w:type="dxa"/>
            <w:tcBorders>
              <w:left w:val="nil"/>
              <w:right w:val="double" w:sz="4" w:space="0" w:color="auto"/>
            </w:tcBorders>
            <w:shd w:val="clear" w:color="auto" w:fill="DBE5F1" w:themeFill="accent1" w:themeFillTint="33"/>
          </w:tcPr>
          <w:p w:rsidR="00AD754A" w:rsidRPr="00B603D3" w:rsidRDefault="00AD754A" w:rsidP="00B33DA6">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sidR="003B2F5C">
              <w:rPr>
                <w:rFonts w:ascii="Calibri" w:eastAsia="Calibri" w:hAnsi="Calibri" w:cs="Arial"/>
                <w:b/>
                <w:color w:val="002060"/>
              </w:rPr>
              <w:t>8</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B33DA6">
            <w:pPr>
              <w:pStyle w:val="Tekstpodstawowywcity2"/>
              <w:spacing w:line="240" w:lineRule="auto"/>
              <w:jc w:val="center"/>
              <w:rPr>
                <w:rFonts w:ascii="Calibri" w:eastAsia="Calibri" w:hAnsi="Calibri" w:cs="Arial"/>
                <w:b/>
              </w:rPr>
            </w:pPr>
            <w:r w:rsidRPr="00B603D3">
              <w:rPr>
                <w:rFonts w:ascii="Calibri" w:eastAsia="Calibri" w:hAnsi="Calibri" w:cs="Arial"/>
                <w:b/>
              </w:rPr>
              <w:t>201</w:t>
            </w:r>
            <w:r w:rsidR="003B2F5C">
              <w:rPr>
                <w:rFonts w:ascii="Calibri" w:eastAsia="Calibri" w:hAnsi="Calibri" w:cs="Arial"/>
                <w:b/>
              </w:rPr>
              <w:t>7</w:t>
            </w:r>
            <w:r w:rsidRPr="00B603D3">
              <w:rPr>
                <w:rFonts w:ascii="Calibri" w:eastAsia="Calibri" w:hAnsi="Calibri" w:cs="Arial"/>
                <w:b/>
              </w:rPr>
              <w:t xml:space="preserve"> r.</w:t>
            </w:r>
          </w:p>
        </w:tc>
        <w:tc>
          <w:tcPr>
            <w:tcW w:w="1417" w:type="dxa"/>
            <w:tcBorders>
              <w:left w:val="nil"/>
            </w:tcBorders>
            <w:shd w:val="clear" w:color="auto" w:fill="DBE5F1" w:themeFill="accent1" w:themeFillTint="33"/>
          </w:tcPr>
          <w:p w:rsidR="00AD754A" w:rsidRPr="00B603D3" w:rsidRDefault="00AD754A" w:rsidP="00B33DA6">
            <w:pPr>
              <w:pStyle w:val="Tekstpodstawowywcity2"/>
              <w:spacing w:line="240" w:lineRule="auto"/>
              <w:jc w:val="center"/>
              <w:rPr>
                <w:rFonts w:ascii="Calibri" w:eastAsia="Calibri" w:hAnsi="Calibri" w:cs="Arial"/>
                <w:b/>
                <w:color w:val="002060"/>
              </w:rPr>
            </w:pPr>
            <w:r w:rsidRPr="00B603D3">
              <w:rPr>
                <w:rFonts w:ascii="Calibri" w:eastAsia="Calibri" w:hAnsi="Calibri" w:cs="Arial"/>
                <w:b/>
                <w:color w:val="002060"/>
              </w:rPr>
              <w:t>201</w:t>
            </w:r>
            <w:r w:rsidR="003B2F5C">
              <w:rPr>
                <w:rFonts w:ascii="Calibri" w:eastAsia="Calibri" w:hAnsi="Calibri" w:cs="Arial"/>
                <w:b/>
                <w:color w:val="002060"/>
              </w:rPr>
              <w:t>8</w:t>
            </w:r>
            <w:r w:rsidRPr="00B603D3">
              <w:rPr>
                <w:rFonts w:ascii="Calibri" w:eastAsia="Calibri" w:hAnsi="Calibri" w:cs="Arial"/>
                <w:b/>
                <w:color w:val="002060"/>
              </w:rPr>
              <w:t xml:space="preserve"> r. </w:t>
            </w:r>
          </w:p>
        </w:tc>
      </w:tr>
      <w:tr w:rsidR="00AD754A" w:rsidRPr="00B603D3" w:rsidTr="003D6AA4">
        <w:trPr>
          <w:cantSplit/>
          <w:trHeight w:val="427"/>
        </w:trPr>
        <w:tc>
          <w:tcPr>
            <w:tcW w:w="3969" w:type="dxa"/>
            <w:tcBorders>
              <w:right w:val="double" w:sz="4" w:space="0" w:color="auto"/>
            </w:tcBorders>
            <w:shd w:val="clear" w:color="auto" w:fill="auto"/>
          </w:tcPr>
          <w:p w:rsidR="00AD754A" w:rsidRPr="00AD754A" w:rsidRDefault="00AD754A" w:rsidP="00E45ED8">
            <w:pPr>
              <w:pStyle w:val="Tekstpodstawowywcity2"/>
              <w:spacing w:after="0" w:line="276" w:lineRule="auto"/>
              <w:ind w:left="360" w:hanging="36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0468BC">
            <w:pPr>
              <w:pStyle w:val="Tekstpodstawowywcity2"/>
              <w:spacing w:line="276" w:lineRule="auto"/>
              <w:jc w:val="center"/>
              <w:rPr>
                <w:rFonts w:cs="Arial"/>
                <w:b/>
              </w:rPr>
            </w:pPr>
            <w:r>
              <w:rPr>
                <w:rFonts w:cs="Arial"/>
                <w:b/>
              </w:rPr>
              <w:t>2</w:t>
            </w:r>
            <w:r w:rsidR="003B2F5C">
              <w:rPr>
                <w:rFonts w:cs="Arial"/>
                <w:b/>
              </w:rPr>
              <w:t>619</w:t>
            </w:r>
          </w:p>
        </w:tc>
        <w:tc>
          <w:tcPr>
            <w:tcW w:w="1276" w:type="dxa"/>
            <w:tcBorders>
              <w:left w:val="nil"/>
              <w:right w:val="double" w:sz="4" w:space="0" w:color="auto"/>
            </w:tcBorders>
            <w:shd w:val="clear" w:color="auto" w:fill="auto"/>
          </w:tcPr>
          <w:p w:rsidR="00AD754A" w:rsidRPr="00B603D3" w:rsidRDefault="00AD754A" w:rsidP="000468BC">
            <w:pPr>
              <w:pStyle w:val="Tekstpodstawowywcity2"/>
              <w:spacing w:line="276" w:lineRule="auto"/>
              <w:jc w:val="center"/>
              <w:rPr>
                <w:rFonts w:cs="Arial"/>
                <w:b/>
                <w:color w:val="002060"/>
              </w:rPr>
            </w:pPr>
            <w:r>
              <w:rPr>
                <w:rFonts w:cs="Arial"/>
                <w:b/>
                <w:color w:val="002060"/>
              </w:rPr>
              <w:t>2</w:t>
            </w:r>
            <w:r w:rsidR="003B2F5C">
              <w:rPr>
                <w:rFonts w:cs="Arial"/>
                <w:b/>
                <w:color w:val="002060"/>
              </w:rPr>
              <w:t>453</w:t>
            </w:r>
          </w:p>
        </w:tc>
        <w:tc>
          <w:tcPr>
            <w:tcW w:w="1276" w:type="dxa"/>
            <w:tcBorders>
              <w:left w:val="nil"/>
              <w:right w:val="double" w:sz="4" w:space="0" w:color="auto"/>
            </w:tcBorders>
            <w:shd w:val="clear" w:color="auto" w:fill="auto"/>
          </w:tcPr>
          <w:p w:rsidR="00AD754A" w:rsidRPr="00B603D3" w:rsidRDefault="003B2F5C" w:rsidP="00350EF4">
            <w:pPr>
              <w:pStyle w:val="Tekstpodstawowywcity2"/>
              <w:spacing w:line="276" w:lineRule="auto"/>
              <w:jc w:val="center"/>
              <w:rPr>
                <w:rFonts w:cs="Arial"/>
                <w:b/>
              </w:rPr>
            </w:pPr>
            <w:r>
              <w:rPr>
                <w:rFonts w:cs="Arial"/>
                <w:b/>
              </w:rPr>
              <w:t>1143</w:t>
            </w:r>
          </w:p>
        </w:tc>
        <w:tc>
          <w:tcPr>
            <w:tcW w:w="1417" w:type="dxa"/>
            <w:tcBorders>
              <w:left w:val="nil"/>
            </w:tcBorders>
            <w:shd w:val="clear" w:color="auto" w:fill="auto"/>
          </w:tcPr>
          <w:p w:rsidR="00AD754A" w:rsidRPr="00B603D3" w:rsidRDefault="00350EF4" w:rsidP="000468BC">
            <w:pPr>
              <w:pStyle w:val="Tekstpodstawowywcity2"/>
              <w:spacing w:line="276" w:lineRule="auto"/>
              <w:jc w:val="center"/>
              <w:rPr>
                <w:rFonts w:cs="Arial"/>
                <w:b/>
                <w:color w:val="002060"/>
              </w:rPr>
            </w:pPr>
            <w:r>
              <w:rPr>
                <w:rFonts w:cs="Arial"/>
                <w:b/>
                <w:color w:val="002060"/>
              </w:rPr>
              <w:t>7</w:t>
            </w:r>
            <w:r w:rsidR="003B2F5C">
              <w:rPr>
                <w:rFonts w:cs="Arial"/>
                <w:b/>
                <w:color w:val="002060"/>
              </w:rPr>
              <w:t>27</w:t>
            </w:r>
          </w:p>
        </w:tc>
      </w:tr>
      <w:tr w:rsidR="00E45ED8" w:rsidRPr="00B603D3" w:rsidTr="003D6AA4">
        <w:trPr>
          <w:cantSplit/>
          <w:trHeight w:val="427"/>
        </w:trPr>
        <w:tc>
          <w:tcPr>
            <w:tcW w:w="3969" w:type="dxa"/>
            <w:tcBorders>
              <w:right w:val="double" w:sz="4" w:space="0" w:color="auto"/>
            </w:tcBorders>
            <w:shd w:val="clear" w:color="auto" w:fill="auto"/>
          </w:tcPr>
          <w:p w:rsidR="00E45ED8" w:rsidRPr="00AD754A" w:rsidRDefault="001827C3" w:rsidP="00C150EF">
            <w:pPr>
              <w:pStyle w:val="Tekstpodstawowywcity2"/>
              <w:spacing w:after="0" w:line="240" w:lineRule="auto"/>
              <w:ind w:left="-70"/>
              <w:rPr>
                <w:rFonts w:cs="Arial"/>
                <w:b/>
              </w:rPr>
            </w:pPr>
            <w:r>
              <w:rPr>
                <w:rFonts w:cs="Arial"/>
                <w:b/>
              </w:rPr>
              <w:t xml:space="preserve"> </w:t>
            </w:r>
            <w:r w:rsidR="00E45ED8">
              <w:rPr>
                <w:rFonts w:cs="Arial"/>
                <w:b/>
              </w:rPr>
              <w:t>Oferty pracy subsydiowanej</w:t>
            </w:r>
            <w:r>
              <w:rPr>
                <w:rFonts w:cs="Arial"/>
                <w:b/>
              </w:rPr>
              <w:t xml:space="preserve"> </w:t>
            </w:r>
            <w:r>
              <w:rPr>
                <w:rFonts w:cs="Arial"/>
                <w:b/>
              </w:rPr>
              <w:br/>
              <w:t>/ finansowane ze środków FP , EFS/</w:t>
            </w:r>
          </w:p>
        </w:tc>
        <w:tc>
          <w:tcPr>
            <w:tcW w:w="1276" w:type="dxa"/>
            <w:tcBorders>
              <w:left w:val="nil"/>
              <w:right w:val="single" w:sz="4" w:space="0" w:color="auto"/>
            </w:tcBorders>
            <w:shd w:val="clear" w:color="auto" w:fill="auto"/>
          </w:tcPr>
          <w:p w:rsidR="00E45ED8" w:rsidRDefault="000468BC" w:rsidP="00C150EF">
            <w:pPr>
              <w:pStyle w:val="Tekstpodstawowywcity2"/>
              <w:spacing w:line="240" w:lineRule="auto"/>
              <w:jc w:val="center"/>
              <w:rPr>
                <w:rFonts w:cs="Arial"/>
                <w:b/>
              </w:rPr>
            </w:pPr>
            <w:r>
              <w:rPr>
                <w:rFonts w:cs="Arial"/>
                <w:b/>
              </w:rPr>
              <w:t>2</w:t>
            </w:r>
            <w:r w:rsidR="003B2F5C">
              <w:rPr>
                <w:rFonts w:cs="Arial"/>
                <w:b/>
              </w:rPr>
              <w:t>667</w:t>
            </w:r>
          </w:p>
        </w:tc>
        <w:tc>
          <w:tcPr>
            <w:tcW w:w="1276" w:type="dxa"/>
            <w:tcBorders>
              <w:left w:val="nil"/>
              <w:right w:val="double" w:sz="4" w:space="0" w:color="auto"/>
            </w:tcBorders>
            <w:shd w:val="clear" w:color="auto" w:fill="auto"/>
          </w:tcPr>
          <w:p w:rsidR="00E45ED8" w:rsidRDefault="003B2F5C" w:rsidP="000468BC">
            <w:pPr>
              <w:pStyle w:val="Tekstpodstawowywcity2"/>
              <w:spacing w:line="276" w:lineRule="auto"/>
              <w:jc w:val="center"/>
              <w:rPr>
                <w:rFonts w:cs="Arial"/>
                <w:b/>
                <w:color w:val="002060"/>
              </w:rPr>
            </w:pPr>
            <w:r>
              <w:rPr>
                <w:rFonts w:cs="Arial"/>
                <w:b/>
                <w:color w:val="002060"/>
              </w:rPr>
              <w:t>1979</w:t>
            </w:r>
          </w:p>
        </w:tc>
        <w:tc>
          <w:tcPr>
            <w:tcW w:w="1276" w:type="dxa"/>
            <w:tcBorders>
              <w:left w:val="nil"/>
              <w:right w:val="double" w:sz="4" w:space="0" w:color="auto"/>
            </w:tcBorders>
            <w:shd w:val="clear" w:color="auto" w:fill="auto"/>
          </w:tcPr>
          <w:p w:rsidR="00E45ED8" w:rsidRDefault="003B2F5C" w:rsidP="00F01D95">
            <w:pPr>
              <w:pStyle w:val="Tekstpodstawowywcity2"/>
              <w:spacing w:line="276" w:lineRule="auto"/>
              <w:jc w:val="center"/>
              <w:rPr>
                <w:rFonts w:cs="Arial"/>
                <w:b/>
              </w:rPr>
            </w:pPr>
            <w:r>
              <w:rPr>
                <w:rFonts w:cs="Arial"/>
                <w:b/>
              </w:rPr>
              <w:t>765</w:t>
            </w:r>
          </w:p>
        </w:tc>
        <w:tc>
          <w:tcPr>
            <w:tcW w:w="1417" w:type="dxa"/>
            <w:tcBorders>
              <w:left w:val="nil"/>
            </w:tcBorders>
            <w:shd w:val="clear" w:color="auto" w:fill="auto"/>
          </w:tcPr>
          <w:p w:rsidR="00E45ED8" w:rsidRDefault="003B2F5C" w:rsidP="000468BC">
            <w:pPr>
              <w:pStyle w:val="Tekstpodstawowywcity2"/>
              <w:spacing w:line="276" w:lineRule="auto"/>
              <w:jc w:val="center"/>
              <w:rPr>
                <w:rFonts w:cs="Arial"/>
                <w:b/>
                <w:color w:val="002060"/>
              </w:rPr>
            </w:pPr>
            <w:r>
              <w:rPr>
                <w:rFonts w:cs="Arial"/>
                <w:b/>
                <w:color w:val="002060"/>
              </w:rPr>
              <w:t>864</w:t>
            </w:r>
          </w:p>
        </w:tc>
      </w:tr>
      <w:tr w:rsidR="001827C3" w:rsidRPr="00B603D3" w:rsidTr="003D6AA4">
        <w:trPr>
          <w:cantSplit/>
          <w:trHeight w:val="427"/>
        </w:trPr>
        <w:tc>
          <w:tcPr>
            <w:tcW w:w="3969" w:type="dxa"/>
            <w:tcBorders>
              <w:right w:val="double" w:sz="4" w:space="0" w:color="auto"/>
            </w:tcBorders>
            <w:shd w:val="clear" w:color="auto" w:fill="auto"/>
          </w:tcPr>
          <w:p w:rsidR="001827C3" w:rsidRDefault="001827C3" w:rsidP="001827C3">
            <w:pPr>
              <w:pStyle w:val="Tekstpodstawowywcity2"/>
              <w:spacing w:after="0" w:line="276" w:lineRule="auto"/>
              <w:ind w:left="-70"/>
              <w:jc w:val="center"/>
              <w:rPr>
                <w:rFonts w:cs="Arial"/>
                <w:b/>
              </w:rPr>
            </w:pPr>
            <w:r w:rsidRPr="00B603D3">
              <w:rPr>
                <w:rFonts w:ascii="Calibri" w:eastAsia="Calibri" w:hAnsi="Calibri" w:cs="Arial"/>
              </w:rPr>
              <w:t>O g ó ł e m</w:t>
            </w:r>
          </w:p>
        </w:tc>
        <w:tc>
          <w:tcPr>
            <w:tcW w:w="1276" w:type="dxa"/>
            <w:tcBorders>
              <w:left w:val="nil"/>
              <w:right w:val="single" w:sz="4" w:space="0" w:color="auto"/>
            </w:tcBorders>
            <w:shd w:val="clear" w:color="auto" w:fill="auto"/>
          </w:tcPr>
          <w:p w:rsidR="001827C3" w:rsidRDefault="000468BC" w:rsidP="00350EF4">
            <w:pPr>
              <w:pStyle w:val="Tekstpodstawowywcity2"/>
              <w:spacing w:line="276" w:lineRule="auto"/>
              <w:jc w:val="center"/>
              <w:rPr>
                <w:rFonts w:cs="Arial"/>
                <w:b/>
              </w:rPr>
            </w:pPr>
            <w:r>
              <w:rPr>
                <w:rFonts w:cs="Arial"/>
                <w:b/>
              </w:rPr>
              <w:t>5</w:t>
            </w:r>
            <w:r w:rsidR="003B2F5C">
              <w:rPr>
                <w:rFonts w:cs="Arial"/>
                <w:b/>
              </w:rPr>
              <w:t>286</w:t>
            </w:r>
          </w:p>
        </w:tc>
        <w:tc>
          <w:tcPr>
            <w:tcW w:w="1276" w:type="dxa"/>
            <w:tcBorders>
              <w:left w:val="nil"/>
              <w:right w:val="double" w:sz="4" w:space="0" w:color="auto"/>
            </w:tcBorders>
            <w:shd w:val="clear" w:color="auto" w:fill="auto"/>
          </w:tcPr>
          <w:p w:rsidR="001827C3" w:rsidRDefault="003B2F5C" w:rsidP="000468BC">
            <w:pPr>
              <w:pStyle w:val="Tekstpodstawowywcity2"/>
              <w:spacing w:line="276" w:lineRule="auto"/>
              <w:jc w:val="center"/>
              <w:rPr>
                <w:rFonts w:cs="Arial"/>
                <w:b/>
                <w:color w:val="002060"/>
              </w:rPr>
            </w:pPr>
            <w:r>
              <w:rPr>
                <w:rFonts w:cs="Arial"/>
                <w:b/>
                <w:color w:val="002060"/>
              </w:rPr>
              <w:t>4432</w:t>
            </w:r>
          </w:p>
        </w:tc>
        <w:tc>
          <w:tcPr>
            <w:tcW w:w="1276" w:type="dxa"/>
            <w:tcBorders>
              <w:left w:val="nil"/>
              <w:right w:val="double" w:sz="4" w:space="0" w:color="auto"/>
            </w:tcBorders>
            <w:shd w:val="clear" w:color="auto" w:fill="auto"/>
          </w:tcPr>
          <w:p w:rsidR="001827C3" w:rsidRDefault="001827C3" w:rsidP="000468BC">
            <w:pPr>
              <w:pStyle w:val="Tekstpodstawowywcity2"/>
              <w:spacing w:line="276" w:lineRule="auto"/>
              <w:jc w:val="center"/>
              <w:rPr>
                <w:rFonts w:cs="Arial"/>
                <w:b/>
              </w:rPr>
            </w:pPr>
            <w:r>
              <w:rPr>
                <w:rFonts w:cs="Arial"/>
                <w:b/>
              </w:rPr>
              <w:t>1</w:t>
            </w:r>
            <w:r w:rsidR="003B2F5C">
              <w:rPr>
                <w:rFonts w:cs="Arial"/>
                <w:b/>
              </w:rPr>
              <w:t>908</w:t>
            </w:r>
          </w:p>
        </w:tc>
        <w:tc>
          <w:tcPr>
            <w:tcW w:w="1417" w:type="dxa"/>
            <w:tcBorders>
              <w:left w:val="nil"/>
            </w:tcBorders>
            <w:shd w:val="clear" w:color="auto" w:fill="auto"/>
          </w:tcPr>
          <w:p w:rsidR="001827C3" w:rsidRDefault="001827C3" w:rsidP="000468BC">
            <w:pPr>
              <w:pStyle w:val="Tekstpodstawowywcity2"/>
              <w:spacing w:line="276" w:lineRule="auto"/>
              <w:jc w:val="center"/>
              <w:rPr>
                <w:rFonts w:cs="Arial"/>
                <w:b/>
                <w:color w:val="002060"/>
              </w:rPr>
            </w:pPr>
            <w:r>
              <w:rPr>
                <w:rFonts w:cs="Arial"/>
                <w:b/>
                <w:color w:val="002060"/>
              </w:rPr>
              <w:t>1</w:t>
            </w:r>
            <w:r w:rsidR="003B2F5C">
              <w:rPr>
                <w:rFonts w:cs="Arial"/>
                <w:b/>
                <w:color w:val="002060"/>
              </w:rPr>
              <w:t>591</w:t>
            </w:r>
          </w:p>
        </w:tc>
      </w:tr>
    </w:tbl>
    <w:p w:rsidR="007D23BB" w:rsidRDefault="000E75C2" w:rsidP="000E75C2">
      <w:pPr>
        <w:spacing w:line="240" w:lineRule="auto"/>
        <w:ind w:left="360"/>
        <w:jc w:val="both"/>
        <w:rPr>
          <w:b/>
        </w:rPr>
      </w:pPr>
      <w:r>
        <w:rPr>
          <w:b/>
        </w:rPr>
        <w:t>*</w:t>
      </w:r>
      <w:r w:rsidRPr="000E75C2">
        <w:rPr>
          <w:b/>
        </w:rPr>
        <w:t>Dane na podstawie sprawozdań M</w:t>
      </w:r>
      <w:r w:rsidR="00D70A4A">
        <w:rPr>
          <w:b/>
        </w:rPr>
        <w:t>RP</w:t>
      </w:r>
      <w:r w:rsidRPr="000E75C2">
        <w:rPr>
          <w:b/>
        </w:rPr>
        <w:t>iPS-01 o rynku pracy</w:t>
      </w:r>
    </w:p>
    <w:p w:rsidR="009F7034" w:rsidRDefault="009F7034" w:rsidP="009F7034">
      <w:pPr>
        <w:spacing w:line="240" w:lineRule="auto"/>
        <w:jc w:val="both"/>
        <w:rPr>
          <w:sz w:val="24"/>
          <w:szCs w:val="24"/>
        </w:rPr>
      </w:pPr>
      <w:r w:rsidRPr="004C1A27">
        <w:rPr>
          <w:sz w:val="24"/>
          <w:szCs w:val="24"/>
        </w:rPr>
        <w:t>Dane liczbowe dotyczące napływu ofert pracy zaprezentowane w tabeli 10 liczone</w:t>
      </w:r>
      <w:r w:rsidR="004C1A27">
        <w:rPr>
          <w:sz w:val="24"/>
          <w:szCs w:val="24"/>
        </w:rPr>
        <w:br/>
      </w:r>
      <w:r w:rsidRPr="004C1A27">
        <w:rPr>
          <w:sz w:val="24"/>
          <w:szCs w:val="24"/>
        </w:rPr>
        <w:t>są według nowej metodologii, opracowanej przez Departament Rynku Pracy.</w:t>
      </w:r>
    </w:p>
    <w:p w:rsidR="00D01504" w:rsidRDefault="00D01504" w:rsidP="00E32DF6">
      <w:pPr>
        <w:spacing w:line="240" w:lineRule="auto"/>
        <w:rPr>
          <w:b/>
        </w:rPr>
      </w:pPr>
      <w:r>
        <w:rPr>
          <w:b/>
        </w:rPr>
        <w:t xml:space="preserve">Tabela </w:t>
      </w:r>
      <w:r w:rsidR="009F7034">
        <w:rPr>
          <w:b/>
        </w:rPr>
        <w:t>10</w:t>
      </w:r>
      <w:r>
        <w:rPr>
          <w:b/>
        </w:rPr>
        <w:t>. Oferty pracy zgłoszone w 201</w:t>
      </w:r>
      <w:r w:rsidR="003B2F5C">
        <w:rPr>
          <w:b/>
        </w:rPr>
        <w:t>8</w:t>
      </w:r>
      <w:r>
        <w:rPr>
          <w:b/>
        </w:rPr>
        <w:t xml:space="preserve"> roku </w:t>
      </w:r>
      <w:r w:rsidR="006F7D59">
        <w:rPr>
          <w:b/>
        </w:rPr>
        <w:t xml:space="preserve">w </w:t>
      </w:r>
      <w:r w:rsidR="00431034">
        <w:rPr>
          <w:b/>
        </w:rPr>
        <w:t xml:space="preserve">powiecie </w:t>
      </w:r>
      <w:r>
        <w:rPr>
          <w:b/>
        </w:rPr>
        <w:t>według wielkich grup</w:t>
      </w:r>
      <w:r w:rsidR="00E32DF6">
        <w:rPr>
          <w:b/>
        </w:rPr>
        <w:t xml:space="preserve"> </w:t>
      </w:r>
      <w:r w:rsidR="00431034">
        <w:rPr>
          <w:b/>
        </w:rPr>
        <w:t xml:space="preserve"> </w:t>
      </w:r>
      <w:r w:rsidR="00E32DF6">
        <w:rPr>
          <w:b/>
        </w:rPr>
        <w:t>zawodów</w:t>
      </w:r>
      <w:r w:rsidR="00431034">
        <w:rPr>
          <w:b/>
        </w:rPr>
        <w:t xml:space="preserve">          </w:t>
      </w:r>
      <w:r>
        <w:rPr>
          <w:b/>
        </w:rPr>
        <w:t xml:space="preserve"> </w:t>
      </w:r>
      <w:r w:rsidR="00431034">
        <w:rPr>
          <w:b/>
        </w:rPr>
        <w:t xml:space="preserve"> </w:t>
      </w:r>
      <w:r w:rsidR="004C1A27">
        <w:rPr>
          <w:b/>
        </w:rPr>
        <w:t xml:space="preserve">   </w:t>
      </w:r>
      <w:r w:rsidR="00431034">
        <w:rPr>
          <w:b/>
        </w:rPr>
        <w:t xml:space="preserve"> </w:t>
      </w:r>
    </w:p>
    <w:tbl>
      <w:tblPr>
        <w:tblW w:w="9157" w:type="dxa"/>
        <w:tblInd w:w="55" w:type="dxa"/>
        <w:tblCellMar>
          <w:left w:w="70" w:type="dxa"/>
          <w:right w:w="70" w:type="dxa"/>
        </w:tblCellMar>
        <w:tblLook w:val="04A0" w:firstRow="1" w:lastRow="0" w:firstColumn="1" w:lastColumn="0" w:noHBand="0" w:noVBand="1"/>
      </w:tblPr>
      <w:tblGrid>
        <w:gridCol w:w="641"/>
        <w:gridCol w:w="4145"/>
        <w:gridCol w:w="1892"/>
        <w:gridCol w:w="1280"/>
        <w:gridCol w:w="1199"/>
      </w:tblGrid>
      <w:tr w:rsidR="0099481B" w:rsidRPr="0026508B" w:rsidTr="003A7A9B">
        <w:trPr>
          <w:trHeight w:val="300"/>
        </w:trPr>
        <w:tc>
          <w:tcPr>
            <w:tcW w:w="641"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2A2FEA">
            <w:pPr>
              <w:spacing w:after="0" w:line="240" w:lineRule="auto"/>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Kod</w:t>
            </w:r>
          </w:p>
        </w:tc>
        <w:tc>
          <w:tcPr>
            <w:tcW w:w="4145" w:type="dxa"/>
            <w:tcBorders>
              <w:top w:val="single" w:sz="4" w:space="0" w:color="959595"/>
              <w:left w:val="single" w:sz="4" w:space="0" w:color="959595"/>
              <w:bottom w:val="nil"/>
              <w:right w:val="nil"/>
            </w:tcBorders>
            <w:shd w:val="clear" w:color="auto" w:fill="DBE5F1" w:themeFill="accent1" w:themeFillTint="33"/>
            <w:hideMark/>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Nazwa wielkiej grupy zawodów</w:t>
            </w:r>
          </w:p>
        </w:tc>
        <w:tc>
          <w:tcPr>
            <w:tcW w:w="189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F0695" w:rsidRDefault="0099481B" w:rsidP="003F0695">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Oferty pracy </w:t>
            </w:r>
            <w:r w:rsidRPr="003F0695">
              <w:rPr>
                <w:rFonts w:ascii="Calibri" w:eastAsia="Times New Roman" w:hAnsi="Calibri" w:cs="Times New Roman"/>
                <w:b/>
                <w:bCs/>
                <w:color w:val="000000"/>
                <w:sz w:val="20"/>
                <w:szCs w:val="20"/>
                <w:lang w:eastAsia="pl-PL"/>
              </w:rPr>
              <w:br/>
            </w:r>
            <w:r w:rsidR="003F0695">
              <w:rPr>
                <w:rFonts w:ascii="Calibri" w:eastAsia="Times New Roman" w:hAnsi="Calibri" w:cs="Times New Roman"/>
                <w:b/>
                <w:bCs/>
                <w:color w:val="000000"/>
                <w:sz w:val="20"/>
                <w:szCs w:val="20"/>
                <w:lang w:eastAsia="pl-PL"/>
              </w:rPr>
              <w:t>CBOP</w:t>
            </w:r>
            <w:r w:rsidR="003F0695">
              <w:rPr>
                <w:rFonts w:ascii="Calibri" w:eastAsia="Times New Roman" w:hAnsi="Calibri" w:cs="Times New Roman"/>
                <w:b/>
                <w:bCs/>
                <w:color w:val="000000"/>
                <w:sz w:val="20"/>
                <w:szCs w:val="20"/>
                <w:lang w:eastAsia="pl-PL"/>
              </w:rPr>
              <w:br/>
              <w:t xml:space="preserve"> </w:t>
            </w:r>
            <w:r w:rsidR="003F0695" w:rsidRPr="003F0695">
              <w:rPr>
                <w:rFonts w:ascii="Calibri" w:eastAsia="Times New Roman" w:hAnsi="Calibri" w:cs="Times New Roman"/>
                <w:bCs/>
                <w:color w:val="000000"/>
                <w:sz w:val="20"/>
                <w:szCs w:val="20"/>
                <w:lang w:eastAsia="pl-PL"/>
              </w:rPr>
              <w:t>(</w:t>
            </w:r>
            <w:r w:rsidRPr="003F0695">
              <w:rPr>
                <w:rFonts w:ascii="Calibri" w:eastAsia="Times New Roman" w:hAnsi="Calibri" w:cs="Times New Roman"/>
                <w:b/>
                <w:bCs/>
                <w:color w:val="000000"/>
                <w:sz w:val="20"/>
                <w:szCs w:val="20"/>
                <w:lang w:eastAsia="pl-PL"/>
              </w:rPr>
              <w:t xml:space="preserve"> </w:t>
            </w:r>
            <w:r w:rsidR="003F0695" w:rsidRPr="003F0695">
              <w:rPr>
                <w:rFonts w:ascii="Calibri" w:eastAsia="Times New Roman" w:hAnsi="Calibri" w:cs="Times New Roman"/>
                <w:bCs/>
                <w:color w:val="000000"/>
                <w:sz w:val="20"/>
                <w:szCs w:val="20"/>
                <w:lang w:eastAsia="pl-PL"/>
              </w:rPr>
              <w:t>P</w:t>
            </w:r>
            <w:r w:rsidRPr="003F0695">
              <w:rPr>
                <w:rFonts w:ascii="Calibri" w:eastAsia="Times New Roman" w:hAnsi="Calibri" w:cs="Times New Roman"/>
                <w:bCs/>
                <w:color w:val="000000"/>
                <w:sz w:val="20"/>
                <w:szCs w:val="20"/>
                <w:lang w:eastAsia="pl-PL"/>
              </w:rPr>
              <w:t>UP</w:t>
            </w:r>
            <w:r w:rsidR="003F0695">
              <w:rPr>
                <w:rFonts w:ascii="Calibri" w:eastAsia="Times New Roman" w:hAnsi="Calibri" w:cs="Times New Roman"/>
                <w:bCs/>
                <w:color w:val="000000"/>
                <w:sz w:val="20"/>
                <w:szCs w:val="20"/>
                <w:lang w:eastAsia="pl-PL"/>
              </w:rPr>
              <w:t>+OHP+EURES)</w:t>
            </w:r>
          </w:p>
        </w:tc>
        <w:tc>
          <w:tcPr>
            <w:tcW w:w="128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99481B">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Oferty pracy Internet</w:t>
            </w:r>
          </w:p>
        </w:tc>
        <w:tc>
          <w:tcPr>
            <w:tcW w:w="1199"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F0695" w:rsidRDefault="0099481B" w:rsidP="002A2FEA">
            <w:pPr>
              <w:spacing w:after="0" w:line="240" w:lineRule="auto"/>
              <w:jc w:val="center"/>
              <w:rPr>
                <w:rFonts w:ascii="Calibri" w:eastAsia="Times New Roman" w:hAnsi="Calibri" w:cs="Times New Roman"/>
                <w:b/>
                <w:bCs/>
                <w:color w:val="000000"/>
                <w:sz w:val="20"/>
                <w:szCs w:val="20"/>
                <w:lang w:eastAsia="pl-PL"/>
              </w:rPr>
            </w:pPr>
            <w:r w:rsidRPr="003F0695">
              <w:rPr>
                <w:rFonts w:ascii="Calibri" w:eastAsia="Times New Roman" w:hAnsi="Calibri" w:cs="Times New Roman"/>
                <w:b/>
                <w:bCs/>
                <w:color w:val="000000"/>
                <w:sz w:val="20"/>
                <w:szCs w:val="20"/>
                <w:lang w:eastAsia="pl-PL"/>
              </w:rPr>
              <w:t xml:space="preserve">Razem  </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3F0695"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w:t>
            </w:r>
            <w:r w:rsidR="00DA79AE">
              <w:rPr>
                <w:rFonts w:eastAsia="Times New Roman" w:cs="Times New Roman"/>
                <w:color w:val="000000"/>
                <w:lang w:eastAsia="pl-PL"/>
              </w:rPr>
              <w:t xml:space="preserve"> I KIEROWNICY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150EF">
              <w:rPr>
                <w:rFonts w:eastAsia="Times New Roman" w:cs="Times New Roman"/>
                <w:color w:val="000000"/>
                <w:lang w:eastAsia="pl-PL"/>
              </w:rPr>
              <w:t>75</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DA79AE">
            <w:pPr>
              <w:spacing w:after="0" w:line="240" w:lineRule="auto"/>
              <w:jc w:val="center"/>
              <w:rPr>
                <w:rFonts w:eastAsia="Times New Roman" w:cs="Times New Roman"/>
                <w:color w:val="000000"/>
                <w:lang w:eastAsia="pl-PL"/>
              </w:rPr>
            </w:pPr>
            <w:r>
              <w:rPr>
                <w:rFonts w:eastAsia="Times New Roman" w:cs="Times New Roman"/>
                <w:color w:val="000000"/>
                <w:lang w:eastAsia="pl-PL"/>
              </w:rPr>
              <w:t>35</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210</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272</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18</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290</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266</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271</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837</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17</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854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24</w:t>
            </w:r>
          </w:p>
        </w:tc>
        <w:tc>
          <w:tcPr>
            <w:tcW w:w="1280" w:type="dxa"/>
            <w:tcBorders>
              <w:top w:val="single" w:sz="4" w:space="0" w:color="959595"/>
              <w:left w:val="single" w:sz="4" w:space="0" w:color="959595"/>
              <w:bottom w:val="nil"/>
              <w:right w:val="single" w:sz="4" w:space="0" w:color="959595"/>
            </w:tcBorders>
          </w:tcPr>
          <w:p w:rsidR="0099481B" w:rsidRPr="007C16FD" w:rsidRDefault="003D6AA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24</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334</w:t>
            </w:r>
          </w:p>
        </w:tc>
        <w:tc>
          <w:tcPr>
            <w:tcW w:w="1280"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1199" w:type="dxa"/>
            <w:tcBorders>
              <w:top w:val="single" w:sz="4" w:space="0" w:color="959595"/>
              <w:left w:val="single" w:sz="4" w:space="0" w:color="959595"/>
              <w:bottom w:val="nil"/>
              <w:right w:val="single" w:sz="4" w:space="0" w:color="959595"/>
            </w:tcBorders>
          </w:tcPr>
          <w:p w:rsidR="0099481B" w:rsidRPr="007C16FD" w:rsidRDefault="00C150E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337</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D70A4A" w:rsidP="00FF6736">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3F6E3D">
              <w:rPr>
                <w:rFonts w:eastAsia="Times New Roman" w:cs="Times New Roman"/>
                <w:color w:val="000000"/>
                <w:lang w:eastAsia="pl-PL"/>
              </w:rPr>
              <w:t>18</w:t>
            </w:r>
          </w:p>
        </w:tc>
        <w:tc>
          <w:tcPr>
            <w:tcW w:w="1280" w:type="dxa"/>
            <w:tcBorders>
              <w:top w:val="single" w:sz="4" w:space="0" w:color="959595"/>
              <w:left w:val="single" w:sz="4" w:space="0" w:color="959595"/>
              <w:bottom w:val="nil"/>
              <w:right w:val="single" w:sz="4" w:space="0" w:color="959595"/>
            </w:tcBorders>
          </w:tcPr>
          <w:p w:rsidR="0099481B" w:rsidRPr="007C16FD" w:rsidRDefault="003F6E3D"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199"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3F6E3D">
              <w:rPr>
                <w:rFonts w:eastAsia="Times New Roman" w:cs="Times New Roman"/>
                <w:color w:val="000000"/>
                <w:lang w:eastAsia="pl-PL"/>
              </w:rPr>
              <w:t>23</w:t>
            </w:r>
          </w:p>
        </w:tc>
      </w:tr>
      <w:tr w:rsidR="0099481B"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99481B" w:rsidRDefault="0099481B" w:rsidP="003F0695">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45"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89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3F6E3D"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449</w:t>
            </w:r>
          </w:p>
        </w:tc>
        <w:tc>
          <w:tcPr>
            <w:tcW w:w="1280" w:type="dxa"/>
            <w:tcBorders>
              <w:top w:val="single" w:sz="4" w:space="0" w:color="959595"/>
              <w:left w:val="single" w:sz="4" w:space="0" w:color="959595"/>
              <w:bottom w:val="nil"/>
              <w:right w:val="single" w:sz="4" w:space="0" w:color="959595"/>
            </w:tcBorders>
          </w:tcPr>
          <w:p w:rsidR="0099481B" w:rsidRPr="007C16FD" w:rsidRDefault="00D70A4A"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199" w:type="dxa"/>
            <w:tcBorders>
              <w:top w:val="single" w:sz="4" w:space="0" w:color="959595"/>
              <w:left w:val="single" w:sz="4" w:space="0" w:color="959595"/>
              <w:bottom w:val="nil"/>
              <w:right w:val="single" w:sz="4" w:space="0" w:color="959595"/>
            </w:tcBorders>
          </w:tcPr>
          <w:p w:rsidR="0099481B" w:rsidRPr="007C16FD" w:rsidRDefault="003F6E3D" w:rsidP="00D70A4A">
            <w:pPr>
              <w:spacing w:after="0" w:line="240" w:lineRule="auto"/>
              <w:jc w:val="center"/>
              <w:rPr>
                <w:rFonts w:eastAsia="Times New Roman" w:cs="Times New Roman"/>
                <w:color w:val="000000"/>
                <w:lang w:eastAsia="pl-PL"/>
              </w:rPr>
            </w:pPr>
            <w:r>
              <w:rPr>
                <w:rFonts w:eastAsia="Times New Roman" w:cs="Times New Roman"/>
                <w:color w:val="000000"/>
                <w:lang w:eastAsia="pl-PL"/>
              </w:rPr>
              <w:t>450</w:t>
            </w:r>
          </w:p>
        </w:tc>
      </w:tr>
      <w:tr w:rsidR="00FF6736" w:rsidRPr="00122BD0" w:rsidTr="003D6AA4">
        <w:trPr>
          <w:trHeight w:val="300"/>
        </w:trPr>
        <w:tc>
          <w:tcPr>
            <w:tcW w:w="64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45" w:type="dxa"/>
            <w:tcBorders>
              <w:top w:val="single" w:sz="4" w:space="0" w:color="959595"/>
              <w:left w:val="single" w:sz="4" w:space="0" w:color="959595"/>
              <w:bottom w:val="nil"/>
              <w:right w:val="nil"/>
            </w:tcBorders>
            <w:shd w:val="clear" w:color="auto" w:fill="auto"/>
            <w:hideMark/>
          </w:tcPr>
          <w:p w:rsidR="00FF6736" w:rsidRPr="00431034" w:rsidRDefault="00FF6736" w:rsidP="002A2FEA">
            <w:pPr>
              <w:spacing w:after="0" w:line="240" w:lineRule="auto"/>
              <w:rPr>
                <w:rFonts w:eastAsia="Times New Roman" w:cs="Times New Roman"/>
                <w:b/>
                <w:color w:val="000000"/>
                <w:lang w:eastAsia="pl-PL"/>
              </w:rPr>
            </w:pPr>
            <w:r w:rsidRPr="00431034">
              <w:rPr>
                <w:rFonts w:eastAsia="Times New Roman" w:cs="Times New Roman"/>
                <w:b/>
                <w:color w:val="000000"/>
                <w:lang w:eastAsia="pl-PL"/>
              </w:rPr>
              <w:t>Ogółem</w:t>
            </w:r>
          </w:p>
        </w:tc>
        <w:tc>
          <w:tcPr>
            <w:tcW w:w="1892" w:type="dxa"/>
            <w:tcBorders>
              <w:top w:val="single" w:sz="4" w:space="0" w:color="959595"/>
              <w:left w:val="single" w:sz="4" w:space="0" w:color="959595"/>
              <w:bottom w:val="nil"/>
              <w:right w:val="single" w:sz="4" w:space="0" w:color="959595"/>
            </w:tcBorders>
            <w:shd w:val="clear" w:color="auto" w:fill="auto"/>
            <w:hideMark/>
          </w:tcPr>
          <w:p w:rsidR="00FF6736" w:rsidRPr="00431034" w:rsidRDefault="003F6E3D"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2576</w:t>
            </w:r>
          </w:p>
        </w:tc>
        <w:tc>
          <w:tcPr>
            <w:tcW w:w="1280" w:type="dxa"/>
            <w:tcBorders>
              <w:top w:val="single" w:sz="4" w:space="0" w:color="959595"/>
              <w:left w:val="single" w:sz="4" w:space="0" w:color="959595"/>
              <w:bottom w:val="nil"/>
              <w:right w:val="single" w:sz="4" w:space="0" w:color="959595"/>
            </w:tcBorders>
          </w:tcPr>
          <w:p w:rsidR="00FF6736" w:rsidRPr="00431034" w:rsidRDefault="003D6AA4"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9</w:t>
            </w:r>
            <w:r w:rsidR="003F6E3D">
              <w:rPr>
                <w:rFonts w:eastAsia="Times New Roman" w:cs="Times New Roman"/>
                <w:b/>
                <w:color w:val="000000"/>
                <w:lang w:eastAsia="pl-PL"/>
              </w:rPr>
              <w:t>0</w:t>
            </w:r>
          </w:p>
        </w:tc>
        <w:tc>
          <w:tcPr>
            <w:tcW w:w="1199" w:type="dxa"/>
            <w:tcBorders>
              <w:top w:val="single" w:sz="4" w:space="0" w:color="959595"/>
              <w:left w:val="single" w:sz="4" w:space="0" w:color="959595"/>
              <w:bottom w:val="nil"/>
              <w:right w:val="single" w:sz="4" w:space="0" w:color="959595"/>
            </w:tcBorders>
          </w:tcPr>
          <w:p w:rsidR="00FF6736" w:rsidRPr="00431034" w:rsidRDefault="003D6AA4" w:rsidP="00D70A4A">
            <w:pPr>
              <w:spacing w:after="0" w:line="240" w:lineRule="auto"/>
              <w:jc w:val="center"/>
              <w:rPr>
                <w:rFonts w:eastAsia="Times New Roman" w:cs="Times New Roman"/>
                <w:b/>
                <w:color w:val="000000"/>
                <w:lang w:eastAsia="pl-PL"/>
              </w:rPr>
            </w:pPr>
            <w:r>
              <w:rPr>
                <w:rFonts w:eastAsia="Times New Roman" w:cs="Times New Roman"/>
                <w:b/>
                <w:color w:val="000000"/>
                <w:lang w:eastAsia="pl-PL"/>
              </w:rPr>
              <w:t>2</w:t>
            </w:r>
            <w:r w:rsidR="003F6E3D">
              <w:rPr>
                <w:rFonts w:eastAsia="Times New Roman" w:cs="Times New Roman"/>
                <w:b/>
                <w:color w:val="000000"/>
                <w:lang w:eastAsia="pl-PL"/>
              </w:rPr>
              <w:t>666</w:t>
            </w:r>
          </w:p>
        </w:tc>
      </w:tr>
      <w:tr w:rsidR="0099481B" w:rsidRPr="00122BD0" w:rsidTr="00B33DA6">
        <w:trPr>
          <w:trHeight w:val="300"/>
        </w:trPr>
        <w:tc>
          <w:tcPr>
            <w:tcW w:w="9157" w:type="dxa"/>
            <w:gridSpan w:val="5"/>
            <w:tcBorders>
              <w:top w:val="single" w:sz="4" w:space="0" w:color="959595"/>
              <w:bottom w:val="nil"/>
            </w:tcBorders>
            <w:shd w:val="clear" w:color="auto" w:fill="auto"/>
          </w:tcPr>
          <w:p w:rsidR="0099481B" w:rsidRPr="00122BD0" w:rsidRDefault="0099481B" w:rsidP="002A2FEA">
            <w:pPr>
              <w:spacing w:after="0" w:line="240" w:lineRule="auto"/>
              <w:jc w:val="center"/>
              <w:rPr>
                <w:rFonts w:eastAsia="Times New Roman" w:cs="Times New Roman"/>
                <w:b/>
                <w:color w:val="000000"/>
                <w:lang w:eastAsia="pl-PL"/>
              </w:rPr>
            </w:pPr>
          </w:p>
        </w:tc>
      </w:tr>
    </w:tbl>
    <w:p w:rsidR="00B33DA6" w:rsidRDefault="00B33DA6" w:rsidP="005A4627">
      <w:pPr>
        <w:spacing w:after="0"/>
        <w:jc w:val="both"/>
        <w:rPr>
          <w:b/>
        </w:rPr>
      </w:pPr>
    </w:p>
    <w:p w:rsidR="00B33DA6" w:rsidRDefault="00B33DA6" w:rsidP="005A4627">
      <w:pPr>
        <w:spacing w:after="0"/>
        <w:jc w:val="both"/>
        <w:rPr>
          <w:b/>
        </w:rPr>
      </w:pPr>
    </w:p>
    <w:p w:rsidR="00E61347" w:rsidRDefault="00E61347" w:rsidP="005A4627">
      <w:pPr>
        <w:spacing w:after="0"/>
        <w:jc w:val="both"/>
        <w:rPr>
          <w:b/>
        </w:rPr>
      </w:pPr>
    </w:p>
    <w:p w:rsidR="0099481B" w:rsidRPr="00912E2C" w:rsidRDefault="0099481B" w:rsidP="005A4627">
      <w:pPr>
        <w:spacing w:after="0"/>
        <w:jc w:val="both"/>
        <w:rPr>
          <w:b/>
        </w:rPr>
      </w:pPr>
      <w:r w:rsidRPr="00912E2C">
        <w:rPr>
          <w:b/>
        </w:rPr>
        <w:t xml:space="preserve">Z analizy </w:t>
      </w:r>
      <w:r w:rsidR="003007B5" w:rsidRPr="00912E2C">
        <w:rPr>
          <w:b/>
        </w:rPr>
        <w:t xml:space="preserve">zgłaszanych ofert pracy do </w:t>
      </w:r>
      <w:r w:rsidR="00786191" w:rsidRPr="00912E2C">
        <w:rPr>
          <w:b/>
        </w:rPr>
        <w:t>CBOP</w:t>
      </w:r>
      <w:r w:rsidR="003007B5" w:rsidRPr="00912E2C">
        <w:rPr>
          <w:b/>
        </w:rPr>
        <w:t xml:space="preserve"> w Chełmie i w Internecie</w:t>
      </w:r>
      <w:r w:rsidRPr="00912E2C">
        <w:rPr>
          <w:b/>
        </w:rPr>
        <w:t xml:space="preserve"> w 201</w:t>
      </w:r>
      <w:r w:rsidR="00D70A4A">
        <w:rPr>
          <w:b/>
        </w:rPr>
        <w:t>7</w:t>
      </w:r>
      <w:r w:rsidRPr="00912E2C">
        <w:rPr>
          <w:b/>
        </w:rPr>
        <w:t xml:space="preserve"> roku</w:t>
      </w:r>
      <w:r w:rsidR="002F4770" w:rsidRPr="00912E2C">
        <w:rPr>
          <w:b/>
        </w:rPr>
        <w:t xml:space="preserve"> </w:t>
      </w:r>
      <w:r w:rsidRPr="00912E2C">
        <w:rPr>
          <w:b/>
        </w:rPr>
        <w:t>według wielkich grup zawod</w:t>
      </w:r>
      <w:r w:rsidR="002F4770" w:rsidRPr="00912E2C">
        <w:rPr>
          <w:b/>
        </w:rPr>
        <w:t>ów</w:t>
      </w:r>
      <w:r w:rsidRPr="00912E2C">
        <w:rPr>
          <w:b/>
        </w:rPr>
        <w:t xml:space="preserve"> wynika, że najwięcej </w:t>
      </w:r>
      <w:r w:rsidR="002F4770" w:rsidRPr="00912E2C">
        <w:rPr>
          <w:b/>
        </w:rPr>
        <w:t xml:space="preserve">ofert pracodawcy </w:t>
      </w:r>
      <w:r w:rsidR="003007B5" w:rsidRPr="00912E2C">
        <w:rPr>
          <w:b/>
        </w:rPr>
        <w:t>zgłosili</w:t>
      </w:r>
      <w:r w:rsidR="002F4770" w:rsidRPr="00912E2C">
        <w:rPr>
          <w:b/>
        </w:rPr>
        <w:t xml:space="preserve"> w nast</w:t>
      </w:r>
      <w:r w:rsidRPr="00912E2C">
        <w:rPr>
          <w:b/>
        </w:rPr>
        <w:t xml:space="preserve">ępujących grupach zawodów: </w:t>
      </w:r>
    </w:p>
    <w:p w:rsidR="002F4770" w:rsidRDefault="002F4770" w:rsidP="006C2B90">
      <w:pPr>
        <w:pStyle w:val="Akapitzlist"/>
        <w:numPr>
          <w:ilvl w:val="0"/>
          <w:numId w:val="4"/>
        </w:numPr>
        <w:spacing w:after="0" w:line="240" w:lineRule="auto"/>
        <w:jc w:val="both"/>
      </w:pPr>
      <w:r>
        <w:t xml:space="preserve">Pracownicy usług i sprzedawcy – </w:t>
      </w:r>
      <w:r w:rsidR="003F6E3D">
        <w:t>854</w:t>
      </w:r>
      <w:r>
        <w:t xml:space="preserve"> ofert</w:t>
      </w:r>
      <w:r w:rsidR="003F6E3D">
        <w:t>y</w:t>
      </w:r>
      <w:r w:rsidR="003007B5">
        <w:t xml:space="preserve"> tj. </w:t>
      </w:r>
      <w:r w:rsidR="00D70A4A">
        <w:t>3</w:t>
      </w:r>
      <w:r w:rsidR="003F6E3D">
        <w:t>2</w:t>
      </w:r>
      <w:r w:rsidR="003007B5">
        <w:t>,</w:t>
      </w:r>
      <w:r w:rsidR="003F6E3D">
        <w:t>0</w:t>
      </w:r>
      <w:r w:rsidR="003007B5">
        <w:t xml:space="preserve"> % ogółu</w:t>
      </w:r>
    </w:p>
    <w:p w:rsidR="00431034" w:rsidRDefault="00431034" w:rsidP="006C2B90">
      <w:pPr>
        <w:pStyle w:val="Akapitzlist"/>
        <w:numPr>
          <w:ilvl w:val="0"/>
          <w:numId w:val="4"/>
        </w:numPr>
        <w:spacing w:line="240" w:lineRule="auto"/>
        <w:jc w:val="both"/>
      </w:pPr>
      <w:r>
        <w:t xml:space="preserve">Pracownicy wykonujący prace proste – </w:t>
      </w:r>
      <w:r w:rsidR="003F6E3D">
        <w:t>450</w:t>
      </w:r>
      <w:r>
        <w:t xml:space="preserve"> (1</w:t>
      </w:r>
      <w:r w:rsidR="003F6E3D">
        <w:t>6</w:t>
      </w:r>
      <w:r>
        <w:t>,</w:t>
      </w:r>
      <w:r w:rsidR="003F6E3D">
        <w:t>9</w:t>
      </w:r>
      <w:r>
        <w:t xml:space="preserve"> %)</w:t>
      </w:r>
    </w:p>
    <w:p w:rsidR="003F6E3D" w:rsidRDefault="003F6E3D" w:rsidP="003F6E3D">
      <w:pPr>
        <w:pStyle w:val="Akapitzlist"/>
        <w:numPr>
          <w:ilvl w:val="0"/>
          <w:numId w:val="4"/>
        </w:numPr>
        <w:spacing w:line="240" w:lineRule="auto"/>
        <w:jc w:val="both"/>
      </w:pPr>
      <w:r>
        <w:t>Robotnicy przemysłowi i rzemieślnicy – 337 (12,6 %)</w:t>
      </w:r>
    </w:p>
    <w:p w:rsidR="00786191" w:rsidRDefault="003F6E3D" w:rsidP="006C2B90">
      <w:pPr>
        <w:pStyle w:val="Akapitzlist"/>
        <w:numPr>
          <w:ilvl w:val="0"/>
          <w:numId w:val="4"/>
        </w:numPr>
        <w:spacing w:line="240" w:lineRule="auto"/>
        <w:jc w:val="both"/>
      </w:pPr>
      <w:r>
        <w:t>Technicy i inny średni personel</w:t>
      </w:r>
      <w:r w:rsidR="00786191">
        <w:t xml:space="preserve"> – </w:t>
      </w:r>
      <w:r>
        <w:t>2</w:t>
      </w:r>
      <w:r w:rsidR="00D70A4A">
        <w:t>90</w:t>
      </w:r>
      <w:r w:rsidR="00786191">
        <w:t xml:space="preserve"> (</w:t>
      </w:r>
      <w:r>
        <w:t>10</w:t>
      </w:r>
      <w:r w:rsidR="00786191">
        <w:t>,</w:t>
      </w:r>
      <w:r>
        <w:t>9</w:t>
      </w:r>
      <w:r w:rsidR="00786191">
        <w:t xml:space="preserve"> %)</w:t>
      </w:r>
    </w:p>
    <w:p w:rsidR="00E04715" w:rsidRPr="00912E2C" w:rsidRDefault="00D335CE" w:rsidP="00845EEE">
      <w:pPr>
        <w:spacing w:after="0"/>
        <w:jc w:val="both"/>
        <w:rPr>
          <w:b/>
        </w:rPr>
      </w:pPr>
      <w:r w:rsidRPr="00912E2C">
        <w:rPr>
          <w:b/>
        </w:rPr>
        <w:t xml:space="preserve">Najmniejszą liczbę ofert pracy odnotowano w takich grupach zawodów jak:  </w:t>
      </w:r>
    </w:p>
    <w:p w:rsidR="00431034" w:rsidRDefault="00912E2C" w:rsidP="006C2B90">
      <w:pPr>
        <w:pStyle w:val="Akapitzlist"/>
        <w:numPr>
          <w:ilvl w:val="0"/>
          <w:numId w:val="5"/>
        </w:numPr>
        <w:spacing w:after="0"/>
        <w:jc w:val="both"/>
      </w:pPr>
      <w:r>
        <w:t>Przedstawiciele władz publicznych, wyżsi urzędnicy i kierownicy</w:t>
      </w:r>
      <w:r w:rsidR="00431034">
        <w:t xml:space="preserve"> – </w:t>
      </w:r>
      <w:r w:rsidR="003F6E3D">
        <w:t>7 ofert</w:t>
      </w:r>
      <w:r w:rsidR="00431034">
        <w:t xml:space="preserve"> (0</w:t>
      </w:r>
      <w:r w:rsidR="003F6E3D">
        <w:t>,3</w:t>
      </w:r>
      <w:r w:rsidR="00431034">
        <w:t xml:space="preserve"> %)</w:t>
      </w:r>
    </w:p>
    <w:p w:rsidR="00431034" w:rsidRDefault="00431034" w:rsidP="006C2B90">
      <w:pPr>
        <w:pStyle w:val="Akapitzlist"/>
        <w:numPr>
          <w:ilvl w:val="0"/>
          <w:numId w:val="5"/>
        </w:numPr>
        <w:jc w:val="both"/>
      </w:pPr>
      <w:r>
        <w:t xml:space="preserve">Rolnicy, ogrodnicy, leśnicy i rybacy – </w:t>
      </w:r>
      <w:r w:rsidR="003F6E3D">
        <w:t>24</w:t>
      </w:r>
      <w:r>
        <w:t xml:space="preserve"> ofert</w:t>
      </w:r>
      <w:r w:rsidR="003F6E3D">
        <w:t>y</w:t>
      </w:r>
      <w:r>
        <w:t xml:space="preserve"> (0,</w:t>
      </w:r>
      <w:r w:rsidR="003F6E3D">
        <w:t>9</w:t>
      </w:r>
      <w:r>
        <w:t xml:space="preserve"> % ogółu)</w:t>
      </w:r>
      <w:r w:rsidR="002A108C">
        <w:t>.</w:t>
      </w:r>
    </w:p>
    <w:p w:rsidR="00431034" w:rsidRDefault="00431034" w:rsidP="00431034">
      <w:pPr>
        <w:pStyle w:val="Akapitzlist"/>
        <w:jc w:val="both"/>
      </w:pPr>
    </w:p>
    <w:p w:rsidR="00435A06" w:rsidRPr="005A4627" w:rsidRDefault="00435A06" w:rsidP="00435A06">
      <w:pPr>
        <w:pStyle w:val="Akapitzlist"/>
        <w:spacing w:line="360" w:lineRule="auto"/>
        <w:ind w:hanging="720"/>
        <w:jc w:val="both"/>
        <w:rPr>
          <w:b/>
          <w:color w:val="002060"/>
          <w:sz w:val="24"/>
          <w:szCs w:val="24"/>
        </w:rPr>
      </w:pPr>
      <w:r w:rsidRPr="005A4627">
        <w:rPr>
          <w:b/>
          <w:color w:val="002060"/>
          <w:sz w:val="24"/>
          <w:szCs w:val="24"/>
        </w:rPr>
        <w:t>Wskaźnik niedopasowania struktury ofert pracy</w:t>
      </w:r>
    </w:p>
    <w:p w:rsidR="00435A06" w:rsidRPr="007234C1" w:rsidRDefault="00435A06" w:rsidP="003C21C9">
      <w:pPr>
        <w:spacing w:line="240" w:lineRule="auto"/>
        <w:jc w:val="both"/>
        <w:rPr>
          <w:b/>
          <w:sz w:val="24"/>
          <w:szCs w:val="24"/>
        </w:rPr>
      </w:pPr>
      <w:r w:rsidRPr="007234C1">
        <w:rPr>
          <w:b/>
          <w:sz w:val="24"/>
          <w:szCs w:val="24"/>
        </w:rPr>
        <w:t xml:space="preserve">Jeżeli wskaźnik niedopasowania struktury ofert pracy jest mniejszy od 1 (WNO &lt;1) </w:t>
      </w:r>
      <w:r w:rsidR="0069128C">
        <w:rPr>
          <w:b/>
          <w:sz w:val="24"/>
          <w:szCs w:val="24"/>
        </w:rPr>
        <w:br/>
      </w:r>
      <w:r w:rsidRPr="007234C1">
        <w:rPr>
          <w:b/>
          <w:sz w:val="24"/>
          <w:szCs w:val="24"/>
        </w:rPr>
        <w:t>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w:t>
      </w:r>
      <w:r w:rsidR="0069128C">
        <w:rPr>
          <w:b/>
          <w:sz w:val="24"/>
          <w:szCs w:val="24"/>
        </w:rPr>
        <w:br/>
      </w:r>
      <w:r w:rsidRPr="007234C1">
        <w:rPr>
          <w:b/>
          <w:sz w:val="24"/>
          <w:szCs w:val="24"/>
        </w:rPr>
        <w:t>za pośrednictwem PUP</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B321E8">
        <w:rPr>
          <w:b/>
        </w:rPr>
        <w:t>11</w:t>
      </w:r>
      <w:r>
        <w:rPr>
          <w:b/>
        </w:rPr>
        <w:t>.</w:t>
      </w:r>
      <w:r w:rsidR="00E3315F">
        <w:rPr>
          <w:b/>
        </w:rPr>
        <w:t xml:space="preserve"> </w:t>
      </w:r>
      <w:r>
        <w:rPr>
          <w:b/>
        </w:rPr>
        <w:t xml:space="preserve"> Wskaźnik </w:t>
      </w:r>
      <w:r w:rsidR="007A6072">
        <w:rPr>
          <w:b/>
        </w:rPr>
        <w:t>zróżnicowania</w:t>
      </w:r>
      <w:r>
        <w:rPr>
          <w:b/>
        </w:rPr>
        <w:t xml:space="preserve"> struktury ofert pracy w 201</w:t>
      </w:r>
      <w:r w:rsidR="00AD6332">
        <w:rPr>
          <w:b/>
        </w:rPr>
        <w:t>8</w:t>
      </w:r>
      <w:r>
        <w:rPr>
          <w:b/>
        </w:rPr>
        <w:t xml:space="preserve"> roku</w:t>
      </w:r>
      <w:r w:rsidR="00390B65">
        <w:rPr>
          <w:b/>
        </w:rPr>
        <w:t xml:space="preserve"> w </w:t>
      </w:r>
      <w:r w:rsidR="002A108C">
        <w:rPr>
          <w:b/>
        </w:rPr>
        <w:t xml:space="preserve">powiecie chełmskim </w:t>
      </w:r>
    </w:p>
    <w:tbl>
      <w:tblPr>
        <w:tblW w:w="9371" w:type="dxa"/>
        <w:tblInd w:w="55" w:type="dxa"/>
        <w:tblCellMar>
          <w:left w:w="70" w:type="dxa"/>
          <w:right w:w="70" w:type="dxa"/>
        </w:tblCellMar>
        <w:tblLook w:val="04A0" w:firstRow="1" w:lastRow="0" w:firstColumn="1" w:lastColumn="0" w:noHBand="0" w:noVBand="1"/>
      </w:tblPr>
      <w:tblGrid>
        <w:gridCol w:w="632"/>
        <w:gridCol w:w="4000"/>
        <w:gridCol w:w="1528"/>
        <w:gridCol w:w="1368"/>
        <w:gridCol w:w="1843"/>
      </w:tblGrid>
      <w:tr w:rsidR="00D335CE" w:rsidRPr="0026508B" w:rsidTr="005D36DD">
        <w:trPr>
          <w:trHeight w:val="455"/>
        </w:trPr>
        <w:tc>
          <w:tcPr>
            <w:tcW w:w="632"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4000"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2896"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244F00">
              <w:rPr>
                <w:rFonts w:ascii="Calibri" w:eastAsia="Times New Roman" w:hAnsi="Calibri" w:cs="Times New Roman"/>
                <w:b/>
                <w:bCs/>
                <w:color w:val="000000"/>
                <w:sz w:val="20"/>
                <w:szCs w:val="20"/>
                <w:lang w:eastAsia="pl-PL"/>
              </w:rPr>
              <w:t>wg grup</w:t>
            </w:r>
            <w:r w:rsidR="008149F1">
              <w:rPr>
                <w:rFonts w:ascii="Calibri" w:eastAsia="Times New Roman" w:hAnsi="Calibri" w:cs="Times New Roman"/>
                <w:b/>
                <w:bCs/>
                <w:color w:val="000000"/>
                <w:sz w:val="20"/>
                <w:szCs w:val="20"/>
                <w:lang w:eastAsia="pl-PL"/>
              </w:rPr>
              <w:br/>
            </w:r>
            <w:r w:rsidR="00244F00">
              <w:rPr>
                <w:rFonts w:ascii="Calibri" w:eastAsia="Times New Roman" w:hAnsi="Calibri" w:cs="Times New Roman"/>
                <w:b/>
                <w:bCs/>
                <w:color w:val="000000"/>
                <w:sz w:val="20"/>
                <w:szCs w:val="20"/>
                <w:lang w:eastAsia="pl-PL"/>
              </w:rPr>
              <w:t xml:space="preserve">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843"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244F00">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244F00">
              <w:rPr>
                <w:rFonts w:ascii="Calibri" w:eastAsia="Times New Roman" w:hAnsi="Calibri" w:cs="Times New Roman"/>
                <w:b/>
                <w:bCs/>
                <w:color w:val="000000"/>
                <w:sz w:val="20"/>
                <w:szCs w:val="20"/>
                <w:lang w:eastAsia="pl-PL"/>
              </w:rPr>
              <w:t>zróżnicowania</w:t>
            </w:r>
            <w:r>
              <w:rPr>
                <w:rFonts w:ascii="Calibri" w:eastAsia="Times New Roman" w:hAnsi="Calibri" w:cs="Times New Roman"/>
                <w:b/>
                <w:bCs/>
                <w:color w:val="000000"/>
                <w:sz w:val="20"/>
                <w:szCs w:val="20"/>
                <w:lang w:eastAsia="pl-PL"/>
              </w:rPr>
              <w:t xml:space="preserve"> </w:t>
            </w:r>
            <w:r w:rsidR="00244F00" w:rsidRPr="00244F00">
              <w:rPr>
                <w:rFonts w:ascii="Calibri" w:eastAsia="Times New Roman" w:hAnsi="Calibri" w:cs="Times New Roman"/>
                <w:bCs/>
                <w:color w:val="000000"/>
                <w:sz w:val="20"/>
                <w:szCs w:val="20"/>
                <w:lang w:eastAsia="pl-PL"/>
              </w:rPr>
              <w:t>(PUP vs. Internet)</w:t>
            </w:r>
            <w:r w:rsidRPr="00D01504">
              <w:rPr>
                <w:rFonts w:ascii="Calibri" w:eastAsia="Times New Roman" w:hAnsi="Calibri" w:cs="Times New Roman"/>
                <w:b/>
                <w:bCs/>
                <w:color w:val="000000"/>
                <w:sz w:val="20"/>
                <w:szCs w:val="20"/>
                <w:lang w:eastAsia="pl-PL"/>
              </w:rPr>
              <w:t xml:space="preserve"> </w:t>
            </w:r>
          </w:p>
        </w:tc>
      </w:tr>
      <w:tr w:rsidR="00D335CE" w:rsidRPr="0026508B" w:rsidTr="005D36DD">
        <w:trPr>
          <w:trHeight w:val="242"/>
        </w:trPr>
        <w:tc>
          <w:tcPr>
            <w:tcW w:w="632"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4000"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528"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 xml:space="preserve">ferty  pracy </w:t>
            </w:r>
            <w:r w:rsidRPr="00244F00">
              <w:rPr>
                <w:rFonts w:ascii="Calibri" w:eastAsia="Times New Roman" w:hAnsi="Calibri" w:cs="Times New Roman"/>
                <w:b/>
                <w:bCs/>
                <w:color w:val="000000"/>
                <w:sz w:val="18"/>
                <w:szCs w:val="18"/>
                <w:lang w:eastAsia="pl-PL"/>
              </w:rPr>
              <w:t>CBOP</w:t>
            </w:r>
            <w:r>
              <w:rPr>
                <w:rFonts w:ascii="Calibri" w:eastAsia="Times New Roman" w:hAnsi="Calibri" w:cs="Times New Roman"/>
                <w:b/>
                <w:bCs/>
                <w:color w:val="000000"/>
                <w:sz w:val="18"/>
                <w:szCs w:val="18"/>
                <w:lang w:eastAsia="pl-PL"/>
              </w:rPr>
              <w:t xml:space="preserve"> </w:t>
            </w:r>
            <w:r w:rsidRPr="009F6B9D">
              <w:rPr>
                <w:rFonts w:ascii="Calibri" w:eastAsia="Times New Roman" w:hAnsi="Calibri" w:cs="Times New Roman"/>
                <w:bCs/>
                <w:color w:val="000000"/>
                <w:sz w:val="18"/>
                <w:szCs w:val="18"/>
                <w:lang w:eastAsia="pl-PL"/>
              </w:rPr>
              <w:t>(</w:t>
            </w:r>
            <w:r w:rsidR="00792997" w:rsidRPr="00244F00">
              <w:rPr>
                <w:rFonts w:ascii="Calibri" w:eastAsia="Times New Roman" w:hAnsi="Calibri" w:cs="Times New Roman"/>
                <w:bCs/>
                <w:color w:val="000000"/>
                <w:sz w:val="18"/>
                <w:szCs w:val="18"/>
                <w:lang w:eastAsia="pl-PL"/>
              </w:rPr>
              <w:t>PUP</w:t>
            </w:r>
            <w:r>
              <w:rPr>
                <w:rFonts w:ascii="Calibri" w:eastAsia="Times New Roman" w:hAnsi="Calibri" w:cs="Times New Roman"/>
                <w:bCs/>
                <w:color w:val="000000"/>
                <w:sz w:val="18"/>
                <w:szCs w:val="18"/>
                <w:lang w:eastAsia="pl-PL"/>
              </w:rPr>
              <w:t>+OHP+EURES)</w:t>
            </w:r>
          </w:p>
        </w:tc>
        <w:tc>
          <w:tcPr>
            <w:tcW w:w="1368"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244F00" w:rsidRDefault="00244F00" w:rsidP="00244F00">
            <w:pPr>
              <w:spacing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O</w:t>
            </w:r>
            <w:r w:rsidR="00792997" w:rsidRPr="00244F00">
              <w:rPr>
                <w:rFonts w:ascii="Calibri" w:eastAsia="Times New Roman" w:hAnsi="Calibri" w:cs="Times New Roman"/>
                <w:b/>
                <w:bCs/>
                <w:color w:val="000000"/>
                <w:sz w:val="18"/>
                <w:szCs w:val="18"/>
                <w:lang w:eastAsia="pl-PL"/>
              </w:rPr>
              <w:t>ferty pracy</w:t>
            </w:r>
            <w:r w:rsidR="00013113" w:rsidRPr="00244F00">
              <w:rPr>
                <w:rFonts w:ascii="Calibri" w:eastAsia="Times New Roman" w:hAnsi="Calibri" w:cs="Times New Roman"/>
                <w:b/>
                <w:bCs/>
                <w:color w:val="000000"/>
                <w:sz w:val="18"/>
                <w:szCs w:val="18"/>
                <w:lang w:eastAsia="pl-PL"/>
              </w:rPr>
              <w:br/>
            </w:r>
            <w:r w:rsidR="00792997" w:rsidRPr="00244F00">
              <w:rPr>
                <w:rFonts w:ascii="Calibri" w:eastAsia="Times New Roman" w:hAnsi="Calibri" w:cs="Times New Roman"/>
                <w:b/>
                <w:bCs/>
                <w:color w:val="000000"/>
                <w:sz w:val="18"/>
                <w:szCs w:val="18"/>
                <w:lang w:eastAsia="pl-PL"/>
              </w:rPr>
              <w:t xml:space="preserve"> </w:t>
            </w:r>
            <w:r>
              <w:rPr>
                <w:rFonts w:ascii="Calibri" w:eastAsia="Times New Roman" w:hAnsi="Calibri" w:cs="Times New Roman"/>
                <w:b/>
                <w:bCs/>
                <w:color w:val="000000"/>
                <w:sz w:val="18"/>
                <w:szCs w:val="18"/>
                <w:lang w:eastAsia="pl-PL"/>
              </w:rPr>
              <w:t>Internet</w:t>
            </w:r>
          </w:p>
        </w:tc>
        <w:tc>
          <w:tcPr>
            <w:tcW w:w="1843"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244F00" w:rsidP="00244F00">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D335CE">
              <w:rPr>
                <w:rFonts w:eastAsia="Times New Roman" w:cs="Times New Roman"/>
                <w:color w:val="000000"/>
                <w:lang w:eastAsia="pl-PL"/>
              </w:rPr>
              <w:t>,</w:t>
            </w:r>
            <w:r w:rsidR="00AD6332">
              <w:rPr>
                <w:rFonts w:eastAsia="Times New Roman" w:cs="Times New Roman"/>
                <w:color w:val="000000"/>
                <w:lang w:eastAsia="pl-PL"/>
              </w:rPr>
              <w:t>04</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sidR="00AD6332">
              <w:rPr>
                <w:rFonts w:eastAsia="Times New Roman" w:cs="Times New Roman"/>
                <w:color w:val="000000"/>
                <w:lang w:eastAsia="pl-PL"/>
              </w:rPr>
              <w:t>67</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013113"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0,0</w:t>
            </w:r>
            <w:r w:rsidR="003B650E">
              <w:rPr>
                <w:rFonts w:eastAsia="Times New Roman" w:cs="Times New Roman"/>
                <w:color w:val="000000"/>
                <w:lang w:eastAsia="pl-PL"/>
              </w:rPr>
              <w:t>1</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244F00">
              <w:rPr>
                <w:rFonts w:eastAsia="Times New Roman" w:cs="Times New Roman"/>
                <w:color w:val="000000"/>
                <w:lang w:eastAsia="pl-PL"/>
              </w:rPr>
              <w:t>,</w:t>
            </w:r>
            <w:r w:rsidR="003B650E">
              <w:rPr>
                <w:rFonts w:eastAsia="Times New Roman" w:cs="Times New Roman"/>
                <w:color w:val="000000"/>
                <w:lang w:eastAsia="pl-PL"/>
              </w:rPr>
              <w:t>79</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38</w:t>
            </w:r>
            <w:r w:rsidR="008149F1">
              <w:rPr>
                <w:rFonts w:eastAsia="Times New Roman" w:cs="Times New Roman"/>
                <w:color w:val="000000"/>
                <w:lang w:eastAsia="pl-PL"/>
              </w:rPr>
              <w:t>,</w:t>
            </w:r>
            <w:r>
              <w:rPr>
                <w:rFonts w:eastAsia="Times New Roman" w:cs="Times New Roman"/>
                <w:color w:val="000000"/>
                <w:lang w:eastAsia="pl-PL"/>
              </w:rPr>
              <w:t>8</w:t>
            </w:r>
            <w:r w:rsidR="009E45A4">
              <w:rPr>
                <w:rFonts w:eastAsia="Times New Roman" w:cs="Times New Roman"/>
                <w:color w:val="000000"/>
                <w:lang w:eastAsia="pl-PL"/>
              </w:rPr>
              <w:t>9</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3B650E">
              <w:rPr>
                <w:rFonts w:eastAsia="Times New Roman" w:cs="Times New Roman"/>
                <w:color w:val="000000"/>
                <w:lang w:eastAsia="pl-PL"/>
              </w:rPr>
              <w:t>17</w:t>
            </w:r>
          </w:p>
        </w:tc>
      </w:tr>
      <w:tr w:rsidR="00B321E8"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10</w:t>
            </w:r>
            <w:r w:rsidR="008149F1">
              <w:rPr>
                <w:rFonts w:eastAsia="Times New Roman" w:cs="Times New Roman"/>
                <w:color w:val="000000"/>
                <w:lang w:eastAsia="pl-PL"/>
              </w:rPr>
              <w:t>,</w:t>
            </w:r>
            <w:r w:rsidR="009E45A4">
              <w:rPr>
                <w:rFonts w:eastAsia="Times New Roman" w:cs="Times New Roman"/>
                <w:color w:val="000000"/>
                <w:lang w:eastAsia="pl-PL"/>
              </w:rPr>
              <w:t>5</w:t>
            </w:r>
            <w:r>
              <w:rPr>
                <w:rFonts w:eastAsia="Times New Roman" w:cs="Times New Roman"/>
                <w:color w:val="000000"/>
                <w:lang w:eastAsia="pl-PL"/>
              </w:rPr>
              <w:t>6</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B321E8"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3B650E">
              <w:rPr>
                <w:rFonts w:eastAsia="Times New Roman" w:cs="Times New Roman"/>
                <w:color w:val="000000"/>
                <w:lang w:eastAsia="pl-PL"/>
              </w:rPr>
              <w:t>0</w:t>
            </w:r>
            <w:r w:rsidR="008149F1">
              <w:rPr>
                <w:rFonts w:eastAsia="Times New Roman" w:cs="Times New Roman"/>
                <w:color w:val="000000"/>
                <w:lang w:eastAsia="pl-PL"/>
              </w:rPr>
              <w:t>,</w:t>
            </w:r>
            <w:r w:rsidR="003B650E">
              <w:rPr>
                <w:rFonts w:eastAsia="Times New Roman" w:cs="Times New Roman"/>
                <w:color w:val="000000"/>
                <w:lang w:eastAsia="pl-PL"/>
              </w:rPr>
              <w:t>00</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single" w:sz="4" w:space="0" w:color="auto"/>
              <w:right w:val="single" w:sz="4" w:space="0" w:color="959595"/>
            </w:tcBorders>
          </w:tcPr>
          <w:p w:rsidR="00B321E8" w:rsidRPr="007C16FD" w:rsidRDefault="008149F1"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3B650E">
              <w:rPr>
                <w:rFonts w:eastAsia="Times New Roman" w:cs="Times New Roman"/>
                <w:color w:val="000000"/>
                <w:lang w:eastAsia="pl-PL"/>
              </w:rPr>
              <w:t>53</w:t>
            </w:r>
          </w:p>
        </w:tc>
      </w:tr>
      <w:tr w:rsidR="00B321E8"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000" w:type="dxa"/>
            <w:tcBorders>
              <w:top w:val="single" w:sz="4" w:space="0" w:color="959595"/>
              <w:left w:val="single" w:sz="4" w:space="0" w:color="959595"/>
              <w:bottom w:val="nil"/>
              <w:right w:val="nil"/>
            </w:tcBorders>
            <w:shd w:val="clear" w:color="auto" w:fill="auto"/>
            <w:hideMark/>
          </w:tcPr>
          <w:p w:rsidR="00B321E8" w:rsidRPr="00122BD0" w:rsidRDefault="00B321E8"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28" w:type="dxa"/>
            <w:tcBorders>
              <w:top w:val="single" w:sz="4" w:space="0" w:color="959595"/>
              <w:left w:val="single" w:sz="4" w:space="0" w:color="959595"/>
              <w:bottom w:val="nil"/>
              <w:right w:val="single" w:sz="4" w:space="0" w:color="959595"/>
            </w:tcBorders>
            <w:shd w:val="clear" w:color="auto" w:fill="auto"/>
            <w:hideMark/>
          </w:tcPr>
          <w:p w:rsidR="00B321E8"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10</w:t>
            </w:r>
            <w:r w:rsidR="008149F1">
              <w:rPr>
                <w:rFonts w:eastAsia="Times New Roman" w:cs="Times New Roman"/>
                <w:color w:val="000000"/>
                <w:lang w:eastAsia="pl-PL"/>
              </w:rPr>
              <w:t>,</w:t>
            </w:r>
            <w:r>
              <w:rPr>
                <w:rFonts w:eastAsia="Times New Roman" w:cs="Times New Roman"/>
                <w:color w:val="000000"/>
                <w:lang w:eastAsia="pl-PL"/>
              </w:rPr>
              <w:t>33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B321E8"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8149F1">
              <w:rPr>
                <w:rFonts w:eastAsia="Times New Roman" w:cs="Times New Roman"/>
                <w:color w:val="000000"/>
                <w:lang w:eastAsia="pl-PL"/>
              </w:rPr>
              <w:t>,</w:t>
            </w:r>
            <w:r>
              <w:rPr>
                <w:rFonts w:eastAsia="Times New Roman" w:cs="Times New Roman"/>
                <w:color w:val="000000"/>
                <w:lang w:eastAsia="pl-PL"/>
              </w:rPr>
              <w:t>56</w:t>
            </w:r>
            <w:r w:rsidR="008149F1">
              <w:rPr>
                <w:rFonts w:eastAsia="Times New Roman" w:cs="Times New Roman"/>
                <w:color w:val="000000"/>
                <w:lang w:eastAsia="pl-PL"/>
              </w:rPr>
              <w:t xml:space="preserve"> %</w:t>
            </w:r>
          </w:p>
        </w:tc>
        <w:tc>
          <w:tcPr>
            <w:tcW w:w="1843" w:type="dxa"/>
            <w:tcBorders>
              <w:top w:val="single" w:sz="4" w:space="0" w:color="auto"/>
              <w:left w:val="single" w:sz="4" w:space="0" w:color="959595"/>
              <w:bottom w:val="nil"/>
              <w:right w:val="single" w:sz="4" w:space="0" w:color="959595"/>
            </w:tcBorders>
          </w:tcPr>
          <w:p w:rsidR="00B321E8" w:rsidRPr="007C16FD" w:rsidRDefault="00CB0EF9" w:rsidP="004905B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3B650E">
              <w:rPr>
                <w:rFonts w:eastAsia="Times New Roman" w:cs="Times New Roman"/>
                <w:color w:val="000000"/>
                <w:lang w:eastAsia="pl-PL"/>
              </w:rPr>
              <w:t>86</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3B650E">
              <w:rPr>
                <w:rFonts w:eastAsia="Times New Roman" w:cs="Times New Roman"/>
                <w:color w:val="000000"/>
                <w:lang w:eastAsia="pl-PL"/>
              </w:rPr>
              <w:t>2</w:t>
            </w:r>
            <w:r w:rsidR="008149F1">
              <w:rPr>
                <w:rFonts w:eastAsia="Times New Roman" w:cs="Times New Roman"/>
                <w:color w:val="000000"/>
                <w:lang w:eastAsia="pl-PL"/>
              </w:rPr>
              <w:t>,</w:t>
            </w:r>
            <w:r>
              <w:rPr>
                <w:rFonts w:eastAsia="Times New Roman" w:cs="Times New Roman"/>
                <w:color w:val="000000"/>
                <w:lang w:eastAsia="pl-PL"/>
              </w:rPr>
              <w:t>49</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18</w:t>
            </w:r>
            <w:r w:rsidR="008149F1">
              <w:rPr>
                <w:rFonts w:eastAsia="Times New Roman" w:cs="Times New Roman"/>
                <w:color w:val="000000"/>
                <w:lang w:eastAsia="pl-PL"/>
              </w:rPr>
              <w:t>,</w:t>
            </w:r>
            <w:r>
              <w:rPr>
                <w:rFonts w:eastAsia="Times New Roman" w:cs="Times New Roman"/>
                <w:color w:val="000000"/>
                <w:lang w:eastAsia="pl-PL"/>
              </w:rPr>
              <w:t>89</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3B650E"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Pr>
                <w:rFonts w:eastAsia="Times New Roman" w:cs="Times New Roman"/>
                <w:color w:val="000000"/>
                <w:lang w:eastAsia="pl-PL"/>
              </w:rPr>
              <w:t>72</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B0EF9"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149F1">
              <w:rPr>
                <w:rFonts w:eastAsia="Times New Roman" w:cs="Times New Roman"/>
                <w:color w:val="000000"/>
                <w:lang w:eastAsia="pl-PL"/>
              </w:rPr>
              <w:t>,</w:t>
            </w:r>
            <w:r w:rsidR="003B650E">
              <w:rPr>
                <w:rFonts w:eastAsia="Times New Roman" w:cs="Times New Roman"/>
                <w:color w:val="000000"/>
                <w:lang w:eastAsia="pl-PL"/>
              </w:rPr>
              <w:t>93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BF53D2"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843" w:type="dxa"/>
            <w:tcBorders>
              <w:top w:val="single" w:sz="4" w:space="0" w:color="959595"/>
              <w:left w:val="single" w:sz="4" w:space="0" w:color="959595"/>
              <w:bottom w:val="nil"/>
              <w:right w:val="single" w:sz="4" w:space="0" w:color="959595"/>
            </w:tcBorders>
          </w:tcPr>
          <w:p w:rsidR="00D01504" w:rsidRPr="007C16FD" w:rsidRDefault="00D01504" w:rsidP="002A2FEA">
            <w:pPr>
              <w:spacing w:after="0" w:line="240" w:lineRule="auto"/>
              <w:jc w:val="center"/>
              <w:rPr>
                <w:rFonts w:eastAsia="Times New Roman" w:cs="Times New Roman"/>
                <w:color w:val="000000"/>
                <w:lang w:eastAsia="pl-PL"/>
              </w:rPr>
            </w:pP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w:t>
            </w:r>
            <w:r w:rsidR="001C67C2">
              <w:rPr>
                <w:rFonts w:eastAsia="Times New Roman" w:cs="Times New Roman"/>
                <w:color w:val="000000"/>
                <w:lang w:eastAsia="pl-PL"/>
              </w:rPr>
              <w:br/>
            </w:r>
            <w:r>
              <w:rPr>
                <w:rFonts w:eastAsia="Times New Roman" w:cs="Times New Roman"/>
                <w:color w:val="000000"/>
                <w:lang w:eastAsia="pl-PL"/>
              </w:rPr>
              <w:t xml:space="preserve"> I RZEMIEŚLNICY</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3B650E">
              <w:rPr>
                <w:rFonts w:eastAsia="Times New Roman" w:cs="Times New Roman"/>
                <w:color w:val="000000"/>
                <w:lang w:eastAsia="pl-PL"/>
              </w:rPr>
              <w:t>2</w:t>
            </w:r>
            <w:r w:rsidR="008149F1">
              <w:rPr>
                <w:rFonts w:eastAsia="Times New Roman" w:cs="Times New Roman"/>
                <w:color w:val="000000"/>
                <w:lang w:eastAsia="pl-PL"/>
              </w:rPr>
              <w:t>,</w:t>
            </w:r>
            <w:r w:rsidR="003B650E">
              <w:rPr>
                <w:rFonts w:eastAsia="Times New Roman" w:cs="Times New Roman"/>
                <w:color w:val="000000"/>
                <w:lang w:eastAsia="pl-PL"/>
              </w:rPr>
              <w:t>97</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8149F1">
              <w:rPr>
                <w:rFonts w:eastAsia="Times New Roman" w:cs="Times New Roman"/>
                <w:color w:val="000000"/>
                <w:lang w:eastAsia="pl-PL"/>
              </w:rPr>
              <w:t>,</w:t>
            </w:r>
            <w:r>
              <w:rPr>
                <w:rFonts w:eastAsia="Times New Roman" w:cs="Times New Roman"/>
                <w:color w:val="000000"/>
                <w:lang w:eastAsia="pl-PL"/>
              </w:rPr>
              <w:t>33</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3B650E"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8149F1">
              <w:rPr>
                <w:rFonts w:eastAsia="Times New Roman" w:cs="Times New Roman"/>
                <w:color w:val="000000"/>
                <w:lang w:eastAsia="pl-PL"/>
              </w:rPr>
              <w:t>,</w:t>
            </w:r>
            <w:r>
              <w:rPr>
                <w:rFonts w:eastAsia="Times New Roman" w:cs="Times New Roman"/>
                <w:color w:val="000000"/>
                <w:lang w:eastAsia="pl-PL"/>
              </w:rPr>
              <w:t>89</w:t>
            </w:r>
          </w:p>
        </w:tc>
      </w:tr>
      <w:tr w:rsidR="00D01504" w:rsidRPr="00122BD0" w:rsidTr="005D36DD">
        <w:trPr>
          <w:trHeight w:val="300"/>
        </w:trPr>
        <w:tc>
          <w:tcPr>
            <w:tcW w:w="632"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000"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28" w:type="dxa"/>
            <w:tcBorders>
              <w:top w:val="single" w:sz="4" w:space="0" w:color="959595"/>
              <w:left w:val="single" w:sz="4" w:space="0" w:color="959595"/>
              <w:bottom w:val="nil"/>
              <w:right w:val="single" w:sz="4" w:space="0" w:color="959595"/>
            </w:tcBorders>
            <w:shd w:val="clear" w:color="auto" w:fill="auto"/>
            <w:hideMark/>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8149F1">
              <w:rPr>
                <w:rFonts w:eastAsia="Times New Roman" w:cs="Times New Roman"/>
                <w:color w:val="000000"/>
                <w:lang w:eastAsia="pl-PL"/>
              </w:rPr>
              <w:t>,</w:t>
            </w:r>
            <w:r>
              <w:rPr>
                <w:rFonts w:eastAsia="Times New Roman" w:cs="Times New Roman"/>
                <w:color w:val="000000"/>
                <w:lang w:eastAsia="pl-PL"/>
              </w:rPr>
              <w:t>46</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nil"/>
              <w:right w:val="single" w:sz="4" w:space="0" w:color="959595"/>
            </w:tcBorders>
          </w:tcPr>
          <w:p w:rsidR="00D01504" w:rsidRPr="007C16FD" w:rsidRDefault="003B650E"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8149F1">
              <w:rPr>
                <w:rFonts w:eastAsia="Times New Roman" w:cs="Times New Roman"/>
                <w:color w:val="000000"/>
                <w:lang w:eastAsia="pl-PL"/>
              </w:rPr>
              <w:t>,</w:t>
            </w:r>
            <w:r>
              <w:rPr>
                <w:rFonts w:eastAsia="Times New Roman" w:cs="Times New Roman"/>
                <w:color w:val="000000"/>
                <w:lang w:eastAsia="pl-PL"/>
              </w:rPr>
              <w:t>56</w:t>
            </w:r>
            <w:r w:rsidR="008149F1">
              <w:rPr>
                <w:rFonts w:eastAsia="Times New Roman" w:cs="Times New Roman"/>
                <w:color w:val="000000"/>
                <w:lang w:eastAsia="pl-PL"/>
              </w:rPr>
              <w:t xml:space="preserve"> %</w:t>
            </w:r>
          </w:p>
        </w:tc>
        <w:tc>
          <w:tcPr>
            <w:tcW w:w="1843" w:type="dxa"/>
            <w:tcBorders>
              <w:top w:val="single" w:sz="4" w:space="0" w:color="959595"/>
              <w:left w:val="single" w:sz="4" w:space="0" w:color="959595"/>
              <w:bottom w:val="nil"/>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149F1">
              <w:rPr>
                <w:rFonts w:eastAsia="Times New Roman" w:cs="Times New Roman"/>
                <w:color w:val="000000"/>
                <w:lang w:eastAsia="pl-PL"/>
              </w:rPr>
              <w:t>,</w:t>
            </w:r>
            <w:r w:rsidR="003B650E">
              <w:rPr>
                <w:rFonts w:eastAsia="Times New Roman" w:cs="Times New Roman"/>
                <w:color w:val="000000"/>
                <w:lang w:eastAsia="pl-PL"/>
              </w:rPr>
              <w:t>52</w:t>
            </w:r>
          </w:p>
        </w:tc>
      </w:tr>
      <w:tr w:rsidR="00D01504" w:rsidRPr="00122BD0" w:rsidTr="005D36DD">
        <w:trPr>
          <w:trHeight w:val="300"/>
        </w:trPr>
        <w:tc>
          <w:tcPr>
            <w:tcW w:w="632" w:type="dxa"/>
            <w:tcBorders>
              <w:top w:val="single" w:sz="4" w:space="0" w:color="959595"/>
              <w:left w:val="single" w:sz="4" w:space="0" w:color="959595"/>
              <w:bottom w:val="single" w:sz="4" w:space="0" w:color="auto"/>
              <w:right w:val="nil"/>
            </w:tcBorders>
            <w:shd w:val="clear" w:color="auto" w:fill="auto"/>
            <w:hideMark/>
          </w:tcPr>
          <w:p w:rsidR="00D01504" w:rsidRDefault="00D01504" w:rsidP="00C3663C">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000" w:type="dxa"/>
            <w:tcBorders>
              <w:top w:val="single" w:sz="4" w:space="0" w:color="959595"/>
              <w:left w:val="single" w:sz="4" w:space="0" w:color="959595"/>
              <w:bottom w:val="single" w:sz="4" w:space="0" w:color="auto"/>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28" w:type="dxa"/>
            <w:tcBorders>
              <w:top w:val="single" w:sz="4" w:space="0" w:color="959595"/>
              <w:left w:val="single" w:sz="4" w:space="0" w:color="959595"/>
              <w:bottom w:val="single" w:sz="4" w:space="0" w:color="auto"/>
              <w:right w:val="single" w:sz="4" w:space="0" w:color="959595"/>
            </w:tcBorders>
            <w:shd w:val="clear" w:color="auto" w:fill="auto"/>
            <w:hideMark/>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3B650E">
              <w:rPr>
                <w:rFonts w:eastAsia="Times New Roman" w:cs="Times New Roman"/>
                <w:color w:val="000000"/>
                <w:lang w:eastAsia="pl-PL"/>
              </w:rPr>
              <w:t>7</w:t>
            </w:r>
            <w:r w:rsidR="00013113">
              <w:rPr>
                <w:rFonts w:eastAsia="Times New Roman" w:cs="Times New Roman"/>
                <w:color w:val="000000"/>
                <w:lang w:eastAsia="pl-PL"/>
              </w:rPr>
              <w:t>,</w:t>
            </w:r>
            <w:r w:rsidR="003B650E">
              <w:rPr>
                <w:rFonts w:eastAsia="Times New Roman" w:cs="Times New Roman"/>
                <w:color w:val="000000"/>
                <w:lang w:eastAsia="pl-PL"/>
              </w:rPr>
              <w:t>43</w:t>
            </w:r>
            <w:r w:rsidR="008149F1">
              <w:rPr>
                <w:rFonts w:eastAsia="Times New Roman" w:cs="Times New Roman"/>
                <w:color w:val="000000"/>
                <w:lang w:eastAsia="pl-PL"/>
              </w:rPr>
              <w:t xml:space="preserve"> %</w:t>
            </w:r>
          </w:p>
        </w:tc>
        <w:tc>
          <w:tcPr>
            <w:tcW w:w="1368" w:type="dxa"/>
            <w:tcBorders>
              <w:top w:val="single" w:sz="4" w:space="0" w:color="959595"/>
              <w:left w:val="single" w:sz="4" w:space="0" w:color="959595"/>
              <w:bottom w:val="single" w:sz="4" w:space="0" w:color="auto"/>
              <w:right w:val="single" w:sz="4" w:space="0" w:color="959595"/>
            </w:tcBorders>
          </w:tcPr>
          <w:p w:rsidR="00D01504" w:rsidRPr="007C16FD" w:rsidRDefault="009E45A4" w:rsidP="009E45A4">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E4BDD">
              <w:rPr>
                <w:rFonts w:eastAsia="Times New Roman" w:cs="Times New Roman"/>
                <w:color w:val="000000"/>
                <w:lang w:eastAsia="pl-PL"/>
              </w:rPr>
              <w:t>,</w:t>
            </w:r>
            <w:r w:rsidR="003B650E">
              <w:rPr>
                <w:rFonts w:eastAsia="Times New Roman" w:cs="Times New Roman"/>
                <w:color w:val="000000"/>
                <w:lang w:eastAsia="pl-PL"/>
              </w:rPr>
              <w:t>11</w:t>
            </w:r>
            <w:r w:rsidR="00A45930">
              <w:rPr>
                <w:rFonts w:eastAsia="Times New Roman" w:cs="Times New Roman"/>
                <w:color w:val="000000"/>
                <w:lang w:eastAsia="pl-PL"/>
              </w:rPr>
              <w:t xml:space="preserve"> %</w:t>
            </w:r>
          </w:p>
        </w:tc>
        <w:tc>
          <w:tcPr>
            <w:tcW w:w="1843" w:type="dxa"/>
            <w:tcBorders>
              <w:top w:val="single" w:sz="4" w:space="0" w:color="959595"/>
              <w:left w:val="single" w:sz="4" w:space="0" w:color="959595"/>
              <w:bottom w:val="single" w:sz="4" w:space="0" w:color="auto"/>
              <w:right w:val="single" w:sz="4" w:space="0" w:color="959595"/>
            </w:tcBorders>
          </w:tcPr>
          <w:p w:rsidR="00D01504" w:rsidRPr="007C16FD" w:rsidRDefault="00CB0EF9" w:rsidP="00CB0EF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3B650E">
              <w:rPr>
                <w:rFonts w:eastAsia="Times New Roman" w:cs="Times New Roman"/>
                <w:color w:val="000000"/>
                <w:lang w:eastAsia="pl-PL"/>
              </w:rPr>
              <w:t>5</w:t>
            </w:r>
            <w:r w:rsidR="00CE4BDD">
              <w:rPr>
                <w:rFonts w:eastAsia="Times New Roman" w:cs="Times New Roman"/>
                <w:color w:val="000000"/>
                <w:lang w:eastAsia="pl-PL"/>
              </w:rPr>
              <w:t>,</w:t>
            </w:r>
            <w:r w:rsidR="003B650E">
              <w:rPr>
                <w:rFonts w:eastAsia="Times New Roman" w:cs="Times New Roman"/>
                <w:color w:val="000000"/>
                <w:lang w:eastAsia="pl-PL"/>
              </w:rPr>
              <w:t>69</w:t>
            </w:r>
          </w:p>
        </w:tc>
      </w:tr>
    </w:tbl>
    <w:p w:rsidR="00B321E8" w:rsidRDefault="00B321E8" w:rsidP="00291BE3">
      <w:pPr>
        <w:spacing w:after="0" w:line="240" w:lineRule="auto"/>
        <w:jc w:val="both"/>
        <w:rPr>
          <w:sz w:val="24"/>
          <w:szCs w:val="24"/>
        </w:rPr>
      </w:pPr>
    </w:p>
    <w:p w:rsidR="007A6072" w:rsidRDefault="007A6072" w:rsidP="00CE4BDD">
      <w:pPr>
        <w:jc w:val="both"/>
        <w:rPr>
          <w:sz w:val="24"/>
          <w:szCs w:val="24"/>
        </w:rPr>
      </w:pPr>
      <w:r w:rsidRPr="009F6B9D">
        <w:rPr>
          <w:b/>
          <w:sz w:val="24"/>
          <w:szCs w:val="24"/>
        </w:rPr>
        <w:t>Analizując wskaźnik zróżnicowania struktury ofert pracy w 201</w:t>
      </w:r>
      <w:r w:rsidR="00CF7EB3">
        <w:rPr>
          <w:b/>
          <w:sz w:val="24"/>
          <w:szCs w:val="24"/>
        </w:rPr>
        <w:t>8</w:t>
      </w:r>
      <w:r w:rsidRPr="009F6B9D">
        <w:rPr>
          <w:b/>
          <w:sz w:val="24"/>
          <w:szCs w:val="24"/>
        </w:rPr>
        <w:t xml:space="preserve"> roku</w:t>
      </w:r>
      <w:r w:rsidRPr="007234C1">
        <w:rPr>
          <w:sz w:val="24"/>
          <w:szCs w:val="24"/>
        </w:rPr>
        <w:t xml:space="preserve"> należy stwierdzić, </w:t>
      </w:r>
      <w:r>
        <w:rPr>
          <w:sz w:val="24"/>
          <w:szCs w:val="24"/>
        </w:rPr>
        <w:br/>
      </w:r>
      <w:r w:rsidRPr="007234C1">
        <w:rPr>
          <w:sz w:val="24"/>
          <w:szCs w:val="24"/>
        </w:rPr>
        <w:t>że pracodawcy</w:t>
      </w:r>
      <w:r>
        <w:rPr>
          <w:sz w:val="24"/>
          <w:szCs w:val="24"/>
        </w:rPr>
        <w:t xml:space="preserve"> z powiatu chełmskiego</w:t>
      </w:r>
      <w:r w:rsidRPr="007234C1">
        <w:rPr>
          <w:sz w:val="24"/>
          <w:szCs w:val="24"/>
        </w:rPr>
        <w:t xml:space="preserve"> znacznie częściej poszukiwali pracowników</w:t>
      </w:r>
      <w:r>
        <w:rPr>
          <w:sz w:val="24"/>
          <w:szCs w:val="24"/>
        </w:rPr>
        <w:br/>
      </w:r>
      <w:r w:rsidRPr="007234C1">
        <w:rPr>
          <w:sz w:val="24"/>
          <w:szCs w:val="24"/>
        </w:rPr>
        <w:t>za pośrednictwem</w:t>
      </w:r>
      <w:r>
        <w:rPr>
          <w:sz w:val="24"/>
          <w:szCs w:val="24"/>
        </w:rPr>
        <w:t xml:space="preserve"> </w:t>
      </w:r>
      <w:r w:rsidRPr="005414A7">
        <w:rPr>
          <w:b/>
          <w:sz w:val="24"/>
          <w:szCs w:val="24"/>
        </w:rPr>
        <w:t>Centralnej Bazy</w:t>
      </w:r>
      <w:r>
        <w:rPr>
          <w:sz w:val="24"/>
          <w:szCs w:val="24"/>
        </w:rPr>
        <w:t xml:space="preserve"> </w:t>
      </w:r>
      <w:r w:rsidRPr="005414A7">
        <w:rPr>
          <w:b/>
          <w:sz w:val="24"/>
          <w:szCs w:val="24"/>
        </w:rPr>
        <w:t>Ofert Pracy</w:t>
      </w:r>
      <w:r>
        <w:rPr>
          <w:sz w:val="24"/>
          <w:szCs w:val="24"/>
        </w:rPr>
        <w:t xml:space="preserve"> w takich grupach zawodów jak:</w:t>
      </w:r>
      <w:r w:rsidR="004C3066">
        <w:rPr>
          <w:sz w:val="24"/>
          <w:szCs w:val="24"/>
        </w:rPr>
        <w:t xml:space="preserve"> Pracownicy usług i sprzedawcy</w:t>
      </w:r>
      <w:r w:rsidR="008F1382">
        <w:rPr>
          <w:sz w:val="24"/>
          <w:szCs w:val="24"/>
        </w:rPr>
        <w:t xml:space="preserve"> – </w:t>
      </w:r>
      <w:r w:rsidR="004C3066" w:rsidRPr="004C3066">
        <w:rPr>
          <w:b/>
          <w:sz w:val="24"/>
          <w:szCs w:val="24"/>
        </w:rPr>
        <w:t>3</w:t>
      </w:r>
      <w:r w:rsidR="00CF7EB3">
        <w:rPr>
          <w:b/>
          <w:sz w:val="24"/>
          <w:szCs w:val="24"/>
        </w:rPr>
        <w:t>2</w:t>
      </w:r>
      <w:r w:rsidR="008F1382" w:rsidRPr="004C3066">
        <w:rPr>
          <w:b/>
          <w:sz w:val="24"/>
          <w:szCs w:val="24"/>
        </w:rPr>
        <w:t>,</w:t>
      </w:r>
      <w:r w:rsidR="004C3066" w:rsidRPr="004C3066">
        <w:rPr>
          <w:b/>
          <w:sz w:val="24"/>
          <w:szCs w:val="24"/>
        </w:rPr>
        <w:t>49 %</w:t>
      </w:r>
      <w:r w:rsidR="004C3066">
        <w:rPr>
          <w:sz w:val="24"/>
          <w:szCs w:val="24"/>
        </w:rPr>
        <w:t xml:space="preserve"> zgłoszonych ofert pracy</w:t>
      </w:r>
      <w:r w:rsidR="00CF7EB3">
        <w:rPr>
          <w:sz w:val="24"/>
          <w:szCs w:val="24"/>
        </w:rPr>
        <w:t xml:space="preserve">; Pracownicy wykonujący prace proste – </w:t>
      </w:r>
      <w:r w:rsidR="00CF7EB3" w:rsidRPr="00CF7EB3">
        <w:rPr>
          <w:b/>
          <w:sz w:val="24"/>
          <w:szCs w:val="24"/>
        </w:rPr>
        <w:t>17,43 %,</w:t>
      </w:r>
      <w:r w:rsidR="00CF7EB3">
        <w:rPr>
          <w:sz w:val="24"/>
          <w:szCs w:val="24"/>
        </w:rPr>
        <w:t xml:space="preserve"> w Internecie – 1,11 %; Robotnicy przemysłowi i rzemieślnicy </w:t>
      </w:r>
      <w:r w:rsidR="004C3066">
        <w:rPr>
          <w:sz w:val="24"/>
          <w:szCs w:val="24"/>
        </w:rPr>
        <w:t xml:space="preserve">– </w:t>
      </w:r>
      <w:r w:rsidR="004C3066" w:rsidRPr="004C3066">
        <w:rPr>
          <w:b/>
          <w:sz w:val="24"/>
          <w:szCs w:val="24"/>
        </w:rPr>
        <w:t>1</w:t>
      </w:r>
      <w:r w:rsidR="00CF7EB3">
        <w:rPr>
          <w:b/>
          <w:sz w:val="24"/>
          <w:szCs w:val="24"/>
        </w:rPr>
        <w:t>2</w:t>
      </w:r>
      <w:r w:rsidR="004C3066" w:rsidRPr="004C3066">
        <w:rPr>
          <w:b/>
          <w:sz w:val="24"/>
          <w:szCs w:val="24"/>
        </w:rPr>
        <w:t>,</w:t>
      </w:r>
      <w:r w:rsidR="00CF7EB3">
        <w:rPr>
          <w:b/>
          <w:sz w:val="24"/>
          <w:szCs w:val="24"/>
        </w:rPr>
        <w:t>97</w:t>
      </w:r>
      <w:r w:rsidR="004C3066" w:rsidRPr="004C3066">
        <w:rPr>
          <w:b/>
          <w:sz w:val="24"/>
          <w:szCs w:val="24"/>
        </w:rPr>
        <w:t xml:space="preserve"> %,</w:t>
      </w:r>
      <w:r w:rsidR="004C3066">
        <w:rPr>
          <w:sz w:val="24"/>
          <w:szCs w:val="24"/>
        </w:rPr>
        <w:t xml:space="preserve"> w Internecie – </w:t>
      </w:r>
      <w:r w:rsidR="00CF7EB3">
        <w:rPr>
          <w:sz w:val="24"/>
          <w:szCs w:val="24"/>
        </w:rPr>
        <w:t>3,33</w:t>
      </w:r>
      <w:r w:rsidR="004C3066">
        <w:rPr>
          <w:sz w:val="24"/>
          <w:szCs w:val="24"/>
        </w:rPr>
        <w:t xml:space="preserve"> %</w:t>
      </w:r>
      <w:r w:rsidR="00CF7EB3">
        <w:rPr>
          <w:sz w:val="24"/>
          <w:szCs w:val="24"/>
        </w:rPr>
        <w:t>.</w:t>
      </w:r>
      <w:r>
        <w:rPr>
          <w:sz w:val="24"/>
          <w:szCs w:val="24"/>
        </w:rPr>
        <w:t xml:space="preserve"> </w:t>
      </w:r>
      <w:r w:rsidRPr="005414A7">
        <w:rPr>
          <w:b/>
          <w:sz w:val="24"/>
          <w:szCs w:val="24"/>
        </w:rPr>
        <w:t>Oferty pracy dostępne przez Internet</w:t>
      </w:r>
      <w:r>
        <w:rPr>
          <w:sz w:val="24"/>
          <w:szCs w:val="24"/>
        </w:rPr>
        <w:t xml:space="preserve"> najczęściej kierowane były dla </w:t>
      </w:r>
      <w:r w:rsidRPr="007A59DC">
        <w:rPr>
          <w:sz w:val="24"/>
          <w:szCs w:val="24"/>
        </w:rPr>
        <w:t>grupy</w:t>
      </w:r>
      <w:r w:rsidR="003B55C7">
        <w:rPr>
          <w:sz w:val="24"/>
          <w:szCs w:val="24"/>
        </w:rPr>
        <w:t xml:space="preserve"> </w:t>
      </w:r>
      <w:r w:rsidRPr="007A59DC">
        <w:rPr>
          <w:sz w:val="24"/>
          <w:szCs w:val="24"/>
        </w:rPr>
        <w:t>S</w:t>
      </w:r>
      <w:r>
        <w:rPr>
          <w:sz w:val="24"/>
          <w:szCs w:val="24"/>
        </w:rPr>
        <w:t>pecjalistów</w:t>
      </w:r>
      <w:r w:rsidR="00E8422B">
        <w:rPr>
          <w:sz w:val="24"/>
          <w:szCs w:val="24"/>
        </w:rPr>
        <w:t xml:space="preserve"> </w:t>
      </w:r>
      <w:r w:rsidR="00E8422B">
        <w:rPr>
          <w:sz w:val="24"/>
          <w:szCs w:val="24"/>
        </w:rPr>
        <w:br/>
      </w:r>
      <w:r>
        <w:rPr>
          <w:sz w:val="24"/>
          <w:szCs w:val="24"/>
        </w:rPr>
        <w:t xml:space="preserve">– </w:t>
      </w:r>
      <w:r w:rsidR="00CF7EB3">
        <w:rPr>
          <w:sz w:val="24"/>
          <w:szCs w:val="24"/>
        </w:rPr>
        <w:t>38</w:t>
      </w:r>
      <w:r>
        <w:rPr>
          <w:sz w:val="24"/>
          <w:szCs w:val="24"/>
        </w:rPr>
        <w:t>,</w:t>
      </w:r>
      <w:r w:rsidR="00CF7EB3">
        <w:rPr>
          <w:sz w:val="24"/>
          <w:szCs w:val="24"/>
        </w:rPr>
        <w:t>89</w:t>
      </w:r>
      <w:r>
        <w:rPr>
          <w:sz w:val="24"/>
          <w:szCs w:val="24"/>
        </w:rPr>
        <w:t xml:space="preserve"> %;  T</w:t>
      </w:r>
      <w:r w:rsidR="009F6B9D">
        <w:rPr>
          <w:sz w:val="24"/>
          <w:szCs w:val="24"/>
        </w:rPr>
        <w:t>echników</w:t>
      </w:r>
      <w:r>
        <w:rPr>
          <w:sz w:val="24"/>
          <w:szCs w:val="24"/>
        </w:rPr>
        <w:t xml:space="preserve"> – </w:t>
      </w:r>
      <w:r w:rsidR="004C3066">
        <w:rPr>
          <w:sz w:val="24"/>
          <w:szCs w:val="24"/>
        </w:rPr>
        <w:t>2</w:t>
      </w:r>
      <w:r w:rsidR="00CF7EB3">
        <w:rPr>
          <w:sz w:val="24"/>
          <w:szCs w:val="24"/>
        </w:rPr>
        <w:t>0</w:t>
      </w:r>
      <w:r>
        <w:rPr>
          <w:sz w:val="24"/>
          <w:szCs w:val="24"/>
        </w:rPr>
        <w:t>,</w:t>
      </w:r>
      <w:r w:rsidR="00CF7EB3">
        <w:rPr>
          <w:sz w:val="24"/>
          <w:szCs w:val="24"/>
        </w:rPr>
        <w:t>00</w:t>
      </w:r>
      <w:r w:rsidR="004C3066">
        <w:rPr>
          <w:sz w:val="24"/>
          <w:szCs w:val="24"/>
        </w:rPr>
        <w:t xml:space="preserve"> </w:t>
      </w:r>
      <w:r w:rsidR="00CE4BDD">
        <w:rPr>
          <w:sz w:val="24"/>
          <w:szCs w:val="24"/>
        </w:rPr>
        <w:t>%</w:t>
      </w:r>
      <w:r>
        <w:rPr>
          <w:sz w:val="24"/>
          <w:szCs w:val="24"/>
        </w:rPr>
        <w:t xml:space="preserve"> </w:t>
      </w:r>
      <w:r w:rsidR="009F6B9D">
        <w:rPr>
          <w:sz w:val="24"/>
          <w:szCs w:val="24"/>
        </w:rPr>
        <w:t>.</w:t>
      </w:r>
      <w:r>
        <w:rPr>
          <w:sz w:val="24"/>
          <w:szCs w:val="24"/>
        </w:rPr>
        <w:t xml:space="preserve">  </w:t>
      </w:r>
    </w:p>
    <w:p w:rsidR="009B2322" w:rsidRDefault="009B2322" w:rsidP="00CE4BDD">
      <w:pPr>
        <w:jc w:val="both"/>
        <w:rPr>
          <w:sz w:val="24"/>
          <w:szCs w:val="24"/>
        </w:rPr>
      </w:pPr>
    </w:p>
    <w:p w:rsidR="009B2322" w:rsidRDefault="009B2322" w:rsidP="00CE4BDD">
      <w:pPr>
        <w:jc w:val="both"/>
        <w:rPr>
          <w:sz w:val="24"/>
          <w:szCs w:val="24"/>
        </w:rPr>
      </w:pPr>
    </w:p>
    <w:tbl>
      <w:tblPr>
        <w:tblW w:w="9214" w:type="dxa"/>
        <w:tblInd w:w="70" w:type="dxa"/>
        <w:tblCellMar>
          <w:left w:w="70" w:type="dxa"/>
          <w:right w:w="70" w:type="dxa"/>
        </w:tblCellMar>
        <w:tblLook w:val="04A0" w:firstRow="1" w:lastRow="0" w:firstColumn="1" w:lastColumn="0" w:noHBand="0" w:noVBand="1"/>
      </w:tblPr>
      <w:tblGrid>
        <w:gridCol w:w="880"/>
        <w:gridCol w:w="1920"/>
        <w:gridCol w:w="2240"/>
        <w:gridCol w:w="1960"/>
        <w:gridCol w:w="2214"/>
      </w:tblGrid>
      <w:tr w:rsidR="00290B64" w:rsidRPr="00290B64" w:rsidTr="00290B64">
        <w:trPr>
          <w:trHeight w:val="300"/>
        </w:trPr>
        <w:tc>
          <w:tcPr>
            <w:tcW w:w="9214" w:type="dxa"/>
            <w:gridSpan w:val="5"/>
            <w:tcBorders>
              <w:top w:val="nil"/>
              <w:left w:val="nil"/>
              <w:bottom w:val="nil"/>
              <w:right w:val="nil"/>
            </w:tcBorders>
            <w:shd w:val="clear" w:color="auto" w:fill="auto"/>
            <w:hideMark/>
          </w:tcPr>
          <w:p w:rsidR="00290B64" w:rsidRPr="00290B64" w:rsidRDefault="00290B64" w:rsidP="00290B64">
            <w:pPr>
              <w:spacing w:after="0" w:line="240" w:lineRule="auto"/>
              <w:rPr>
                <w:rFonts w:ascii="Helvetica" w:eastAsia="Times New Roman" w:hAnsi="Helvetica" w:cs="Helvetica"/>
                <w:b/>
                <w:bCs/>
                <w:color w:val="000000"/>
                <w:sz w:val="20"/>
                <w:szCs w:val="20"/>
                <w:lang w:eastAsia="pl-PL"/>
              </w:rPr>
            </w:pPr>
            <w:r w:rsidRPr="00290B64">
              <w:rPr>
                <w:rFonts w:ascii="Helvetica" w:eastAsia="Times New Roman" w:hAnsi="Helvetica" w:cs="Helvetica"/>
                <w:b/>
                <w:bCs/>
                <w:color w:val="000000"/>
                <w:sz w:val="20"/>
                <w:szCs w:val="20"/>
                <w:lang w:eastAsia="pl-PL"/>
              </w:rPr>
              <w:t>Tabela 1</w:t>
            </w:r>
            <w:r>
              <w:rPr>
                <w:rFonts w:ascii="Helvetica" w:eastAsia="Times New Roman" w:hAnsi="Helvetica" w:cs="Helvetica"/>
                <w:b/>
                <w:bCs/>
                <w:color w:val="000000"/>
                <w:sz w:val="20"/>
                <w:szCs w:val="20"/>
                <w:lang w:eastAsia="pl-PL"/>
              </w:rPr>
              <w:t>2</w:t>
            </w:r>
            <w:r w:rsidRPr="00290B64">
              <w:rPr>
                <w:rFonts w:ascii="Helvetica" w:eastAsia="Times New Roman" w:hAnsi="Helvetica" w:cs="Helvetica"/>
                <w:b/>
                <w:bCs/>
                <w:color w:val="000000"/>
                <w:sz w:val="20"/>
                <w:szCs w:val="20"/>
                <w:lang w:eastAsia="pl-PL"/>
              </w:rPr>
              <w:t>. Oferty pracy w 2018 roku</w:t>
            </w:r>
          </w:p>
        </w:tc>
      </w:tr>
      <w:tr w:rsidR="00290B64" w:rsidRPr="00290B64" w:rsidTr="007D60F6">
        <w:trPr>
          <w:trHeight w:val="450"/>
        </w:trPr>
        <w:tc>
          <w:tcPr>
            <w:tcW w:w="880" w:type="dxa"/>
            <w:tcBorders>
              <w:top w:val="single" w:sz="4" w:space="0" w:color="959595"/>
              <w:left w:val="single" w:sz="4" w:space="0" w:color="959595"/>
              <w:bottom w:val="nil"/>
              <w:right w:val="nil"/>
            </w:tcBorders>
            <w:shd w:val="clear" w:color="auto" w:fill="DBE5F1" w:themeFill="accent1" w:themeFillTint="33"/>
            <w:hideMark/>
          </w:tcPr>
          <w:p w:rsidR="00290B64" w:rsidRPr="00290B64" w:rsidRDefault="00290B64" w:rsidP="00290B64">
            <w:pPr>
              <w:spacing w:after="0" w:line="240" w:lineRule="auto"/>
              <w:jc w:val="center"/>
              <w:rPr>
                <w:rFonts w:eastAsia="Times New Roman" w:cstheme="minorHAnsi"/>
                <w:b/>
                <w:bCs/>
                <w:color w:val="000000"/>
                <w:sz w:val="18"/>
                <w:szCs w:val="18"/>
                <w:lang w:eastAsia="pl-PL"/>
              </w:rPr>
            </w:pPr>
            <w:r w:rsidRPr="00290B64">
              <w:rPr>
                <w:rFonts w:eastAsia="Times New Roman" w:cstheme="minorHAnsi"/>
                <w:b/>
                <w:bCs/>
                <w:color w:val="000000"/>
                <w:sz w:val="18"/>
                <w:szCs w:val="18"/>
                <w:lang w:eastAsia="pl-PL"/>
              </w:rPr>
              <w:t>Kod grupy zawodów</w:t>
            </w:r>
          </w:p>
        </w:tc>
        <w:tc>
          <w:tcPr>
            <w:tcW w:w="1920" w:type="dxa"/>
            <w:tcBorders>
              <w:top w:val="single" w:sz="4" w:space="0" w:color="959595"/>
              <w:left w:val="single" w:sz="4" w:space="0" w:color="959595"/>
              <w:bottom w:val="nil"/>
              <w:right w:val="nil"/>
            </w:tcBorders>
            <w:shd w:val="clear" w:color="auto" w:fill="DBE5F1" w:themeFill="accent1" w:themeFillTint="33"/>
            <w:hideMark/>
          </w:tcPr>
          <w:p w:rsidR="00290B64" w:rsidRPr="00290B64" w:rsidRDefault="00290B64" w:rsidP="00290B64">
            <w:pPr>
              <w:spacing w:after="0" w:line="240" w:lineRule="auto"/>
              <w:jc w:val="center"/>
              <w:rPr>
                <w:rFonts w:eastAsia="Times New Roman" w:cstheme="minorHAnsi"/>
                <w:b/>
                <w:bCs/>
                <w:color w:val="000000"/>
                <w:sz w:val="18"/>
                <w:szCs w:val="18"/>
                <w:lang w:eastAsia="pl-PL"/>
              </w:rPr>
            </w:pPr>
            <w:r w:rsidRPr="00290B64">
              <w:rPr>
                <w:rFonts w:eastAsia="Times New Roman" w:cstheme="minorHAnsi"/>
                <w:b/>
                <w:bCs/>
                <w:color w:val="000000"/>
                <w:sz w:val="18"/>
                <w:szCs w:val="18"/>
                <w:lang w:eastAsia="pl-PL"/>
              </w:rPr>
              <w:t>Nazwa wielkiej grupy zawodów</w:t>
            </w:r>
          </w:p>
        </w:tc>
        <w:tc>
          <w:tcPr>
            <w:tcW w:w="2240" w:type="dxa"/>
            <w:tcBorders>
              <w:top w:val="single" w:sz="4" w:space="0" w:color="959595"/>
              <w:left w:val="single" w:sz="4" w:space="0" w:color="959595"/>
              <w:bottom w:val="nil"/>
              <w:right w:val="nil"/>
            </w:tcBorders>
            <w:shd w:val="clear" w:color="auto" w:fill="DBE5F1" w:themeFill="accent1" w:themeFillTint="33"/>
            <w:hideMark/>
          </w:tcPr>
          <w:p w:rsidR="00290B64" w:rsidRPr="00290B64" w:rsidRDefault="00290B64" w:rsidP="00290B64">
            <w:pPr>
              <w:spacing w:after="0" w:line="240" w:lineRule="auto"/>
              <w:jc w:val="center"/>
              <w:rPr>
                <w:rFonts w:eastAsia="Times New Roman" w:cstheme="minorHAnsi"/>
                <w:b/>
                <w:bCs/>
                <w:color w:val="000000"/>
                <w:sz w:val="18"/>
                <w:szCs w:val="18"/>
                <w:lang w:eastAsia="pl-PL"/>
              </w:rPr>
            </w:pPr>
            <w:r w:rsidRPr="00290B64">
              <w:rPr>
                <w:rFonts w:eastAsia="Times New Roman" w:cstheme="minorHAnsi"/>
                <w:b/>
                <w:bCs/>
                <w:color w:val="000000"/>
                <w:sz w:val="18"/>
                <w:szCs w:val="18"/>
                <w:lang w:eastAsia="pl-PL"/>
              </w:rPr>
              <w:t>CBOP (PUP+OHP+EURES)</w:t>
            </w:r>
          </w:p>
        </w:tc>
        <w:tc>
          <w:tcPr>
            <w:tcW w:w="1960" w:type="dxa"/>
            <w:tcBorders>
              <w:top w:val="single" w:sz="4" w:space="0" w:color="959595"/>
              <w:left w:val="single" w:sz="4" w:space="0" w:color="959595"/>
              <w:bottom w:val="nil"/>
              <w:right w:val="nil"/>
            </w:tcBorders>
            <w:shd w:val="clear" w:color="auto" w:fill="DBE5F1" w:themeFill="accent1" w:themeFillTint="33"/>
            <w:hideMark/>
          </w:tcPr>
          <w:p w:rsidR="00290B64" w:rsidRPr="00290B64" w:rsidRDefault="00290B64" w:rsidP="00290B64">
            <w:pPr>
              <w:spacing w:after="0" w:line="240" w:lineRule="auto"/>
              <w:jc w:val="center"/>
              <w:rPr>
                <w:rFonts w:eastAsia="Times New Roman" w:cstheme="minorHAnsi"/>
                <w:b/>
                <w:bCs/>
                <w:color w:val="000000"/>
                <w:sz w:val="18"/>
                <w:szCs w:val="18"/>
                <w:lang w:eastAsia="pl-PL"/>
              </w:rPr>
            </w:pPr>
            <w:r w:rsidRPr="00290B64">
              <w:rPr>
                <w:rFonts w:eastAsia="Times New Roman" w:cstheme="minorHAnsi"/>
                <w:b/>
                <w:bCs/>
                <w:color w:val="000000"/>
                <w:sz w:val="18"/>
                <w:szCs w:val="18"/>
                <w:lang w:eastAsia="pl-PL"/>
              </w:rPr>
              <w:t>Internet</w:t>
            </w:r>
          </w:p>
        </w:tc>
        <w:tc>
          <w:tcPr>
            <w:tcW w:w="2214" w:type="dxa"/>
            <w:tcBorders>
              <w:top w:val="single" w:sz="4" w:space="0" w:color="959595"/>
              <w:left w:val="single" w:sz="4" w:space="0" w:color="959595"/>
              <w:bottom w:val="nil"/>
              <w:right w:val="single" w:sz="4" w:space="0" w:color="959595"/>
            </w:tcBorders>
            <w:shd w:val="clear" w:color="auto" w:fill="DBE5F1" w:themeFill="accent1" w:themeFillTint="33"/>
            <w:hideMark/>
          </w:tcPr>
          <w:p w:rsidR="00290B64" w:rsidRPr="00290B64" w:rsidRDefault="00290B64" w:rsidP="00290B64">
            <w:pPr>
              <w:spacing w:after="0" w:line="240" w:lineRule="auto"/>
              <w:jc w:val="center"/>
              <w:rPr>
                <w:rFonts w:eastAsia="Times New Roman" w:cstheme="minorHAnsi"/>
                <w:b/>
                <w:bCs/>
                <w:color w:val="000000"/>
                <w:sz w:val="18"/>
                <w:szCs w:val="18"/>
                <w:lang w:eastAsia="pl-PL"/>
              </w:rPr>
            </w:pPr>
            <w:r w:rsidRPr="00290B64">
              <w:rPr>
                <w:rFonts w:eastAsia="Times New Roman" w:cstheme="minorHAnsi"/>
                <w:b/>
                <w:bCs/>
                <w:color w:val="000000"/>
                <w:sz w:val="18"/>
                <w:szCs w:val="18"/>
                <w:lang w:eastAsia="pl-PL"/>
              </w:rPr>
              <w:t>Razem</w:t>
            </w:r>
          </w:p>
        </w:tc>
      </w:tr>
      <w:tr w:rsidR="00290B64" w:rsidRPr="00290B64" w:rsidTr="00290B64">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20" w:type="dxa"/>
            <w:vMerge w:val="restart"/>
            <w:tcBorders>
              <w:top w:val="single" w:sz="4" w:space="0" w:color="959595"/>
              <w:left w:val="single" w:sz="4" w:space="0" w:color="959595"/>
              <w:bottom w:val="nil"/>
              <w:right w:val="nil"/>
            </w:tcBorders>
            <w:shd w:val="clear" w:color="auto" w:fill="auto"/>
            <w:vAlign w:val="center"/>
            <w:hideMark/>
          </w:tcPr>
          <w:p w:rsidR="00290B64" w:rsidRPr="00290B64" w:rsidRDefault="00290B64" w:rsidP="00290B64">
            <w:pPr>
              <w:spacing w:after="0" w:line="240" w:lineRule="auto"/>
              <w:rPr>
                <w:rFonts w:eastAsia="Times New Roman" w:cstheme="minorHAnsi"/>
                <w:b/>
                <w:color w:val="000000"/>
                <w:sz w:val="18"/>
                <w:szCs w:val="18"/>
                <w:lang w:eastAsia="pl-PL"/>
              </w:rPr>
            </w:pPr>
            <w:r w:rsidRPr="00290B64">
              <w:rPr>
                <w:rFonts w:eastAsia="Times New Roman" w:cstheme="minorHAnsi"/>
                <w:b/>
                <w:color w:val="000000"/>
                <w:sz w:val="18"/>
                <w:szCs w:val="18"/>
                <w:lang w:eastAsia="pl-PL"/>
              </w:rPr>
              <w:t>w liczbach bezwzględnych</w:t>
            </w:r>
          </w:p>
        </w:tc>
        <w:tc>
          <w:tcPr>
            <w:tcW w:w="224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6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2214" w:type="dxa"/>
            <w:vMerge w:val="restart"/>
            <w:tcBorders>
              <w:top w:val="single" w:sz="4" w:space="0" w:color="999999"/>
              <w:left w:val="nil"/>
              <w:bottom w:val="nil"/>
              <w:right w:val="single" w:sz="4" w:space="0" w:color="999999"/>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r>
      <w:tr w:rsidR="00290B64" w:rsidRPr="00290B64" w:rsidTr="00290B64">
        <w:trPr>
          <w:trHeight w:val="220"/>
        </w:trPr>
        <w:tc>
          <w:tcPr>
            <w:tcW w:w="88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192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224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196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2214" w:type="dxa"/>
            <w:vMerge/>
            <w:tcBorders>
              <w:top w:val="single" w:sz="4" w:space="0" w:color="999999"/>
              <w:left w:val="nil"/>
              <w:bottom w:val="nil"/>
              <w:right w:val="single" w:sz="4" w:space="0" w:color="999999"/>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Ogółem</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2576</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2666</w:t>
            </w:r>
          </w:p>
        </w:tc>
      </w:tr>
      <w:tr w:rsidR="00290B64" w:rsidRPr="00290B64" w:rsidTr="00290B64">
        <w:trPr>
          <w:trHeight w:val="9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PRZEDSTAWICIELE WŁADZ PUBLICZNYCH, WYŻSI URZĘDNICY I KIEROWNICY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7</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SPECJALIŚCI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175</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35</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210</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TECHNICY I INNY ŚREDNI PERSONEL</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272</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18</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290</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4</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BIUROWI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266</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271</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USŁUG I SPRZEDAWCY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837</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17</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854</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ROLNICY, OGRODNICY, LEŚNICY I RYBACY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24</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24</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7</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ROBOTNICY PRZEMYSŁOWI I RZEMIEŚLNICY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334</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337</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OPERATORZY I MONTERZY MASZYN I URZĄDZEŃ</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218</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223</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WYKONUJĄCY PRACE PROSTE</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449</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450</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SIŁY ZBROJNE</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r>
      <w:tr w:rsidR="00290B64" w:rsidRPr="00290B64" w:rsidTr="00290B64">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20" w:type="dxa"/>
            <w:vMerge w:val="restart"/>
            <w:tcBorders>
              <w:top w:val="single" w:sz="4" w:space="0" w:color="959595"/>
              <w:left w:val="single" w:sz="4" w:space="0" w:color="959595"/>
              <w:bottom w:val="nil"/>
              <w:right w:val="nil"/>
            </w:tcBorders>
            <w:shd w:val="clear" w:color="auto" w:fill="auto"/>
            <w:vAlign w:val="center"/>
            <w:hideMark/>
          </w:tcPr>
          <w:p w:rsidR="00290B64" w:rsidRPr="00290B64" w:rsidRDefault="00290B64" w:rsidP="00290B64">
            <w:pPr>
              <w:spacing w:after="0" w:line="240" w:lineRule="auto"/>
              <w:rPr>
                <w:rFonts w:eastAsia="Times New Roman" w:cstheme="minorHAnsi"/>
                <w:b/>
                <w:color w:val="000000"/>
                <w:sz w:val="18"/>
                <w:szCs w:val="18"/>
                <w:lang w:eastAsia="pl-PL"/>
              </w:rPr>
            </w:pPr>
            <w:r w:rsidRPr="00290B64">
              <w:rPr>
                <w:rFonts w:eastAsia="Times New Roman" w:cstheme="minorHAnsi"/>
                <w:b/>
                <w:color w:val="000000"/>
                <w:sz w:val="18"/>
                <w:szCs w:val="18"/>
                <w:lang w:eastAsia="pl-PL"/>
              </w:rPr>
              <w:t>wskaźnik struktury według źródeł</w:t>
            </w:r>
          </w:p>
        </w:tc>
        <w:tc>
          <w:tcPr>
            <w:tcW w:w="224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c>
          <w:tcPr>
            <w:tcW w:w="196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c>
          <w:tcPr>
            <w:tcW w:w="2214" w:type="dxa"/>
            <w:vMerge w:val="restart"/>
            <w:tcBorders>
              <w:top w:val="single" w:sz="4" w:space="0" w:color="999999"/>
              <w:left w:val="nil"/>
              <w:bottom w:val="nil"/>
              <w:right w:val="single" w:sz="4" w:space="0" w:color="999999"/>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r>
      <w:tr w:rsidR="00290B64" w:rsidRPr="00290B64" w:rsidTr="00290B64">
        <w:trPr>
          <w:trHeight w:val="220"/>
        </w:trPr>
        <w:tc>
          <w:tcPr>
            <w:tcW w:w="88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192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224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c>
          <w:tcPr>
            <w:tcW w:w="196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c>
          <w:tcPr>
            <w:tcW w:w="2214" w:type="dxa"/>
            <w:vMerge/>
            <w:tcBorders>
              <w:top w:val="single" w:sz="4" w:space="0" w:color="999999"/>
              <w:left w:val="nil"/>
              <w:bottom w:val="nil"/>
              <w:right w:val="single" w:sz="4" w:space="0" w:color="999999"/>
            </w:tcBorders>
            <w:vAlign w:val="center"/>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r>
      <w:tr w:rsidR="00290B64" w:rsidRPr="00290B64" w:rsidTr="00290B64">
        <w:trPr>
          <w:trHeight w:val="9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PRZEDSTAWICIELE WŁADZ PUBLICZNYCH, WYŻSI URZĘDNICY I KIEROWNICY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14,29%</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85,71%</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SPECJALIŚCI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83,33%</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16,67%</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TECHNICY I INNY ŚREDNI PERSONEL</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93,79%</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6,21%</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4</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BIUROWI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98,15%</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1,85%</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USŁUG I SPRZEDAWCY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98,01%</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1,99%</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ROLNICY, OGRODNICY, LEŚNICY I RYBACY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100,00%</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7</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ROBOTNICY PRZEMYSŁOWI I RZEMIEŚLNICY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99,11%</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0,89%</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OPERATORZY I MONTERZY MASZYN I URZĄDZEŃ</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97,76%</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2,24%</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WYKONUJĄCY PRACE PROSTE</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99,78%</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0,22%</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100%</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SIŁY ZBROJNE</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r>
      <w:tr w:rsidR="00290B64" w:rsidRPr="00290B64" w:rsidTr="00290B64">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20" w:type="dxa"/>
            <w:vMerge w:val="restart"/>
            <w:tcBorders>
              <w:top w:val="single" w:sz="4" w:space="0" w:color="959595"/>
              <w:left w:val="single" w:sz="4" w:space="0" w:color="959595"/>
              <w:bottom w:val="nil"/>
              <w:right w:val="nil"/>
            </w:tcBorders>
            <w:shd w:val="clear" w:color="auto" w:fill="auto"/>
            <w:vAlign w:val="center"/>
            <w:hideMark/>
          </w:tcPr>
          <w:p w:rsidR="00290B64" w:rsidRPr="00290B64" w:rsidRDefault="00290B64" w:rsidP="00290B64">
            <w:pPr>
              <w:spacing w:after="0" w:line="240" w:lineRule="auto"/>
              <w:rPr>
                <w:rFonts w:eastAsia="Times New Roman" w:cstheme="minorHAnsi"/>
                <w:b/>
                <w:color w:val="000000"/>
                <w:sz w:val="18"/>
                <w:szCs w:val="18"/>
                <w:lang w:eastAsia="pl-PL"/>
              </w:rPr>
            </w:pPr>
            <w:r w:rsidRPr="00290B64">
              <w:rPr>
                <w:rFonts w:eastAsia="Times New Roman" w:cstheme="minorHAnsi"/>
                <w:b/>
                <w:color w:val="000000"/>
                <w:sz w:val="18"/>
                <w:szCs w:val="18"/>
                <w:lang w:eastAsia="pl-PL"/>
              </w:rPr>
              <w:t>wskaźnik struktury wg grup w poszczególnych źródłach</w:t>
            </w:r>
          </w:p>
        </w:tc>
        <w:tc>
          <w:tcPr>
            <w:tcW w:w="224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1960" w:type="dxa"/>
            <w:vMerge w:val="restart"/>
            <w:tcBorders>
              <w:top w:val="single" w:sz="4" w:space="0" w:color="999999"/>
              <w:left w:val="nil"/>
              <w:bottom w:val="nil"/>
              <w:right w:val="nil"/>
            </w:tcBorders>
            <w:shd w:val="clear" w:color="auto" w:fill="auto"/>
            <w:hideMark/>
          </w:tcPr>
          <w:p w:rsidR="00290B64" w:rsidRPr="00290B64" w:rsidRDefault="00290B64" w:rsidP="00290B64">
            <w:pPr>
              <w:spacing w:after="0" w:line="240" w:lineRule="auto"/>
              <w:jc w:val="right"/>
              <w:rPr>
                <w:rFonts w:eastAsia="Times New Roman" w:cstheme="minorHAnsi"/>
                <w:color w:val="000000"/>
                <w:sz w:val="18"/>
                <w:szCs w:val="18"/>
                <w:lang w:eastAsia="pl-PL"/>
              </w:rPr>
            </w:pPr>
            <w:r w:rsidRPr="00290B64">
              <w:rPr>
                <w:rFonts w:eastAsia="Times New Roman" w:cstheme="minorHAnsi"/>
                <w:color w:val="000000"/>
                <w:sz w:val="18"/>
                <w:szCs w:val="18"/>
                <w:lang w:eastAsia="pl-PL"/>
              </w:rPr>
              <w:t> </w:t>
            </w:r>
          </w:p>
        </w:tc>
        <w:tc>
          <w:tcPr>
            <w:tcW w:w="2214" w:type="dxa"/>
            <w:vMerge w:val="restart"/>
            <w:tcBorders>
              <w:top w:val="single" w:sz="4" w:space="0" w:color="959595"/>
              <w:left w:val="single" w:sz="4" w:space="0" w:color="959595"/>
              <w:bottom w:val="nil"/>
              <w:right w:val="single" w:sz="4" w:space="0" w:color="959595"/>
            </w:tcBorders>
            <w:shd w:val="clear" w:color="auto" w:fill="auto"/>
            <w:vAlign w:val="center"/>
            <w:hideMark/>
          </w:tcPr>
          <w:p w:rsidR="00290B64" w:rsidRPr="00EA613E" w:rsidRDefault="00290B64" w:rsidP="00290B64">
            <w:pPr>
              <w:spacing w:after="0" w:line="240" w:lineRule="auto"/>
              <w:jc w:val="center"/>
              <w:rPr>
                <w:rFonts w:eastAsia="Times New Roman" w:cstheme="minorHAnsi"/>
                <w:b/>
                <w:color w:val="000000"/>
                <w:sz w:val="18"/>
                <w:szCs w:val="18"/>
                <w:lang w:eastAsia="pl-PL"/>
              </w:rPr>
            </w:pPr>
            <w:r w:rsidRPr="00EA613E">
              <w:rPr>
                <w:rFonts w:eastAsia="Times New Roman" w:cstheme="minorHAnsi"/>
                <w:b/>
                <w:color w:val="000000"/>
                <w:sz w:val="18"/>
                <w:szCs w:val="18"/>
                <w:lang w:eastAsia="pl-PL"/>
              </w:rPr>
              <w:t>Wskaźnik zróżnicowania (PUP vs. Internet)</w:t>
            </w:r>
          </w:p>
        </w:tc>
      </w:tr>
      <w:tr w:rsidR="00290B64" w:rsidRPr="00290B64" w:rsidTr="00290B64">
        <w:trPr>
          <w:trHeight w:val="267"/>
        </w:trPr>
        <w:tc>
          <w:tcPr>
            <w:tcW w:w="88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1920" w:type="dxa"/>
            <w:vMerge/>
            <w:tcBorders>
              <w:top w:val="single" w:sz="4" w:space="0" w:color="959595"/>
              <w:left w:val="single" w:sz="4" w:space="0" w:color="959595"/>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224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1960" w:type="dxa"/>
            <w:vMerge/>
            <w:tcBorders>
              <w:top w:val="single" w:sz="4" w:space="0" w:color="999999"/>
              <w:left w:val="nil"/>
              <w:bottom w:val="nil"/>
              <w:right w:val="nil"/>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c>
          <w:tcPr>
            <w:tcW w:w="2214" w:type="dxa"/>
            <w:vMerge/>
            <w:tcBorders>
              <w:top w:val="single" w:sz="4" w:space="0" w:color="959595"/>
              <w:left w:val="single" w:sz="4" w:space="0" w:color="959595"/>
              <w:bottom w:val="nil"/>
              <w:right w:val="single" w:sz="4" w:space="0" w:color="959595"/>
            </w:tcBorders>
            <w:vAlign w:val="center"/>
            <w:hideMark/>
          </w:tcPr>
          <w:p w:rsidR="00290B64" w:rsidRPr="00290B64" w:rsidRDefault="00290B64" w:rsidP="00290B64">
            <w:pPr>
              <w:spacing w:after="0" w:line="240" w:lineRule="auto"/>
              <w:rPr>
                <w:rFonts w:eastAsia="Times New Roman" w:cstheme="minorHAnsi"/>
                <w:color w:val="000000"/>
                <w:sz w:val="18"/>
                <w:szCs w:val="18"/>
                <w:lang w:eastAsia="pl-PL"/>
              </w:rPr>
            </w:pPr>
          </w:p>
        </w:tc>
      </w:tr>
      <w:tr w:rsidR="00290B64" w:rsidRPr="00290B64" w:rsidTr="00290B64">
        <w:trPr>
          <w:trHeight w:val="9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PRZEDSTAWICIELE WŁADZ PUBLICZNYCH, WYŻSI URZĘDNICY I KIEROWNICY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0,04%</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6,67%</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0,01</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lastRenderedPageBreak/>
              <w:t>2</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SPECJALIŚCI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6,79%</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38,89%</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0,17</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TECHNICY I INNY ŚREDNI PERSONEL</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10,56%</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20,00%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0,53</w:t>
            </w:r>
          </w:p>
        </w:tc>
      </w:tr>
      <w:tr w:rsidR="00290B64" w:rsidRPr="00290B64" w:rsidTr="00290B64">
        <w:trPr>
          <w:trHeight w:val="30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4</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BIUROWI</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10,33%</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5,56%</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1,86</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USŁUG I SPRZEDAWCY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32,49%</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18,89%</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1,72</w:t>
            </w:r>
          </w:p>
        </w:tc>
      </w:tr>
      <w:tr w:rsidR="00290B64" w:rsidRPr="00290B64" w:rsidTr="00290B64">
        <w:trPr>
          <w:trHeight w:val="450"/>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6</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ROLNICY, OGRODNICY, LEŚNICY I RYBACY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0,93%</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0,00%</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7</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ROBOTNICY PRZEMYSŁOWI I RZEMIEŚLNICY</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12,97%</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3,33%</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3,89</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OPERATORZY I MONTERZY MASZYN I URZĄDZEŃ</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8,46%</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5,56%</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1,52</w:t>
            </w:r>
          </w:p>
        </w:tc>
      </w:tr>
      <w:tr w:rsidR="00290B64" w:rsidRPr="00290B64" w:rsidTr="00290B64">
        <w:trPr>
          <w:trHeight w:val="675"/>
        </w:trPr>
        <w:tc>
          <w:tcPr>
            <w:tcW w:w="88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9</w:t>
            </w:r>
          </w:p>
        </w:tc>
        <w:tc>
          <w:tcPr>
            <w:tcW w:w="19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PRACOWNICY WYKONUJĄCY PRACE PROSTE</w:t>
            </w:r>
          </w:p>
        </w:tc>
        <w:tc>
          <w:tcPr>
            <w:tcW w:w="224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17,43%</w:t>
            </w:r>
          </w:p>
        </w:tc>
        <w:tc>
          <w:tcPr>
            <w:tcW w:w="19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1,11%</w:t>
            </w:r>
          </w:p>
        </w:tc>
        <w:tc>
          <w:tcPr>
            <w:tcW w:w="221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15,69</w:t>
            </w:r>
          </w:p>
        </w:tc>
      </w:tr>
      <w:tr w:rsidR="00290B64" w:rsidRPr="00290B64" w:rsidTr="00290B64">
        <w:trPr>
          <w:trHeight w:val="300"/>
        </w:trPr>
        <w:tc>
          <w:tcPr>
            <w:tcW w:w="88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w:t>
            </w:r>
          </w:p>
        </w:tc>
        <w:tc>
          <w:tcPr>
            <w:tcW w:w="192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rPr>
                <w:rFonts w:eastAsia="Times New Roman" w:cstheme="minorHAnsi"/>
                <w:color w:val="000000"/>
                <w:sz w:val="18"/>
                <w:szCs w:val="18"/>
                <w:lang w:eastAsia="pl-PL"/>
              </w:rPr>
            </w:pPr>
            <w:r w:rsidRPr="00290B64">
              <w:rPr>
                <w:rFonts w:eastAsia="Times New Roman" w:cstheme="minorHAnsi"/>
                <w:color w:val="000000"/>
                <w:sz w:val="18"/>
                <w:szCs w:val="18"/>
                <w:lang w:eastAsia="pl-PL"/>
              </w:rPr>
              <w:t>SIŁY ZBROJNE</w:t>
            </w:r>
          </w:p>
        </w:tc>
        <w:tc>
          <w:tcPr>
            <w:tcW w:w="224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0,00%</w:t>
            </w:r>
          </w:p>
        </w:tc>
        <w:tc>
          <w:tcPr>
            <w:tcW w:w="196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r w:rsidRPr="00290B64">
              <w:rPr>
                <w:rFonts w:eastAsia="Times New Roman" w:cstheme="minorHAnsi"/>
                <w:color w:val="000000"/>
                <w:sz w:val="18"/>
                <w:szCs w:val="18"/>
                <w:lang w:eastAsia="pl-PL"/>
              </w:rPr>
              <w:t>0,00%</w:t>
            </w:r>
          </w:p>
        </w:tc>
        <w:tc>
          <w:tcPr>
            <w:tcW w:w="2214" w:type="dxa"/>
            <w:tcBorders>
              <w:top w:val="single" w:sz="4" w:space="0" w:color="959595"/>
              <w:left w:val="single" w:sz="4" w:space="0" w:color="959595"/>
              <w:bottom w:val="single" w:sz="4" w:space="0" w:color="959595"/>
              <w:right w:val="single" w:sz="4" w:space="0" w:color="959595"/>
            </w:tcBorders>
            <w:shd w:val="clear" w:color="auto" w:fill="auto"/>
            <w:hideMark/>
          </w:tcPr>
          <w:p w:rsidR="00290B64" w:rsidRPr="00290B64" w:rsidRDefault="00290B64" w:rsidP="00290B64">
            <w:pPr>
              <w:spacing w:after="0" w:line="240" w:lineRule="auto"/>
              <w:jc w:val="center"/>
              <w:rPr>
                <w:rFonts w:eastAsia="Times New Roman" w:cstheme="minorHAnsi"/>
                <w:color w:val="000000"/>
                <w:sz w:val="18"/>
                <w:szCs w:val="18"/>
                <w:lang w:eastAsia="pl-PL"/>
              </w:rPr>
            </w:pPr>
          </w:p>
        </w:tc>
      </w:tr>
    </w:tbl>
    <w:p w:rsidR="00290B64" w:rsidRDefault="00290B64" w:rsidP="00CE4BDD">
      <w:pPr>
        <w:jc w:val="both"/>
        <w:rPr>
          <w:sz w:val="24"/>
          <w:szCs w:val="24"/>
        </w:rPr>
      </w:pPr>
    </w:p>
    <w:p w:rsidR="00CE3215" w:rsidRPr="00845EEE" w:rsidRDefault="002A2FEA" w:rsidP="00845EEE">
      <w:pPr>
        <w:pStyle w:val="Akapitzlist"/>
        <w:numPr>
          <w:ilvl w:val="0"/>
          <w:numId w:val="1"/>
        </w:numPr>
        <w:spacing w:after="0"/>
        <w:jc w:val="both"/>
        <w:rPr>
          <w:b/>
          <w:sz w:val="28"/>
          <w:szCs w:val="28"/>
        </w:rPr>
      </w:pPr>
      <w:r w:rsidRPr="00845EEE">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Default="002A2FEA" w:rsidP="003C21C9">
      <w:pPr>
        <w:autoSpaceDE w:val="0"/>
        <w:autoSpaceDN w:val="0"/>
        <w:adjustRightInd w:val="0"/>
        <w:spacing w:after="0"/>
        <w:jc w:val="both"/>
        <w:rPr>
          <w:rFonts w:eastAsia="TimesNewRomanPSMT" w:cs="TimesNewRomanPSMT"/>
          <w:sz w:val="24"/>
          <w:szCs w:val="24"/>
        </w:rPr>
      </w:pPr>
      <w:r w:rsidRPr="003C21C9">
        <w:rPr>
          <w:rFonts w:eastAsia="TimesNewRomanPSMT" w:cs="TimesNewRomanPSMT"/>
          <w:b/>
          <w:sz w:val="24"/>
          <w:szCs w:val="24"/>
        </w:rPr>
        <w:t>Zawody</w:t>
      </w:r>
      <w:r w:rsidRPr="007234C1">
        <w:rPr>
          <w:rFonts w:eastAsia="TimesNewRomanPSMT" w:cs="TimesNewRomanPSMT"/>
          <w:sz w:val="24"/>
          <w:szCs w:val="24"/>
        </w:rPr>
        <w:t xml:space="preserve"> </w:t>
      </w:r>
      <w:r w:rsidRPr="007234C1">
        <w:rPr>
          <w:rFonts w:eastAsia="TimesNewRomanPSMT" w:cs="TimesNewRomanPS-BoldMT"/>
          <w:b/>
          <w:bCs/>
          <w:sz w:val="24"/>
          <w:szCs w:val="24"/>
        </w:rPr>
        <w:t>maksymalnie deficytowe</w:t>
      </w:r>
      <w:r w:rsidR="006C24D1" w:rsidRPr="007234C1">
        <w:rPr>
          <w:rFonts w:eastAsia="TimesNewRomanPSMT" w:cs="TimesNewRomanPS-BoldMT"/>
          <w:b/>
          <w:bCs/>
          <w:sz w:val="24"/>
          <w:szCs w:val="24"/>
        </w:rPr>
        <w:t xml:space="preserve"> </w:t>
      </w:r>
      <w:r w:rsidRPr="007234C1">
        <w:rPr>
          <w:rFonts w:eastAsia="TimesNewRomanPSMT" w:cs="TimesNewRomanPSMT"/>
          <w:sz w:val="24"/>
          <w:szCs w:val="24"/>
        </w:rPr>
        <w:t>wyróżniają się brakiem bezrobotnych tj. wskaźnik dostępności oferty pracy wynosi</w:t>
      </w:r>
      <w:r w:rsidR="006C24D1" w:rsidRPr="007234C1">
        <w:rPr>
          <w:rFonts w:eastAsia="TimesNewRomanPSMT" w:cs="TimesNewRomanPSMT"/>
          <w:sz w:val="24"/>
          <w:szCs w:val="24"/>
        </w:rPr>
        <w:t xml:space="preserve"> </w:t>
      </w:r>
      <w:r w:rsidRPr="007234C1">
        <w:rPr>
          <w:rFonts w:eastAsia="TimesNewRomanPSMT" w:cs="TimesNewRomanPSMT"/>
          <w:sz w:val="24"/>
          <w:szCs w:val="24"/>
        </w:rPr>
        <w:t>zero.</w:t>
      </w:r>
    </w:p>
    <w:tbl>
      <w:tblPr>
        <w:tblW w:w="10432" w:type="dxa"/>
        <w:tblInd w:w="-72" w:type="dxa"/>
        <w:tblCellMar>
          <w:left w:w="70" w:type="dxa"/>
          <w:right w:w="70" w:type="dxa"/>
        </w:tblCellMar>
        <w:tblLook w:val="04A0" w:firstRow="1" w:lastRow="0" w:firstColumn="1" w:lastColumn="0" w:noHBand="0" w:noVBand="1"/>
      </w:tblPr>
      <w:tblGrid>
        <w:gridCol w:w="82"/>
        <w:gridCol w:w="9777"/>
        <w:gridCol w:w="573"/>
      </w:tblGrid>
      <w:tr w:rsidR="001975E6" w:rsidRPr="001975E6" w:rsidTr="00290B64">
        <w:trPr>
          <w:gridBefore w:val="1"/>
          <w:wBefore w:w="96" w:type="dxa"/>
          <w:trHeight w:val="3176"/>
        </w:trPr>
        <w:tc>
          <w:tcPr>
            <w:tcW w:w="10336" w:type="dxa"/>
            <w:gridSpan w:val="2"/>
            <w:tcBorders>
              <w:top w:val="nil"/>
              <w:left w:val="nil"/>
              <w:bottom w:val="nil"/>
              <w:right w:val="nil"/>
            </w:tcBorders>
            <w:shd w:val="clear" w:color="auto" w:fill="auto"/>
            <w:hideMark/>
          </w:tcPr>
          <w:p w:rsidR="002C7A24" w:rsidRDefault="002C7A24" w:rsidP="00437E56">
            <w:pPr>
              <w:spacing w:after="0" w:line="240" w:lineRule="auto"/>
              <w:rPr>
                <w:rFonts w:ascii="Helvetica" w:eastAsia="Times New Roman" w:hAnsi="Helvetica" w:cs="Helvetica"/>
                <w:b/>
                <w:bCs/>
                <w:color w:val="000000"/>
                <w:sz w:val="20"/>
                <w:szCs w:val="20"/>
                <w:lang w:eastAsia="pl-PL"/>
              </w:rPr>
            </w:pPr>
          </w:p>
          <w:p w:rsidR="00290B64" w:rsidRDefault="001975E6" w:rsidP="00437E56">
            <w:pPr>
              <w:spacing w:after="0" w:line="240" w:lineRule="auto"/>
              <w:rPr>
                <w:rFonts w:ascii="Helvetica" w:eastAsia="Times New Roman" w:hAnsi="Helvetica" w:cs="Helvetica"/>
                <w:b/>
                <w:bCs/>
                <w:color w:val="000000"/>
                <w:sz w:val="20"/>
                <w:szCs w:val="20"/>
                <w:lang w:eastAsia="pl-PL"/>
              </w:rPr>
            </w:pPr>
            <w:r w:rsidRPr="001975E6">
              <w:rPr>
                <w:rFonts w:ascii="Helvetica" w:eastAsia="Times New Roman" w:hAnsi="Helvetica" w:cs="Helvetica"/>
                <w:b/>
                <w:bCs/>
                <w:color w:val="000000"/>
                <w:sz w:val="20"/>
                <w:szCs w:val="20"/>
                <w:lang w:eastAsia="pl-PL"/>
              </w:rPr>
              <w:t>Tabela</w:t>
            </w:r>
            <w:r w:rsidR="00CA49EF">
              <w:rPr>
                <w:rFonts w:ascii="Helvetica" w:eastAsia="Times New Roman" w:hAnsi="Helvetica" w:cs="Helvetica"/>
                <w:b/>
                <w:bCs/>
                <w:color w:val="000000"/>
                <w:sz w:val="20"/>
                <w:szCs w:val="20"/>
                <w:lang w:eastAsia="pl-PL"/>
              </w:rPr>
              <w:t xml:space="preserve"> </w:t>
            </w:r>
            <w:r>
              <w:rPr>
                <w:rFonts w:ascii="Helvetica" w:eastAsia="Times New Roman" w:hAnsi="Helvetica" w:cs="Helvetica"/>
                <w:b/>
                <w:bCs/>
                <w:color w:val="000000"/>
                <w:sz w:val="20"/>
                <w:szCs w:val="20"/>
                <w:lang w:eastAsia="pl-PL"/>
              </w:rPr>
              <w:t>1</w:t>
            </w:r>
            <w:r w:rsidR="00290B64">
              <w:rPr>
                <w:rFonts w:ascii="Helvetica" w:eastAsia="Times New Roman" w:hAnsi="Helvetica" w:cs="Helvetica"/>
                <w:b/>
                <w:bCs/>
                <w:color w:val="000000"/>
                <w:sz w:val="20"/>
                <w:szCs w:val="20"/>
                <w:lang w:eastAsia="pl-PL"/>
              </w:rPr>
              <w:t>3</w:t>
            </w:r>
            <w:r w:rsidRPr="001975E6">
              <w:rPr>
                <w:rFonts w:ascii="Helvetica" w:eastAsia="Times New Roman" w:hAnsi="Helvetica" w:cs="Helvetica"/>
                <w:b/>
                <w:bCs/>
                <w:color w:val="000000"/>
                <w:sz w:val="20"/>
                <w:szCs w:val="20"/>
                <w:lang w:eastAsia="pl-PL"/>
              </w:rPr>
              <w:t xml:space="preserve">. Ranking elementarnych grup zawodów deficytowych </w:t>
            </w:r>
            <w:r w:rsidR="00437E56">
              <w:rPr>
                <w:rFonts w:ascii="Helvetica" w:eastAsia="Times New Roman" w:hAnsi="Helvetica" w:cs="Helvetica"/>
                <w:b/>
                <w:bCs/>
                <w:color w:val="000000"/>
                <w:sz w:val="20"/>
                <w:szCs w:val="20"/>
                <w:lang w:eastAsia="pl-PL"/>
              </w:rPr>
              <w:t xml:space="preserve">powiecie chełmskim </w:t>
            </w:r>
            <w:r w:rsidRPr="001975E6">
              <w:rPr>
                <w:rFonts w:ascii="Helvetica" w:eastAsia="Times New Roman" w:hAnsi="Helvetica" w:cs="Helvetica"/>
                <w:b/>
                <w:bCs/>
                <w:color w:val="000000"/>
                <w:sz w:val="20"/>
                <w:szCs w:val="20"/>
                <w:lang w:eastAsia="pl-PL"/>
              </w:rPr>
              <w:t>w 201</w:t>
            </w:r>
            <w:r w:rsidR="00290B64">
              <w:rPr>
                <w:rFonts w:ascii="Helvetica" w:eastAsia="Times New Roman" w:hAnsi="Helvetica" w:cs="Helvetica"/>
                <w:b/>
                <w:bCs/>
                <w:color w:val="000000"/>
                <w:sz w:val="20"/>
                <w:szCs w:val="20"/>
                <w:lang w:eastAsia="pl-PL"/>
              </w:rPr>
              <w:t>8</w:t>
            </w:r>
            <w:r w:rsidR="00437E56">
              <w:rPr>
                <w:rFonts w:ascii="Helvetica" w:eastAsia="Times New Roman" w:hAnsi="Helvetica" w:cs="Helvetica"/>
                <w:b/>
                <w:bCs/>
                <w:color w:val="000000"/>
                <w:sz w:val="20"/>
                <w:szCs w:val="20"/>
                <w:lang w:eastAsia="pl-PL"/>
              </w:rPr>
              <w:t xml:space="preserve"> r.</w:t>
            </w:r>
          </w:p>
          <w:tbl>
            <w:tblPr>
              <w:tblW w:w="9846" w:type="dxa"/>
              <w:tblCellMar>
                <w:left w:w="70" w:type="dxa"/>
                <w:right w:w="70" w:type="dxa"/>
              </w:tblCellMar>
              <w:tblLook w:val="04A0" w:firstRow="1" w:lastRow="0" w:firstColumn="1" w:lastColumn="0" w:noHBand="0" w:noVBand="1"/>
            </w:tblPr>
            <w:tblGrid>
              <w:gridCol w:w="560"/>
              <w:gridCol w:w="4500"/>
              <w:gridCol w:w="1120"/>
              <w:gridCol w:w="1760"/>
              <w:gridCol w:w="1244"/>
              <w:gridCol w:w="516"/>
              <w:gridCol w:w="146"/>
            </w:tblGrid>
            <w:tr w:rsidR="00290B64" w:rsidRPr="00290B64" w:rsidTr="00290B64">
              <w:trPr>
                <w:trHeight w:val="300"/>
              </w:trPr>
              <w:tc>
                <w:tcPr>
                  <w:tcW w:w="9846" w:type="dxa"/>
                  <w:gridSpan w:val="7"/>
                  <w:tcBorders>
                    <w:top w:val="nil"/>
                    <w:left w:val="nil"/>
                    <w:bottom w:val="nil"/>
                    <w:right w:val="nil"/>
                  </w:tcBorders>
                  <w:shd w:val="clear" w:color="auto" w:fill="auto"/>
                  <w:hideMark/>
                </w:tcPr>
                <w:p w:rsidR="00290B64" w:rsidRPr="00290B64" w:rsidRDefault="00290B64" w:rsidP="00290B64">
                  <w:pPr>
                    <w:spacing w:after="0" w:line="240" w:lineRule="auto"/>
                    <w:rPr>
                      <w:rFonts w:ascii="Helvetica" w:eastAsia="Times New Roman" w:hAnsi="Helvetica" w:cs="Helvetica"/>
                      <w:b/>
                      <w:bCs/>
                      <w:color w:val="000000"/>
                      <w:sz w:val="20"/>
                      <w:szCs w:val="20"/>
                      <w:lang w:eastAsia="pl-PL"/>
                    </w:rPr>
                  </w:pPr>
                </w:p>
              </w:tc>
            </w:tr>
            <w:tr w:rsidR="00290B64" w:rsidRPr="00290B64" w:rsidTr="00605CC4">
              <w:trPr>
                <w:trHeight w:val="315"/>
              </w:trPr>
              <w:tc>
                <w:tcPr>
                  <w:tcW w:w="9184"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290B64" w:rsidRPr="00290B64" w:rsidRDefault="00290B64" w:rsidP="00290B64">
                  <w:pPr>
                    <w:spacing w:after="0" w:line="240" w:lineRule="auto"/>
                    <w:rPr>
                      <w:rFonts w:ascii="Calibri" w:eastAsia="Times New Roman" w:hAnsi="Calibri" w:cs="Calibri"/>
                      <w:b/>
                      <w:bCs/>
                      <w:color w:val="000000"/>
                      <w:sz w:val="24"/>
                      <w:szCs w:val="24"/>
                      <w:lang w:eastAsia="pl-PL"/>
                    </w:rPr>
                  </w:pPr>
                  <w:r w:rsidRPr="00290B64">
                    <w:rPr>
                      <w:rFonts w:ascii="Calibri" w:eastAsia="Times New Roman" w:hAnsi="Calibri" w:cs="Calibri"/>
                      <w:b/>
                      <w:bCs/>
                      <w:color w:val="000000"/>
                      <w:sz w:val="24"/>
                      <w:szCs w:val="24"/>
                      <w:lang w:eastAsia="pl-PL"/>
                    </w:rPr>
                    <w:t>MAKSYMALNY DEFICYT*</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Calibri" w:eastAsia="Times New Roman" w:hAnsi="Calibri" w:cs="Calibri"/>
                      <w:b/>
                      <w:bCs/>
                      <w:color w:val="000000"/>
                      <w:sz w:val="24"/>
                      <w:szCs w:val="24"/>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9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b/>
                      <w:bCs/>
                      <w:color w:val="000000"/>
                      <w:sz w:val="18"/>
                      <w:szCs w:val="18"/>
                      <w:lang w:eastAsia="pl-PL"/>
                    </w:rPr>
                  </w:pPr>
                  <w:r w:rsidRPr="00290B64">
                    <w:rPr>
                      <w:rFonts w:ascii="Calibri" w:eastAsia="Times New Roman" w:hAnsi="Calibri" w:cs="Calibri"/>
                      <w:b/>
                      <w:bCs/>
                      <w:color w:val="000000"/>
                      <w:sz w:val="18"/>
                      <w:szCs w:val="18"/>
                      <w:lang w:eastAsia="pl-PL"/>
                    </w:rPr>
                    <w:t>Kod</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b/>
                      <w:bCs/>
                      <w:color w:val="000000"/>
                      <w:sz w:val="18"/>
                      <w:szCs w:val="18"/>
                      <w:lang w:eastAsia="pl-PL"/>
                    </w:rPr>
                  </w:pPr>
                  <w:r w:rsidRPr="00290B64">
                    <w:rPr>
                      <w:rFonts w:ascii="Calibri" w:eastAsia="Times New Roman" w:hAnsi="Calibri" w:cs="Calibri"/>
                      <w:b/>
                      <w:bCs/>
                      <w:color w:val="000000"/>
                      <w:sz w:val="18"/>
                      <w:szCs w:val="18"/>
                      <w:lang w:eastAsia="pl-PL"/>
                    </w:rPr>
                    <w:t>Elementarna grupa zawodów</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b/>
                      <w:bCs/>
                      <w:color w:val="000000"/>
                      <w:sz w:val="18"/>
                      <w:szCs w:val="18"/>
                      <w:lang w:eastAsia="pl-PL"/>
                    </w:rPr>
                  </w:pPr>
                  <w:r w:rsidRPr="00290B64">
                    <w:rPr>
                      <w:rFonts w:ascii="Calibri" w:eastAsia="Times New Roman" w:hAnsi="Calibri" w:cs="Calibri"/>
                      <w:b/>
                      <w:bCs/>
                      <w:color w:val="000000"/>
                      <w:sz w:val="18"/>
                      <w:szCs w:val="18"/>
                      <w:lang w:eastAsia="pl-PL"/>
                    </w:rPr>
                    <w:t>Liczba dostępnych ofert pracy</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b/>
                      <w:bCs/>
                      <w:color w:val="000000"/>
                      <w:sz w:val="18"/>
                      <w:szCs w:val="18"/>
                      <w:lang w:eastAsia="pl-PL"/>
                    </w:rPr>
                  </w:pPr>
                  <w:r w:rsidRPr="00290B64">
                    <w:rPr>
                      <w:rFonts w:ascii="Calibri" w:eastAsia="Times New Roman" w:hAnsi="Calibri" w:cs="Calibri"/>
                      <w:b/>
                      <w:bCs/>
                      <w:color w:val="000000"/>
                      <w:sz w:val="18"/>
                      <w:szCs w:val="18"/>
                      <w:lang w:eastAsia="pl-PL"/>
                    </w:rPr>
                    <w:t>Odsetek ofert subsydiowanych w CBOP (PUP+OHP+EURES) (%)</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b/>
                      <w:bCs/>
                      <w:color w:val="000000"/>
                      <w:sz w:val="18"/>
                      <w:szCs w:val="18"/>
                      <w:lang w:eastAsia="pl-PL"/>
                    </w:rPr>
                  </w:pPr>
                  <w:r w:rsidRPr="00290B64">
                    <w:rPr>
                      <w:rFonts w:ascii="Calibri" w:eastAsia="Times New Roman" w:hAnsi="Calibri" w:cs="Calibri"/>
                      <w:b/>
                      <w:bCs/>
                      <w:color w:val="000000"/>
                      <w:sz w:val="18"/>
                      <w:szCs w:val="18"/>
                      <w:lang w:eastAsia="pl-PL"/>
                    </w:rPr>
                    <w:t>Odsetek miejsc aktywizacji zawodowej (%)</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center"/>
                    <w:rPr>
                      <w:rFonts w:ascii="Calibri" w:eastAsia="Times New Roman" w:hAnsi="Calibri" w:cs="Calibri"/>
                      <w:b/>
                      <w:bCs/>
                      <w:color w:val="000000"/>
                      <w:sz w:val="16"/>
                      <w:szCs w:val="16"/>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2352</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Nauczyciele szkół specjalnych</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1</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0,00</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3423</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Instruktorzy fitness i rekreacji ruchowej</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1</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57,14</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57,14</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4411</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Pomocnicy biblioteczni</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1</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71,43</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71,43</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45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3132</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Operatorzy urządzeń do spalania odpadów, uzdatniania wody i pokrewni</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60,00</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60,00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7543</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Klasyfikatorzy wyrobów przemysłowych</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40,00</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40,00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2271</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Diagności laboratoryjni bez specjalizacji lub w trakcie specjalizacji</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3431</w:t>
                  </w:r>
                </w:p>
              </w:tc>
              <w:tc>
                <w:tcPr>
                  <w:tcW w:w="450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Fotografowie</w:t>
                  </w:r>
                </w:p>
              </w:tc>
              <w:tc>
                <w:tcPr>
                  <w:tcW w:w="112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w:t>
                  </w:r>
                </w:p>
              </w:tc>
              <w:tc>
                <w:tcPr>
                  <w:tcW w:w="1760" w:type="dxa"/>
                  <w:tcBorders>
                    <w:top w:val="single" w:sz="4" w:space="0" w:color="959595"/>
                    <w:left w:val="single" w:sz="4" w:space="0" w:color="959595"/>
                    <w:bottom w:val="nil"/>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1244" w:type="dxa"/>
                  <w:tcBorders>
                    <w:top w:val="single" w:sz="4" w:space="0" w:color="959595"/>
                    <w:left w:val="single" w:sz="4" w:space="0" w:color="959595"/>
                    <w:bottom w:val="nil"/>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4313</w:t>
                  </w:r>
                </w:p>
              </w:tc>
              <w:tc>
                <w:tcPr>
                  <w:tcW w:w="450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Pracownicy obsługi płacowej</w:t>
                  </w:r>
                </w:p>
              </w:tc>
              <w:tc>
                <w:tcPr>
                  <w:tcW w:w="112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0</w:t>
                  </w:r>
                </w:p>
              </w:tc>
              <w:tc>
                <w:tcPr>
                  <w:tcW w:w="1760" w:type="dxa"/>
                  <w:tcBorders>
                    <w:top w:val="single" w:sz="4" w:space="0" w:color="959595"/>
                    <w:left w:val="single" w:sz="4" w:space="0" w:color="959595"/>
                    <w:bottom w:val="single" w:sz="4" w:space="0" w:color="959595"/>
                    <w:right w:val="nil"/>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1244" w:type="dxa"/>
                  <w:tcBorders>
                    <w:top w:val="single" w:sz="4" w:space="0" w:color="959595"/>
                    <w:left w:val="single" w:sz="4" w:space="0" w:color="959595"/>
                    <w:bottom w:val="single" w:sz="4" w:space="0" w:color="959595"/>
                    <w:right w:val="single" w:sz="4" w:space="0" w:color="959595"/>
                  </w:tcBorders>
                  <w:shd w:val="clear" w:color="auto" w:fill="auto"/>
                  <w:hideMark/>
                </w:tcPr>
                <w:p w:rsidR="00290B64" w:rsidRPr="00290B64" w:rsidRDefault="00290B64" w:rsidP="00290B64">
                  <w:pPr>
                    <w:spacing w:after="0" w:line="240" w:lineRule="auto"/>
                    <w:jc w:val="center"/>
                    <w:rPr>
                      <w:rFonts w:ascii="Calibri" w:eastAsia="Times New Roman" w:hAnsi="Calibri" w:cs="Calibri"/>
                      <w:color w:val="000000"/>
                      <w:sz w:val="18"/>
                      <w:szCs w:val="18"/>
                      <w:lang w:eastAsia="pl-PL"/>
                    </w:rPr>
                  </w:pPr>
                  <w:r w:rsidRPr="00290B64">
                    <w:rPr>
                      <w:rFonts w:ascii="Calibri" w:eastAsia="Times New Roman" w:hAnsi="Calibri" w:cs="Calibri"/>
                      <w:color w:val="000000"/>
                      <w:sz w:val="18"/>
                      <w:szCs w:val="18"/>
                      <w:lang w:eastAsia="pl-PL"/>
                    </w:rPr>
                    <w:t>50,00</w:t>
                  </w: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r w:rsidR="00290B64" w:rsidRPr="00290B64" w:rsidTr="00290B64">
              <w:trPr>
                <w:trHeight w:val="300"/>
              </w:trPr>
              <w:tc>
                <w:tcPr>
                  <w:tcW w:w="9700" w:type="dxa"/>
                  <w:gridSpan w:val="6"/>
                  <w:tcBorders>
                    <w:top w:val="nil"/>
                    <w:left w:val="nil"/>
                    <w:bottom w:val="nil"/>
                    <w:right w:val="nil"/>
                  </w:tcBorders>
                  <w:shd w:val="clear" w:color="auto" w:fill="auto"/>
                  <w:hideMark/>
                </w:tcPr>
                <w:p w:rsidR="00290B64" w:rsidRPr="00085307" w:rsidRDefault="00290B64" w:rsidP="00085307">
                  <w:pPr>
                    <w:spacing w:after="0"/>
                    <w:rPr>
                      <w:rFonts w:eastAsia="Times New Roman" w:cstheme="minorHAnsi"/>
                      <w:color w:val="000000"/>
                      <w:sz w:val="20"/>
                      <w:szCs w:val="20"/>
                      <w:lang w:eastAsia="pl-PL"/>
                    </w:rPr>
                  </w:pPr>
                </w:p>
                <w:p w:rsidR="00290B64" w:rsidRPr="00085307" w:rsidRDefault="00290B64" w:rsidP="00085307">
                  <w:pPr>
                    <w:spacing w:after="0"/>
                    <w:rPr>
                      <w:rFonts w:eastAsia="Times New Roman" w:cstheme="minorHAnsi"/>
                      <w:color w:val="000000"/>
                      <w:sz w:val="20"/>
                      <w:szCs w:val="20"/>
                      <w:lang w:eastAsia="pl-PL"/>
                    </w:rPr>
                  </w:pPr>
                  <w:r w:rsidRPr="00085307">
                    <w:rPr>
                      <w:rFonts w:eastAsia="Times New Roman" w:cstheme="minorHAnsi"/>
                      <w:color w:val="000000"/>
                      <w:sz w:val="20"/>
                      <w:szCs w:val="20"/>
                      <w:lang w:eastAsia="pl-PL"/>
                    </w:rPr>
                    <w:t xml:space="preserve">* W przypadku maksymalnego deficytu liczba bezrobotnych równa jest zero. W rezultacie wskaźnik dostępności </w:t>
                  </w:r>
                  <w:r w:rsidRPr="00085307">
                    <w:rPr>
                      <w:rFonts w:eastAsia="Times New Roman" w:cstheme="minorHAnsi"/>
                      <w:color w:val="000000"/>
                      <w:sz w:val="20"/>
                      <w:szCs w:val="20"/>
                      <w:lang w:eastAsia="pl-PL"/>
                    </w:rPr>
                    <w:br/>
                    <w:t xml:space="preserve">ofert pracy równa się zero, a pozostałe mierniki nie osiągają wartości.  </w:t>
                  </w: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Helvetica" w:eastAsia="Times New Roman" w:hAnsi="Helvetica" w:cs="Helvetica"/>
                      <w:color w:val="000000"/>
                      <w:sz w:val="18"/>
                      <w:szCs w:val="18"/>
                      <w:lang w:eastAsia="pl-PL"/>
                    </w:rPr>
                  </w:pPr>
                </w:p>
              </w:tc>
            </w:tr>
            <w:tr w:rsidR="00290B64" w:rsidRPr="00290B64" w:rsidTr="00290B64">
              <w:trPr>
                <w:trHeight w:val="300"/>
              </w:trPr>
              <w:tc>
                <w:tcPr>
                  <w:tcW w:w="560"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c>
                <w:tcPr>
                  <w:tcW w:w="4500" w:type="dxa"/>
                  <w:tcBorders>
                    <w:top w:val="nil"/>
                    <w:left w:val="nil"/>
                    <w:bottom w:val="nil"/>
                    <w:right w:val="nil"/>
                  </w:tcBorders>
                  <w:shd w:val="clear" w:color="auto" w:fill="auto"/>
                  <w:noWrap/>
                  <w:vAlign w:val="bottom"/>
                  <w:hideMark/>
                </w:tcPr>
                <w:p w:rsidR="00290B64" w:rsidRPr="00085307" w:rsidRDefault="00290B64" w:rsidP="00085307">
                  <w:pPr>
                    <w:spacing w:after="0"/>
                    <w:rPr>
                      <w:rFonts w:eastAsia="Times New Roman" w:cstheme="minorHAnsi"/>
                      <w:sz w:val="20"/>
                      <w:szCs w:val="20"/>
                      <w:lang w:eastAsia="pl-PL"/>
                    </w:rPr>
                  </w:pPr>
                </w:p>
              </w:tc>
              <w:tc>
                <w:tcPr>
                  <w:tcW w:w="1120" w:type="dxa"/>
                  <w:tcBorders>
                    <w:top w:val="nil"/>
                    <w:left w:val="nil"/>
                    <w:bottom w:val="nil"/>
                    <w:right w:val="nil"/>
                  </w:tcBorders>
                  <w:shd w:val="clear" w:color="auto" w:fill="auto"/>
                  <w:noWrap/>
                  <w:vAlign w:val="bottom"/>
                  <w:hideMark/>
                </w:tcPr>
                <w:p w:rsidR="00290B64" w:rsidRPr="00085307" w:rsidRDefault="00290B64" w:rsidP="00085307">
                  <w:pPr>
                    <w:spacing w:after="0"/>
                    <w:rPr>
                      <w:rFonts w:eastAsia="Times New Roman" w:cstheme="minorHAnsi"/>
                      <w:sz w:val="20"/>
                      <w:szCs w:val="20"/>
                      <w:lang w:eastAsia="pl-PL"/>
                    </w:rPr>
                  </w:pPr>
                </w:p>
              </w:tc>
              <w:tc>
                <w:tcPr>
                  <w:tcW w:w="1760"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c>
                <w:tcPr>
                  <w:tcW w:w="1244"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c>
                <w:tcPr>
                  <w:tcW w:w="51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c>
                <w:tcPr>
                  <w:tcW w:w="146" w:type="dxa"/>
                  <w:tcBorders>
                    <w:top w:val="nil"/>
                    <w:left w:val="nil"/>
                    <w:bottom w:val="nil"/>
                    <w:right w:val="nil"/>
                  </w:tcBorders>
                  <w:shd w:val="clear" w:color="auto" w:fill="auto"/>
                  <w:noWrap/>
                  <w:vAlign w:val="bottom"/>
                  <w:hideMark/>
                </w:tcPr>
                <w:p w:rsidR="00290B64" w:rsidRPr="00290B64" w:rsidRDefault="00290B64" w:rsidP="00290B64">
                  <w:pPr>
                    <w:spacing w:after="0" w:line="240" w:lineRule="auto"/>
                    <w:rPr>
                      <w:rFonts w:ascii="Times New Roman" w:eastAsia="Times New Roman" w:hAnsi="Times New Roman" w:cs="Times New Roman"/>
                      <w:sz w:val="20"/>
                      <w:szCs w:val="20"/>
                      <w:lang w:eastAsia="pl-PL"/>
                    </w:rPr>
                  </w:pPr>
                </w:p>
              </w:tc>
            </w:tr>
          </w:tbl>
          <w:p w:rsidR="00290B64" w:rsidRDefault="00290B64" w:rsidP="00437E56">
            <w:pPr>
              <w:spacing w:after="0" w:line="240" w:lineRule="auto"/>
              <w:rPr>
                <w:rFonts w:ascii="Helvetica" w:eastAsia="Times New Roman" w:hAnsi="Helvetica" w:cs="Helvetica"/>
                <w:b/>
                <w:bCs/>
                <w:color w:val="000000"/>
                <w:sz w:val="20"/>
                <w:szCs w:val="20"/>
                <w:lang w:eastAsia="pl-PL"/>
              </w:rPr>
            </w:pPr>
          </w:p>
          <w:p w:rsidR="00290B64" w:rsidRDefault="00290B64" w:rsidP="00437E56">
            <w:pPr>
              <w:spacing w:after="0" w:line="240" w:lineRule="auto"/>
              <w:rPr>
                <w:rFonts w:ascii="Helvetica" w:eastAsia="Times New Roman" w:hAnsi="Helvetica" w:cs="Helvetica"/>
                <w:b/>
                <w:bCs/>
                <w:color w:val="000000"/>
                <w:sz w:val="20"/>
                <w:szCs w:val="20"/>
                <w:lang w:eastAsia="pl-PL"/>
              </w:rPr>
            </w:pPr>
          </w:p>
          <w:p w:rsidR="00290B64" w:rsidRDefault="00290B64" w:rsidP="00437E56">
            <w:pPr>
              <w:spacing w:after="0" w:line="240" w:lineRule="auto"/>
              <w:rPr>
                <w:rFonts w:ascii="Helvetica" w:eastAsia="Times New Roman" w:hAnsi="Helvetica" w:cs="Helvetica"/>
                <w:b/>
                <w:bCs/>
                <w:color w:val="000000"/>
                <w:sz w:val="20"/>
                <w:szCs w:val="20"/>
                <w:lang w:eastAsia="pl-PL"/>
              </w:rPr>
            </w:pPr>
          </w:p>
          <w:p w:rsidR="00290B64" w:rsidRDefault="00290B64" w:rsidP="00437E56">
            <w:pPr>
              <w:spacing w:after="0" w:line="240" w:lineRule="auto"/>
              <w:rPr>
                <w:rFonts w:ascii="Helvetica" w:eastAsia="Times New Roman" w:hAnsi="Helvetica" w:cs="Helvetica"/>
                <w:b/>
                <w:bCs/>
                <w:color w:val="000000"/>
                <w:sz w:val="20"/>
                <w:szCs w:val="20"/>
                <w:lang w:eastAsia="pl-PL"/>
              </w:rPr>
            </w:pPr>
          </w:p>
          <w:tbl>
            <w:tblPr>
              <w:tblW w:w="9720" w:type="dxa"/>
              <w:tblCellMar>
                <w:left w:w="70" w:type="dxa"/>
                <w:right w:w="70" w:type="dxa"/>
              </w:tblCellMar>
              <w:tblLook w:val="04A0" w:firstRow="1" w:lastRow="0" w:firstColumn="1" w:lastColumn="0" w:noHBand="0" w:noVBand="1"/>
            </w:tblPr>
            <w:tblGrid>
              <w:gridCol w:w="9698"/>
              <w:gridCol w:w="22"/>
            </w:tblGrid>
            <w:tr w:rsidR="00502EA8" w:rsidRPr="00502EA8" w:rsidTr="00416DCE">
              <w:trPr>
                <w:gridAfter w:val="1"/>
                <w:wAfter w:w="22" w:type="dxa"/>
                <w:trHeight w:val="289"/>
              </w:trPr>
              <w:tc>
                <w:tcPr>
                  <w:tcW w:w="9698" w:type="dxa"/>
                  <w:tcBorders>
                    <w:top w:val="nil"/>
                    <w:left w:val="nil"/>
                    <w:bottom w:val="nil"/>
                    <w:right w:val="nil"/>
                  </w:tcBorders>
                  <w:shd w:val="clear" w:color="auto" w:fill="auto"/>
                  <w:hideMark/>
                </w:tcPr>
                <w:p w:rsidR="00502EA8" w:rsidRPr="00502EA8" w:rsidRDefault="00502EA8" w:rsidP="00502EA8">
                  <w:pPr>
                    <w:spacing w:after="0" w:line="240" w:lineRule="auto"/>
                    <w:rPr>
                      <w:rFonts w:ascii="Helvetica" w:eastAsia="Times New Roman" w:hAnsi="Helvetica" w:cs="Helvetica"/>
                      <w:b/>
                      <w:bCs/>
                      <w:color w:val="000000"/>
                      <w:sz w:val="20"/>
                      <w:szCs w:val="20"/>
                      <w:lang w:eastAsia="pl-PL"/>
                    </w:rPr>
                  </w:pPr>
                </w:p>
              </w:tc>
            </w:tr>
            <w:tr w:rsidR="009F6B9D" w:rsidRPr="009F6B9D" w:rsidTr="00416DCE">
              <w:trPr>
                <w:trHeight w:val="278"/>
              </w:trPr>
              <w:tc>
                <w:tcPr>
                  <w:tcW w:w="9720" w:type="dxa"/>
                  <w:gridSpan w:val="2"/>
                  <w:tcBorders>
                    <w:top w:val="nil"/>
                    <w:left w:val="nil"/>
                    <w:bottom w:val="nil"/>
                    <w:right w:val="nil"/>
                  </w:tcBorders>
                  <w:shd w:val="clear" w:color="auto" w:fill="auto"/>
                  <w:hideMark/>
                </w:tcPr>
                <w:p w:rsidR="009F6B9D" w:rsidRPr="009F6B9D" w:rsidRDefault="009F6B9D" w:rsidP="00CA49EF">
                  <w:pPr>
                    <w:spacing w:after="0" w:line="240" w:lineRule="auto"/>
                    <w:ind w:left="-241"/>
                    <w:rPr>
                      <w:rFonts w:ascii="Helvetica" w:eastAsia="Times New Roman" w:hAnsi="Helvetica" w:cs="Calibri"/>
                      <w:b/>
                      <w:bCs/>
                      <w:color w:val="000000"/>
                      <w:sz w:val="20"/>
                      <w:szCs w:val="20"/>
                      <w:lang w:eastAsia="pl-PL"/>
                    </w:rPr>
                  </w:pPr>
                </w:p>
              </w:tc>
            </w:tr>
          </w:tbl>
          <w:p w:rsidR="003D3349" w:rsidRPr="001975E6" w:rsidRDefault="003D3349" w:rsidP="009E7DC1">
            <w:pPr>
              <w:spacing w:after="0" w:line="240" w:lineRule="auto"/>
              <w:jc w:val="both"/>
              <w:rPr>
                <w:rFonts w:ascii="Helvetica" w:eastAsia="Times New Roman" w:hAnsi="Helvetica" w:cs="Helvetica"/>
                <w:b/>
                <w:bCs/>
                <w:color w:val="000000"/>
                <w:sz w:val="20"/>
                <w:szCs w:val="20"/>
                <w:lang w:eastAsia="pl-PL"/>
              </w:rPr>
            </w:pPr>
          </w:p>
        </w:tc>
      </w:tr>
      <w:tr w:rsidR="009D3521" w:rsidRPr="009D3521" w:rsidTr="00D10E44">
        <w:trPr>
          <w:gridAfter w:val="1"/>
          <w:wAfter w:w="674" w:type="dxa"/>
          <w:trHeight w:val="4035"/>
        </w:trPr>
        <w:tc>
          <w:tcPr>
            <w:tcW w:w="9758" w:type="dxa"/>
            <w:gridSpan w:val="2"/>
            <w:tcBorders>
              <w:top w:val="nil"/>
              <w:left w:val="nil"/>
              <w:bottom w:val="single" w:sz="4" w:space="0" w:color="auto"/>
              <w:right w:val="nil"/>
            </w:tcBorders>
            <w:shd w:val="clear" w:color="auto" w:fill="auto"/>
            <w:hideMark/>
          </w:tcPr>
          <w:p w:rsidR="00E61347" w:rsidRDefault="00E61347" w:rsidP="00045D99">
            <w:pPr>
              <w:spacing w:after="0" w:line="240" w:lineRule="auto"/>
              <w:rPr>
                <w:rFonts w:ascii="Helvetica" w:eastAsia="Times New Roman" w:hAnsi="Helvetica" w:cs="Calibri"/>
                <w:b/>
                <w:bCs/>
                <w:color w:val="000000"/>
                <w:sz w:val="20"/>
                <w:szCs w:val="20"/>
                <w:lang w:eastAsia="pl-PL"/>
              </w:rPr>
            </w:pPr>
          </w:p>
          <w:p w:rsidR="00CA49EF" w:rsidRDefault="009D3521" w:rsidP="00045D99">
            <w:pPr>
              <w:spacing w:after="0" w:line="240" w:lineRule="auto"/>
              <w:rPr>
                <w:rFonts w:ascii="Helvetica" w:eastAsia="Times New Roman" w:hAnsi="Helvetica" w:cs="Calibri"/>
                <w:b/>
                <w:bCs/>
                <w:color w:val="000000"/>
                <w:sz w:val="20"/>
                <w:szCs w:val="20"/>
                <w:lang w:eastAsia="pl-PL"/>
              </w:rPr>
            </w:pPr>
            <w:r w:rsidRPr="009D3521">
              <w:rPr>
                <w:rFonts w:ascii="Helvetica" w:eastAsia="Times New Roman" w:hAnsi="Helvetica" w:cs="Calibri"/>
                <w:b/>
                <w:bCs/>
                <w:color w:val="000000"/>
                <w:sz w:val="20"/>
                <w:szCs w:val="20"/>
                <w:lang w:eastAsia="pl-PL"/>
              </w:rPr>
              <w:t xml:space="preserve">Tabela </w:t>
            </w:r>
            <w:r w:rsidR="00045D99">
              <w:rPr>
                <w:rFonts w:ascii="Helvetica" w:eastAsia="Times New Roman" w:hAnsi="Helvetica" w:cs="Calibri"/>
                <w:b/>
                <w:bCs/>
                <w:color w:val="000000"/>
                <w:sz w:val="20"/>
                <w:szCs w:val="20"/>
                <w:lang w:eastAsia="pl-PL"/>
              </w:rPr>
              <w:t>1</w:t>
            </w:r>
            <w:r w:rsidR="00290B64">
              <w:rPr>
                <w:rFonts w:ascii="Helvetica" w:eastAsia="Times New Roman" w:hAnsi="Helvetica" w:cs="Calibri"/>
                <w:b/>
                <w:bCs/>
                <w:color w:val="000000"/>
                <w:sz w:val="20"/>
                <w:szCs w:val="20"/>
                <w:lang w:eastAsia="pl-PL"/>
              </w:rPr>
              <w:t>4</w:t>
            </w:r>
            <w:r w:rsidRPr="009D3521">
              <w:rPr>
                <w:rFonts w:ascii="Helvetica" w:eastAsia="Times New Roman" w:hAnsi="Helvetica" w:cs="Calibri"/>
                <w:b/>
                <w:bCs/>
                <w:color w:val="000000"/>
                <w:sz w:val="20"/>
                <w:szCs w:val="20"/>
                <w:lang w:eastAsia="pl-PL"/>
              </w:rPr>
              <w:t>. Ranking elementarnych grup zawodów deficytowych</w:t>
            </w:r>
            <w:r w:rsidR="00045D99">
              <w:rPr>
                <w:rFonts w:ascii="Helvetica" w:eastAsia="Times New Roman" w:hAnsi="Helvetica" w:cs="Calibri"/>
                <w:b/>
                <w:bCs/>
                <w:color w:val="000000"/>
                <w:sz w:val="20"/>
                <w:szCs w:val="20"/>
                <w:lang w:eastAsia="pl-PL"/>
              </w:rPr>
              <w:t xml:space="preserve"> </w:t>
            </w:r>
            <w:r w:rsidRPr="009D3521">
              <w:rPr>
                <w:rFonts w:ascii="Helvetica" w:eastAsia="Times New Roman" w:hAnsi="Helvetica" w:cs="Calibri"/>
                <w:b/>
                <w:bCs/>
                <w:color w:val="000000"/>
                <w:sz w:val="20"/>
                <w:szCs w:val="20"/>
                <w:lang w:eastAsia="pl-PL"/>
              </w:rPr>
              <w:t>w</w:t>
            </w:r>
            <w:r w:rsidR="00045D99">
              <w:rPr>
                <w:rFonts w:ascii="Helvetica" w:eastAsia="Times New Roman" w:hAnsi="Helvetica" w:cs="Calibri"/>
                <w:b/>
                <w:bCs/>
                <w:color w:val="000000"/>
                <w:sz w:val="20"/>
                <w:szCs w:val="20"/>
                <w:lang w:eastAsia="pl-PL"/>
              </w:rPr>
              <w:t xml:space="preserve"> powiecie chełmskim w </w:t>
            </w:r>
            <w:r w:rsidRPr="009D3521">
              <w:rPr>
                <w:rFonts w:ascii="Helvetica" w:eastAsia="Times New Roman" w:hAnsi="Helvetica" w:cs="Calibri"/>
                <w:b/>
                <w:bCs/>
                <w:color w:val="000000"/>
                <w:sz w:val="20"/>
                <w:szCs w:val="20"/>
                <w:lang w:eastAsia="pl-PL"/>
              </w:rPr>
              <w:t>201</w:t>
            </w:r>
            <w:r w:rsidR="00D10E44">
              <w:rPr>
                <w:rFonts w:ascii="Helvetica" w:eastAsia="Times New Roman" w:hAnsi="Helvetica" w:cs="Calibri"/>
                <w:b/>
                <w:bCs/>
                <w:color w:val="000000"/>
                <w:sz w:val="20"/>
                <w:szCs w:val="20"/>
                <w:lang w:eastAsia="pl-PL"/>
              </w:rPr>
              <w:t>8</w:t>
            </w:r>
            <w:r w:rsidRPr="009D3521">
              <w:rPr>
                <w:rFonts w:ascii="Helvetica" w:eastAsia="Times New Roman" w:hAnsi="Helvetica" w:cs="Calibri"/>
                <w:b/>
                <w:bCs/>
                <w:color w:val="000000"/>
                <w:sz w:val="20"/>
                <w:szCs w:val="20"/>
                <w:lang w:eastAsia="pl-PL"/>
              </w:rPr>
              <w:t xml:space="preserve"> roku</w:t>
            </w:r>
          </w:p>
          <w:tbl>
            <w:tblPr>
              <w:tblW w:w="9688" w:type="dxa"/>
              <w:tblCellMar>
                <w:left w:w="70" w:type="dxa"/>
                <w:right w:w="70" w:type="dxa"/>
              </w:tblCellMar>
              <w:tblLook w:val="04A0" w:firstRow="1" w:lastRow="0" w:firstColumn="1" w:lastColumn="0" w:noHBand="0" w:noVBand="1"/>
            </w:tblPr>
            <w:tblGrid>
              <w:gridCol w:w="505"/>
              <w:gridCol w:w="1018"/>
              <w:gridCol w:w="1380"/>
              <w:gridCol w:w="1380"/>
              <w:gridCol w:w="940"/>
              <w:gridCol w:w="1111"/>
              <w:gridCol w:w="1055"/>
              <w:gridCol w:w="1395"/>
              <w:gridCol w:w="904"/>
            </w:tblGrid>
            <w:tr w:rsidR="00416DCE" w:rsidRPr="00416DCE" w:rsidTr="00D10E44">
              <w:trPr>
                <w:trHeight w:val="288"/>
              </w:trPr>
              <w:tc>
                <w:tcPr>
                  <w:tcW w:w="9688" w:type="dxa"/>
                  <w:gridSpan w:val="9"/>
                  <w:tcBorders>
                    <w:top w:val="nil"/>
                    <w:left w:val="nil"/>
                    <w:bottom w:val="nil"/>
                    <w:right w:val="nil"/>
                  </w:tcBorders>
                  <w:shd w:val="clear" w:color="auto" w:fill="auto"/>
                  <w:hideMark/>
                </w:tcPr>
                <w:p w:rsidR="00416DCE" w:rsidRPr="00416DCE" w:rsidRDefault="00416DCE" w:rsidP="00416DCE">
                  <w:pPr>
                    <w:spacing w:after="0" w:line="240" w:lineRule="auto"/>
                    <w:rPr>
                      <w:rFonts w:ascii="Helvetica" w:eastAsia="Times New Roman" w:hAnsi="Helvetica" w:cs="Helvetica"/>
                      <w:b/>
                      <w:bCs/>
                      <w:color w:val="000000"/>
                      <w:sz w:val="20"/>
                      <w:szCs w:val="20"/>
                      <w:lang w:eastAsia="pl-PL"/>
                    </w:rPr>
                  </w:pPr>
                </w:p>
              </w:tc>
            </w:tr>
            <w:tr w:rsidR="00416DCE" w:rsidRPr="00416DCE" w:rsidTr="00D10E44">
              <w:trPr>
                <w:trHeight w:val="302"/>
              </w:trPr>
              <w:tc>
                <w:tcPr>
                  <w:tcW w:w="9688" w:type="dxa"/>
                  <w:gridSpan w:val="9"/>
                  <w:tcBorders>
                    <w:top w:val="single" w:sz="4" w:space="0" w:color="959595"/>
                    <w:left w:val="single" w:sz="4" w:space="0" w:color="959595"/>
                    <w:bottom w:val="nil"/>
                    <w:right w:val="single" w:sz="4" w:space="0" w:color="auto"/>
                  </w:tcBorders>
                  <w:shd w:val="clear" w:color="auto" w:fill="DBE5F1" w:themeFill="accent1" w:themeFillTint="33"/>
                  <w:hideMark/>
                </w:tcPr>
                <w:p w:rsidR="00416DCE" w:rsidRPr="00416DCE" w:rsidRDefault="00416DCE" w:rsidP="00416DCE">
                  <w:pPr>
                    <w:spacing w:after="0" w:line="240" w:lineRule="auto"/>
                    <w:rPr>
                      <w:rFonts w:ascii="Calibri" w:eastAsia="Times New Roman" w:hAnsi="Calibri" w:cs="Calibri"/>
                      <w:b/>
                      <w:bCs/>
                      <w:color w:val="000000"/>
                      <w:sz w:val="24"/>
                      <w:szCs w:val="24"/>
                      <w:lang w:eastAsia="pl-PL"/>
                    </w:rPr>
                  </w:pPr>
                  <w:r w:rsidRPr="00416DCE">
                    <w:rPr>
                      <w:rFonts w:ascii="Calibri" w:eastAsia="Times New Roman" w:hAnsi="Calibri" w:cs="Calibri"/>
                      <w:b/>
                      <w:bCs/>
                      <w:color w:val="000000"/>
                      <w:sz w:val="24"/>
                      <w:szCs w:val="24"/>
                      <w:lang w:eastAsia="pl-PL"/>
                    </w:rPr>
                    <w:t>DEFICYT</w:t>
                  </w:r>
                </w:p>
              </w:tc>
            </w:tr>
            <w:tr w:rsidR="00416DCE" w:rsidRPr="00416DCE" w:rsidTr="00D10E44">
              <w:trPr>
                <w:trHeight w:val="862"/>
              </w:trPr>
              <w:tc>
                <w:tcPr>
                  <w:tcW w:w="50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Kod</w:t>
                  </w:r>
                </w:p>
              </w:tc>
              <w:tc>
                <w:tcPr>
                  <w:tcW w:w="102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Elementarna grupa zawodów</w:t>
                  </w:r>
                </w:p>
              </w:tc>
              <w:tc>
                <w:tcPr>
                  <w:tcW w:w="1380"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bezrobotnych</w:t>
                  </w:r>
                </w:p>
              </w:tc>
              <w:tc>
                <w:tcPr>
                  <w:tcW w:w="1380"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Średniomiesięczna liczba dostępnych ofert pracy</w:t>
                  </w:r>
                </w:p>
              </w:tc>
              <w:tc>
                <w:tcPr>
                  <w:tcW w:w="940"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dostępności ofert pracy</w:t>
                  </w:r>
                </w:p>
              </w:tc>
              <w:tc>
                <w:tcPr>
                  <w:tcW w:w="1111"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długotrwałego bezrobocia</w:t>
                  </w:r>
                </w:p>
              </w:tc>
              <w:tc>
                <w:tcPr>
                  <w:tcW w:w="1055"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Wskaźnik płynności bezrobotnych</w:t>
                  </w:r>
                </w:p>
              </w:tc>
              <w:tc>
                <w:tcPr>
                  <w:tcW w:w="1173" w:type="dxa"/>
                  <w:tcBorders>
                    <w:top w:val="single" w:sz="4" w:space="0" w:color="959595"/>
                    <w:left w:val="single" w:sz="4" w:space="0" w:color="959595"/>
                    <w:bottom w:val="nil"/>
                    <w:right w:val="nil"/>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ofert subsydiowanych w CBOP (PUP+OHP+EURES) (%)</w:t>
                  </w:r>
                </w:p>
              </w:tc>
              <w:tc>
                <w:tcPr>
                  <w:tcW w:w="1123" w:type="dxa"/>
                  <w:tcBorders>
                    <w:top w:val="single" w:sz="4" w:space="0" w:color="959595"/>
                    <w:left w:val="single" w:sz="4" w:space="0" w:color="959595"/>
                    <w:bottom w:val="nil"/>
                    <w:right w:val="single" w:sz="4" w:space="0" w:color="auto"/>
                  </w:tcBorders>
                  <w:shd w:val="clear" w:color="auto" w:fill="auto"/>
                  <w:hideMark/>
                </w:tcPr>
                <w:p w:rsidR="00416DCE" w:rsidRPr="00416DCE" w:rsidRDefault="00416DCE" w:rsidP="00416DCE">
                  <w:pPr>
                    <w:spacing w:after="0" w:line="240" w:lineRule="auto"/>
                    <w:jc w:val="center"/>
                    <w:rPr>
                      <w:rFonts w:ascii="Calibri" w:eastAsia="Times New Roman" w:hAnsi="Calibri" w:cs="Calibri"/>
                      <w:b/>
                      <w:bCs/>
                      <w:color w:val="000000"/>
                      <w:sz w:val="16"/>
                      <w:szCs w:val="16"/>
                      <w:lang w:eastAsia="pl-PL"/>
                    </w:rPr>
                  </w:pPr>
                  <w:r w:rsidRPr="00416DCE">
                    <w:rPr>
                      <w:rFonts w:ascii="Calibri" w:eastAsia="Times New Roman" w:hAnsi="Calibri" w:cs="Calibri"/>
                      <w:b/>
                      <w:bCs/>
                      <w:color w:val="000000"/>
                      <w:sz w:val="16"/>
                      <w:szCs w:val="16"/>
                      <w:lang w:eastAsia="pl-PL"/>
                    </w:rPr>
                    <w:t>Odsetek miejsc aktywizacji zawodowej (%)</w:t>
                  </w:r>
                </w:p>
              </w:tc>
            </w:tr>
            <w:tr w:rsidR="00416DCE" w:rsidRPr="00416DCE" w:rsidTr="00D10E44">
              <w:trPr>
                <w:trHeight w:val="288"/>
              </w:trPr>
              <w:tc>
                <w:tcPr>
                  <w:tcW w:w="505"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2252</w:t>
                  </w:r>
                </w:p>
              </w:tc>
              <w:tc>
                <w:tcPr>
                  <w:tcW w:w="1021"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Lekarze weterynarii specjaliści</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0,08</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00</w:t>
                  </w:r>
                </w:p>
              </w:tc>
              <w:tc>
                <w:tcPr>
                  <w:tcW w:w="940" w:type="dxa"/>
                  <w:tcBorders>
                    <w:top w:val="single" w:sz="4" w:space="0" w:color="959595"/>
                    <w:left w:val="single" w:sz="4" w:space="0" w:color="959595"/>
                    <w:bottom w:val="nil"/>
                    <w:right w:val="nil"/>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w:t>
                  </w:r>
                  <w:r w:rsidR="00D10E44">
                    <w:rPr>
                      <w:rFonts w:ascii="Calibri" w:eastAsia="Times New Roman" w:hAnsi="Calibri" w:cs="Calibri"/>
                      <w:color w:val="000000"/>
                      <w:sz w:val="18"/>
                      <w:szCs w:val="18"/>
                      <w:lang w:eastAsia="pl-PL"/>
                    </w:rPr>
                    <w:t>08</w:t>
                  </w:r>
                </w:p>
              </w:tc>
              <w:tc>
                <w:tcPr>
                  <w:tcW w:w="1111" w:type="dxa"/>
                  <w:tcBorders>
                    <w:top w:val="single" w:sz="4" w:space="0" w:color="959595"/>
                    <w:left w:val="single" w:sz="4" w:space="0" w:color="959595"/>
                    <w:bottom w:val="nil"/>
                    <w:right w:val="nil"/>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 </w:t>
                  </w:r>
                </w:p>
              </w:tc>
              <w:tc>
                <w:tcPr>
                  <w:tcW w:w="1055"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1,00</w:t>
                  </w:r>
                  <w:r w:rsidR="00416DCE" w:rsidRPr="00D10E44">
                    <w:rPr>
                      <w:rFonts w:ascii="Calibri" w:eastAsia="Times New Roman" w:hAnsi="Calibri" w:cs="Calibri"/>
                      <w:color w:val="000000"/>
                      <w:sz w:val="18"/>
                      <w:szCs w:val="18"/>
                      <w:lang w:eastAsia="pl-PL"/>
                    </w:rPr>
                    <w:t> </w:t>
                  </w:r>
                </w:p>
              </w:tc>
              <w:tc>
                <w:tcPr>
                  <w:tcW w:w="1173" w:type="dxa"/>
                  <w:tcBorders>
                    <w:top w:val="single" w:sz="4" w:space="0" w:color="959595"/>
                    <w:left w:val="single" w:sz="4" w:space="0" w:color="959595"/>
                    <w:bottom w:val="nil"/>
                    <w:right w:val="nil"/>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p>
              </w:tc>
              <w:tc>
                <w:tcPr>
                  <w:tcW w:w="1123" w:type="dxa"/>
                  <w:tcBorders>
                    <w:top w:val="single" w:sz="4" w:space="0" w:color="959595"/>
                    <w:left w:val="single" w:sz="4" w:space="0" w:color="959595"/>
                    <w:bottom w:val="nil"/>
                    <w:right w:val="single" w:sz="4" w:space="0" w:color="959595"/>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0,00</w:t>
                  </w:r>
                </w:p>
              </w:tc>
            </w:tr>
            <w:tr w:rsidR="00416DCE" w:rsidRPr="00416DCE" w:rsidTr="00D10E44">
              <w:trPr>
                <w:trHeight w:val="288"/>
              </w:trPr>
              <w:tc>
                <w:tcPr>
                  <w:tcW w:w="505"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3439</w:t>
                  </w:r>
                </w:p>
              </w:tc>
              <w:tc>
                <w:tcPr>
                  <w:tcW w:w="1021"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Średni personel </w:t>
                  </w:r>
                  <w:r>
                    <w:rPr>
                      <w:rFonts w:ascii="Calibri" w:eastAsia="Times New Roman" w:hAnsi="Calibri" w:cs="Calibri"/>
                      <w:color w:val="000000"/>
                      <w:sz w:val="18"/>
                      <w:szCs w:val="18"/>
                      <w:lang w:eastAsia="pl-PL"/>
                    </w:rPr>
                    <w:br/>
                    <w:t>w zakresie działalności artystycznej i kulturalnej</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75</w:t>
                  </w:r>
                </w:p>
              </w:tc>
              <w:tc>
                <w:tcPr>
                  <w:tcW w:w="1380"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w:t>
                  </w:r>
                  <w:r w:rsidR="00416DCE" w:rsidRPr="00D10E44">
                    <w:rPr>
                      <w:rFonts w:ascii="Calibri" w:eastAsia="Times New Roman" w:hAnsi="Calibri" w:cs="Calibri"/>
                      <w:color w:val="000000"/>
                      <w:sz w:val="18"/>
                      <w:szCs w:val="18"/>
                      <w:lang w:eastAsia="pl-PL"/>
                    </w:rPr>
                    <w:t>,</w:t>
                  </w:r>
                  <w:r>
                    <w:rPr>
                      <w:rFonts w:ascii="Calibri" w:eastAsia="Times New Roman" w:hAnsi="Calibri" w:cs="Calibri"/>
                      <w:color w:val="000000"/>
                      <w:sz w:val="18"/>
                      <w:szCs w:val="18"/>
                      <w:lang w:eastAsia="pl-PL"/>
                    </w:rPr>
                    <w:t>1</w:t>
                  </w:r>
                  <w:r w:rsidR="00416DCE" w:rsidRPr="00D10E44">
                    <w:rPr>
                      <w:rFonts w:ascii="Calibri" w:eastAsia="Times New Roman" w:hAnsi="Calibri" w:cs="Calibri"/>
                      <w:color w:val="000000"/>
                      <w:sz w:val="18"/>
                      <w:szCs w:val="18"/>
                      <w:lang w:eastAsia="pl-PL"/>
                    </w:rPr>
                    <w:t>7</w:t>
                  </w:r>
                </w:p>
              </w:tc>
              <w:tc>
                <w:tcPr>
                  <w:tcW w:w="940" w:type="dxa"/>
                  <w:tcBorders>
                    <w:top w:val="single" w:sz="4" w:space="0" w:color="959595"/>
                    <w:left w:val="single" w:sz="4" w:space="0" w:color="959595"/>
                    <w:bottom w:val="nil"/>
                    <w:right w:val="nil"/>
                  </w:tcBorders>
                  <w:shd w:val="clear" w:color="auto" w:fill="auto"/>
                  <w:hideMark/>
                </w:tcPr>
                <w:p w:rsidR="00416DCE" w:rsidRPr="00D10E44" w:rsidRDefault="00416DCE" w:rsidP="00416DCE">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w:t>
                  </w:r>
                  <w:r w:rsidR="00D10E44">
                    <w:rPr>
                      <w:rFonts w:ascii="Calibri" w:eastAsia="Times New Roman" w:hAnsi="Calibri" w:cs="Calibri"/>
                      <w:color w:val="000000"/>
                      <w:sz w:val="18"/>
                      <w:szCs w:val="18"/>
                      <w:lang w:eastAsia="pl-PL"/>
                    </w:rPr>
                    <w:t>81</w:t>
                  </w:r>
                </w:p>
              </w:tc>
              <w:tc>
                <w:tcPr>
                  <w:tcW w:w="1111"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50,00</w:t>
                  </w:r>
                  <w:r w:rsidR="00416DCE" w:rsidRPr="00D10E44">
                    <w:rPr>
                      <w:rFonts w:ascii="Calibri" w:eastAsia="Times New Roman" w:hAnsi="Calibri" w:cs="Calibri"/>
                      <w:color w:val="000000"/>
                      <w:sz w:val="18"/>
                      <w:szCs w:val="18"/>
                      <w:lang w:eastAsia="pl-PL"/>
                    </w:rPr>
                    <w:t> </w:t>
                  </w:r>
                </w:p>
              </w:tc>
              <w:tc>
                <w:tcPr>
                  <w:tcW w:w="1055"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1,00</w:t>
                  </w:r>
                  <w:r w:rsidR="00416DCE" w:rsidRPr="00D10E44">
                    <w:rPr>
                      <w:rFonts w:ascii="Calibri" w:eastAsia="Times New Roman" w:hAnsi="Calibri" w:cs="Calibri"/>
                      <w:color w:val="000000"/>
                      <w:sz w:val="18"/>
                      <w:szCs w:val="18"/>
                      <w:lang w:eastAsia="pl-PL"/>
                    </w:rPr>
                    <w:t> </w:t>
                  </w:r>
                </w:p>
              </w:tc>
              <w:tc>
                <w:tcPr>
                  <w:tcW w:w="1173" w:type="dxa"/>
                  <w:tcBorders>
                    <w:top w:val="single" w:sz="4" w:space="0" w:color="959595"/>
                    <w:left w:val="single" w:sz="4" w:space="0" w:color="959595"/>
                    <w:bottom w:val="nil"/>
                    <w:right w:val="nil"/>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61</w:t>
                  </w:r>
                  <w:r w:rsidR="00416DCE" w:rsidRPr="00D10E44">
                    <w:rPr>
                      <w:rFonts w:ascii="Calibri" w:eastAsia="Times New Roman" w:hAnsi="Calibri" w:cs="Calibri"/>
                      <w:color w:val="000000"/>
                      <w:sz w:val="18"/>
                      <w:szCs w:val="18"/>
                      <w:lang w:eastAsia="pl-PL"/>
                    </w:rPr>
                    <w:t>,5</w:t>
                  </w:r>
                  <w:r>
                    <w:rPr>
                      <w:rFonts w:ascii="Calibri" w:eastAsia="Times New Roman" w:hAnsi="Calibri" w:cs="Calibri"/>
                      <w:color w:val="000000"/>
                      <w:sz w:val="18"/>
                      <w:szCs w:val="18"/>
                      <w:lang w:eastAsia="pl-PL"/>
                    </w:rPr>
                    <w:t>4</w:t>
                  </w:r>
                </w:p>
              </w:tc>
              <w:tc>
                <w:tcPr>
                  <w:tcW w:w="1123" w:type="dxa"/>
                  <w:tcBorders>
                    <w:top w:val="single" w:sz="4" w:space="0" w:color="959595"/>
                    <w:left w:val="single" w:sz="4" w:space="0" w:color="959595"/>
                    <w:bottom w:val="nil"/>
                    <w:right w:val="single" w:sz="4" w:space="0" w:color="959595"/>
                  </w:tcBorders>
                  <w:shd w:val="clear" w:color="auto" w:fill="auto"/>
                  <w:hideMark/>
                </w:tcPr>
                <w:p w:rsidR="00416DCE" w:rsidRPr="00D10E44" w:rsidRDefault="00D10E44" w:rsidP="00416DCE">
                  <w:pPr>
                    <w:spacing w:after="0" w:line="240" w:lineRule="auto"/>
                    <w:jc w:val="right"/>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50</w:t>
                  </w:r>
                  <w:r w:rsidR="00416DCE" w:rsidRPr="00D10E44">
                    <w:rPr>
                      <w:rFonts w:ascii="Calibri" w:eastAsia="Times New Roman" w:hAnsi="Calibri" w:cs="Calibri"/>
                      <w:color w:val="000000"/>
                      <w:sz w:val="18"/>
                      <w:szCs w:val="18"/>
                      <w:lang w:eastAsia="pl-PL"/>
                    </w:rPr>
                    <w:t>,00</w:t>
                  </w:r>
                </w:p>
              </w:tc>
            </w:tr>
          </w:tbl>
          <w:p w:rsidR="00CA49EF" w:rsidRPr="009D3521" w:rsidRDefault="00CA49EF" w:rsidP="00045D99">
            <w:pPr>
              <w:spacing w:after="0" w:line="240" w:lineRule="auto"/>
              <w:rPr>
                <w:rFonts w:ascii="Helvetica" w:eastAsia="Times New Roman" w:hAnsi="Helvetica" w:cs="Calibri"/>
                <w:b/>
                <w:bCs/>
                <w:color w:val="000000"/>
                <w:sz w:val="20"/>
                <w:szCs w:val="20"/>
                <w:lang w:eastAsia="pl-PL"/>
              </w:rPr>
            </w:pPr>
          </w:p>
        </w:tc>
      </w:tr>
      <w:tr w:rsidR="00D10E44" w:rsidRPr="009D3521" w:rsidTr="00D10E44">
        <w:trPr>
          <w:gridAfter w:val="1"/>
          <w:wAfter w:w="674" w:type="dxa"/>
          <w:trHeight w:val="454"/>
        </w:trPr>
        <w:tc>
          <w:tcPr>
            <w:tcW w:w="9758" w:type="dxa"/>
            <w:gridSpan w:val="2"/>
            <w:tcBorders>
              <w:top w:val="single" w:sz="4" w:space="0" w:color="auto"/>
              <w:left w:val="nil"/>
              <w:bottom w:val="nil"/>
              <w:right w:val="nil"/>
            </w:tcBorders>
            <w:shd w:val="clear" w:color="auto" w:fill="auto"/>
          </w:tcPr>
          <w:p w:rsidR="00D10E44" w:rsidRPr="009D3521" w:rsidRDefault="00D10E44" w:rsidP="00045D99">
            <w:pPr>
              <w:spacing w:after="0" w:line="240" w:lineRule="auto"/>
              <w:rPr>
                <w:rFonts w:ascii="Helvetica" w:eastAsia="Times New Roman" w:hAnsi="Helvetica" w:cs="Calibri"/>
                <w:b/>
                <w:bCs/>
                <w:color w:val="000000"/>
                <w:sz w:val="20"/>
                <w:szCs w:val="20"/>
                <w:lang w:eastAsia="pl-PL"/>
              </w:rPr>
            </w:pPr>
          </w:p>
        </w:tc>
      </w:tr>
    </w:tbl>
    <w:p w:rsidR="003B6C97" w:rsidRPr="009B5456" w:rsidRDefault="003B6C97" w:rsidP="00FF3B7F">
      <w:pPr>
        <w:autoSpaceDE w:val="0"/>
        <w:autoSpaceDN w:val="0"/>
        <w:adjustRightInd w:val="0"/>
        <w:spacing w:after="0"/>
        <w:jc w:val="both"/>
        <w:rPr>
          <w:rFonts w:eastAsia="TimesNewRomanPSMT" w:cs="TimesNewRomanPSMT"/>
        </w:rPr>
      </w:pPr>
      <w:bookmarkStart w:id="0" w:name="_Hlk12531333"/>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bookmarkEnd w:id="0"/>
    <w:p w:rsidR="008C5FF3" w:rsidRDefault="00180725" w:rsidP="00FF3B7F">
      <w:pPr>
        <w:ind w:hanging="993"/>
        <w:jc w:val="both"/>
        <w:rPr>
          <w:rFonts w:eastAsia="TimesNewRomanPSMT" w:cs="TimesNewRomanPSMT"/>
          <w:b/>
        </w:rPr>
      </w:pPr>
      <w:r>
        <w:rPr>
          <w:rFonts w:eastAsia="TimesNewRomanPSMT" w:cs="TimesNewRomanPSMT"/>
          <w:b/>
        </w:rPr>
        <w:t xml:space="preserve">                    </w:t>
      </w:r>
      <w:r w:rsidR="00160C53">
        <w:rPr>
          <w:rFonts w:eastAsia="TimesNewRomanPSMT" w:cs="TimesNewRomanPSMT"/>
          <w:b/>
        </w:rPr>
        <w:t xml:space="preserve"> </w:t>
      </w:r>
    </w:p>
    <w:tbl>
      <w:tblPr>
        <w:tblW w:w="9634" w:type="dxa"/>
        <w:tblInd w:w="70" w:type="dxa"/>
        <w:tblLayout w:type="fixed"/>
        <w:tblCellMar>
          <w:left w:w="70" w:type="dxa"/>
          <w:right w:w="70" w:type="dxa"/>
        </w:tblCellMar>
        <w:tblLook w:val="04A0" w:firstRow="1" w:lastRow="0" w:firstColumn="1" w:lastColumn="0" w:noHBand="0" w:noVBand="1"/>
      </w:tblPr>
      <w:tblGrid>
        <w:gridCol w:w="537"/>
        <w:gridCol w:w="1990"/>
        <w:gridCol w:w="1535"/>
        <w:gridCol w:w="1535"/>
        <w:gridCol w:w="1081"/>
        <w:gridCol w:w="1565"/>
        <w:gridCol w:w="1231"/>
        <w:gridCol w:w="146"/>
        <w:gridCol w:w="14"/>
      </w:tblGrid>
      <w:tr w:rsidR="00D10E44" w:rsidRPr="00D10E44" w:rsidTr="00453490">
        <w:trPr>
          <w:gridAfter w:val="1"/>
          <w:wAfter w:w="14" w:type="dxa"/>
          <w:trHeight w:val="300"/>
        </w:trPr>
        <w:tc>
          <w:tcPr>
            <w:tcW w:w="9620" w:type="dxa"/>
            <w:gridSpan w:val="8"/>
            <w:tcBorders>
              <w:top w:val="nil"/>
              <w:left w:val="nil"/>
              <w:bottom w:val="nil"/>
              <w:right w:val="nil"/>
            </w:tcBorders>
            <w:shd w:val="clear" w:color="auto" w:fill="auto"/>
            <w:hideMark/>
          </w:tcPr>
          <w:p w:rsidR="00D10E44" w:rsidRPr="00D10E44" w:rsidRDefault="00D10E44" w:rsidP="00D10E44">
            <w:pPr>
              <w:spacing w:after="0" w:line="240" w:lineRule="auto"/>
              <w:rPr>
                <w:rFonts w:ascii="Helvetica" w:eastAsia="Times New Roman" w:hAnsi="Helvetica" w:cs="Helvetica"/>
                <w:b/>
                <w:bCs/>
                <w:color w:val="000000"/>
                <w:sz w:val="20"/>
                <w:szCs w:val="20"/>
                <w:lang w:eastAsia="pl-PL"/>
              </w:rPr>
            </w:pPr>
            <w:r>
              <w:rPr>
                <w:rFonts w:eastAsia="TimesNewRomanPSMT" w:cs="TimesNewRomanPSMT"/>
              </w:rPr>
              <w:t xml:space="preserve"> </w:t>
            </w:r>
            <w:r w:rsidRPr="00D10E44">
              <w:rPr>
                <w:rFonts w:ascii="Helvetica" w:eastAsia="Times New Roman" w:hAnsi="Helvetica" w:cs="Helvetica"/>
                <w:b/>
                <w:bCs/>
                <w:color w:val="000000"/>
                <w:sz w:val="20"/>
                <w:szCs w:val="20"/>
                <w:lang w:eastAsia="pl-PL"/>
              </w:rPr>
              <w:t xml:space="preserve">Tabela </w:t>
            </w:r>
            <w:r>
              <w:rPr>
                <w:rFonts w:ascii="Helvetica" w:eastAsia="Times New Roman" w:hAnsi="Helvetica" w:cs="Helvetica"/>
                <w:b/>
                <w:bCs/>
                <w:color w:val="000000"/>
                <w:sz w:val="20"/>
                <w:szCs w:val="20"/>
                <w:lang w:eastAsia="pl-PL"/>
              </w:rPr>
              <w:t>15</w:t>
            </w:r>
            <w:r w:rsidRPr="00D10E44">
              <w:rPr>
                <w:rFonts w:ascii="Helvetica" w:eastAsia="Times New Roman" w:hAnsi="Helvetica" w:cs="Helvetica"/>
                <w:b/>
                <w:bCs/>
                <w:color w:val="000000"/>
                <w:sz w:val="20"/>
                <w:szCs w:val="20"/>
                <w:lang w:eastAsia="pl-PL"/>
              </w:rPr>
              <w:t>. Grupy zawodów zrównoważonych w 2018 roku</w:t>
            </w:r>
          </w:p>
        </w:tc>
      </w:tr>
      <w:tr w:rsidR="00D10E44" w:rsidRPr="00D10E44" w:rsidTr="00453490">
        <w:trPr>
          <w:trHeight w:val="315"/>
        </w:trPr>
        <w:tc>
          <w:tcPr>
            <w:tcW w:w="9474" w:type="dxa"/>
            <w:gridSpan w:val="7"/>
            <w:tcBorders>
              <w:top w:val="single" w:sz="4" w:space="0" w:color="959595"/>
              <w:left w:val="single" w:sz="4" w:space="0" w:color="959595"/>
              <w:bottom w:val="nil"/>
              <w:right w:val="single" w:sz="4" w:space="0" w:color="959595"/>
            </w:tcBorders>
            <w:shd w:val="clear" w:color="auto" w:fill="DBE5F1" w:themeFill="accent1" w:themeFillTint="33"/>
            <w:hideMark/>
          </w:tcPr>
          <w:p w:rsidR="00D10E44" w:rsidRPr="00D10E44" w:rsidRDefault="00D10E44" w:rsidP="00D10E44">
            <w:pPr>
              <w:spacing w:after="0" w:line="240" w:lineRule="auto"/>
              <w:rPr>
                <w:rFonts w:ascii="Calibri" w:eastAsia="Times New Roman" w:hAnsi="Calibri" w:cs="Calibri"/>
                <w:b/>
                <w:bCs/>
                <w:color w:val="000000"/>
                <w:sz w:val="24"/>
                <w:szCs w:val="24"/>
                <w:lang w:eastAsia="pl-PL"/>
              </w:rPr>
            </w:pPr>
            <w:r w:rsidRPr="00D10E44">
              <w:rPr>
                <w:rFonts w:ascii="Calibri" w:eastAsia="Times New Roman" w:hAnsi="Calibri" w:cs="Calibri"/>
                <w:b/>
                <w:bCs/>
                <w:color w:val="000000"/>
                <w:sz w:val="24"/>
                <w:szCs w:val="24"/>
                <w:lang w:eastAsia="pl-PL"/>
              </w:rPr>
              <w:t>RÓWNOWAGA</w:t>
            </w:r>
          </w:p>
        </w:tc>
        <w:tc>
          <w:tcPr>
            <w:tcW w:w="160" w:type="dxa"/>
            <w:gridSpan w:val="2"/>
            <w:tcBorders>
              <w:top w:val="nil"/>
              <w:left w:val="nil"/>
              <w:bottom w:val="nil"/>
              <w:right w:val="nil"/>
            </w:tcBorders>
            <w:shd w:val="clear" w:color="auto" w:fill="auto"/>
            <w:noWrap/>
            <w:vAlign w:val="bottom"/>
            <w:hideMark/>
          </w:tcPr>
          <w:p w:rsidR="00D10E44" w:rsidRPr="00D10E44" w:rsidRDefault="00D10E44" w:rsidP="00D10E44">
            <w:pPr>
              <w:spacing w:after="0" w:line="240" w:lineRule="auto"/>
              <w:rPr>
                <w:rFonts w:ascii="Calibri" w:eastAsia="Times New Roman" w:hAnsi="Calibri" w:cs="Calibri"/>
                <w:b/>
                <w:bCs/>
                <w:color w:val="000000"/>
                <w:sz w:val="24"/>
                <w:szCs w:val="24"/>
                <w:lang w:eastAsia="pl-PL"/>
              </w:rPr>
            </w:pPr>
          </w:p>
        </w:tc>
      </w:tr>
      <w:tr w:rsidR="00D10E44" w:rsidRPr="00D10E44" w:rsidTr="00453490">
        <w:trPr>
          <w:trHeight w:val="900"/>
        </w:trPr>
        <w:tc>
          <w:tcPr>
            <w:tcW w:w="537"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Kod</w:t>
            </w:r>
          </w:p>
        </w:tc>
        <w:tc>
          <w:tcPr>
            <w:tcW w:w="1990"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Elementarna grupa zawodów</w:t>
            </w:r>
          </w:p>
        </w:tc>
        <w:tc>
          <w:tcPr>
            <w:tcW w:w="153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Średniomiesięczna liczba bezrobotnych</w:t>
            </w:r>
          </w:p>
        </w:tc>
        <w:tc>
          <w:tcPr>
            <w:tcW w:w="153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Średniomiesięczna liczba dostępnych ofert pracy</w:t>
            </w:r>
          </w:p>
        </w:tc>
        <w:tc>
          <w:tcPr>
            <w:tcW w:w="1081"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Wskaźnik dost</w:t>
            </w:r>
            <w:r w:rsidR="00453490">
              <w:rPr>
                <w:rFonts w:ascii="Calibri" w:eastAsia="Times New Roman" w:hAnsi="Calibri" w:cs="Calibri"/>
                <w:b/>
                <w:bCs/>
                <w:color w:val="000000"/>
                <w:sz w:val="18"/>
                <w:szCs w:val="18"/>
                <w:lang w:eastAsia="pl-PL"/>
              </w:rPr>
              <w:t>ę</w:t>
            </w:r>
            <w:r w:rsidRPr="00D10E44">
              <w:rPr>
                <w:rFonts w:ascii="Calibri" w:eastAsia="Times New Roman" w:hAnsi="Calibri" w:cs="Calibri"/>
                <w:b/>
                <w:bCs/>
                <w:color w:val="000000"/>
                <w:sz w:val="18"/>
                <w:szCs w:val="18"/>
                <w:lang w:eastAsia="pl-PL"/>
              </w:rPr>
              <w:t>pności ofert pracy</w:t>
            </w:r>
          </w:p>
        </w:tc>
        <w:tc>
          <w:tcPr>
            <w:tcW w:w="156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 xml:space="preserve">Odsetek ofert subsydiowanych </w:t>
            </w:r>
            <w:r w:rsidR="00E8290B" w:rsidRPr="00E8290B">
              <w:rPr>
                <w:rFonts w:ascii="Calibri" w:eastAsia="Times New Roman" w:hAnsi="Calibri" w:cs="Calibri"/>
                <w:b/>
                <w:bCs/>
                <w:color w:val="000000"/>
                <w:sz w:val="18"/>
                <w:szCs w:val="18"/>
                <w:lang w:eastAsia="pl-PL"/>
              </w:rPr>
              <w:br/>
            </w:r>
            <w:r w:rsidRPr="00D10E44">
              <w:rPr>
                <w:rFonts w:ascii="Calibri" w:eastAsia="Times New Roman" w:hAnsi="Calibri" w:cs="Calibri"/>
                <w:b/>
                <w:bCs/>
                <w:color w:val="000000"/>
                <w:sz w:val="18"/>
                <w:szCs w:val="18"/>
                <w:lang w:eastAsia="pl-PL"/>
              </w:rPr>
              <w:t>w CBOP (PUP+OHP+EURES) (%)</w:t>
            </w:r>
          </w:p>
        </w:tc>
        <w:tc>
          <w:tcPr>
            <w:tcW w:w="1231" w:type="dxa"/>
            <w:tcBorders>
              <w:top w:val="single" w:sz="4" w:space="0" w:color="959595"/>
              <w:left w:val="single" w:sz="4" w:space="0" w:color="959595"/>
              <w:bottom w:val="nil"/>
              <w:right w:val="single" w:sz="4" w:space="0" w:color="959595"/>
            </w:tcBorders>
            <w:shd w:val="clear" w:color="auto" w:fill="auto"/>
            <w:hideMark/>
          </w:tcPr>
          <w:p w:rsidR="00D10E44" w:rsidRPr="00D10E44" w:rsidRDefault="00D10E44" w:rsidP="00D10E44">
            <w:pPr>
              <w:spacing w:after="0" w:line="240" w:lineRule="auto"/>
              <w:jc w:val="center"/>
              <w:rPr>
                <w:rFonts w:ascii="Calibri" w:eastAsia="Times New Roman" w:hAnsi="Calibri" w:cs="Calibri"/>
                <w:b/>
                <w:bCs/>
                <w:color w:val="000000"/>
                <w:sz w:val="18"/>
                <w:szCs w:val="18"/>
                <w:lang w:eastAsia="pl-PL"/>
              </w:rPr>
            </w:pPr>
            <w:r w:rsidRPr="00D10E44">
              <w:rPr>
                <w:rFonts w:ascii="Calibri" w:eastAsia="Times New Roman" w:hAnsi="Calibri" w:cs="Calibri"/>
                <w:b/>
                <w:bCs/>
                <w:color w:val="000000"/>
                <w:sz w:val="18"/>
                <w:szCs w:val="18"/>
                <w:lang w:eastAsia="pl-PL"/>
              </w:rPr>
              <w:t>Odsetek miejsc aktywizacji zawodowej (%)</w:t>
            </w:r>
          </w:p>
        </w:tc>
        <w:tc>
          <w:tcPr>
            <w:tcW w:w="160" w:type="dxa"/>
            <w:gridSpan w:val="2"/>
            <w:tcBorders>
              <w:top w:val="nil"/>
              <w:left w:val="nil"/>
              <w:bottom w:val="nil"/>
              <w:right w:val="nil"/>
            </w:tcBorders>
            <w:shd w:val="clear" w:color="auto" w:fill="auto"/>
            <w:noWrap/>
            <w:vAlign w:val="bottom"/>
            <w:hideMark/>
          </w:tcPr>
          <w:p w:rsidR="00D10E44" w:rsidRPr="00D10E44" w:rsidRDefault="00D10E44" w:rsidP="00D10E44">
            <w:pPr>
              <w:spacing w:after="0" w:line="240" w:lineRule="auto"/>
              <w:jc w:val="center"/>
              <w:rPr>
                <w:rFonts w:ascii="Calibri" w:eastAsia="Times New Roman" w:hAnsi="Calibri" w:cs="Calibri"/>
                <w:b/>
                <w:bCs/>
                <w:color w:val="000000"/>
                <w:sz w:val="16"/>
                <w:szCs w:val="16"/>
                <w:lang w:eastAsia="pl-PL"/>
              </w:rPr>
            </w:pPr>
          </w:p>
        </w:tc>
      </w:tr>
      <w:tr w:rsidR="00D10E44" w:rsidRPr="00D10E44" w:rsidTr="00453490">
        <w:trPr>
          <w:trHeight w:val="300"/>
        </w:trPr>
        <w:tc>
          <w:tcPr>
            <w:tcW w:w="537"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8332</w:t>
            </w:r>
          </w:p>
        </w:tc>
        <w:tc>
          <w:tcPr>
            <w:tcW w:w="1990"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Kierowcy samochodów ciężarowych</w:t>
            </w:r>
          </w:p>
        </w:tc>
        <w:tc>
          <w:tcPr>
            <w:tcW w:w="153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24,08</w:t>
            </w:r>
          </w:p>
        </w:tc>
        <w:tc>
          <w:tcPr>
            <w:tcW w:w="153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24,58</w:t>
            </w:r>
          </w:p>
        </w:tc>
        <w:tc>
          <w:tcPr>
            <w:tcW w:w="1081"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0,98</w:t>
            </w:r>
          </w:p>
        </w:tc>
        <w:tc>
          <w:tcPr>
            <w:tcW w:w="1565" w:type="dxa"/>
            <w:tcBorders>
              <w:top w:val="single" w:sz="4" w:space="0" w:color="959595"/>
              <w:left w:val="single" w:sz="4" w:space="0" w:color="959595"/>
              <w:bottom w:val="nil"/>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0,00</w:t>
            </w:r>
          </w:p>
        </w:tc>
        <w:tc>
          <w:tcPr>
            <w:tcW w:w="1231" w:type="dxa"/>
            <w:tcBorders>
              <w:top w:val="single" w:sz="4" w:space="0" w:color="959595"/>
              <w:left w:val="single" w:sz="4" w:space="0" w:color="959595"/>
              <w:bottom w:val="nil"/>
              <w:right w:val="single" w:sz="4" w:space="0" w:color="959595"/>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p>
        </w:tc>
      </w:tr>
      <w:tr w:rsidR="00D10E44" w:rsidRPr="00D10E44" w:rsidTr="00453490">
        <w:trPr>
          <w:trHeight w:val="300"/>
        </w:trPr>
        <w:tc>
          <w:tcPr>
            <w:tcW w:w="537"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7534</w:t>
            </w:r>
          </w:p>
        </w:tc>
        <w:tc>
          <w:tcPr>
            <w:tcW w:w="1990"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Tapicerzy i pokrewni</w:t>
            </w:r>
          </w:p>
        </w:tc>
        <w:tc>
          <w:tcPr>
            <w:tcW w:w="1535"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2,25</w:t>
            </w:r>
          </w:p>
        </w:tc>
        <w:tc>
          <w:tcPr>
            <w:tcW w:w="1535"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2,25</w:t>
            </w:r>
          </w:p>
        </w:tc>
        <w:tc>
          <w:tcPr>
            <w:tcW w:w="1081"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1,00</w:t>
            </w:r>
          </w:p>
        </w:tc>
        <w:tc>
          <w:tcPr>
            <w:tcW w:w="1565" w:type="dxa"/>
            <w:tcBorders>
              <w:top w:val="single" w:sz="4" w:space="0" w:color="959595"/>
              <w:left w:val="single" w:sz="4" w:space="0" w:color="959595"/>
              <w:bottom w:val="single" w:sz="4" w:space="0" w:color="959595"/>
              <w:right w:val="nil"/>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60,00</w:t>
            </w:r>
          </w:p>
        </w:tc>
        <w:tc>
          <w:tcPr>
            <w:tcW w:w="1231" w:type="dxa"/>
            <w:tcBorders>
              <w:top w:val="single" w:sz="4" w:space="0" w:color="959595"/>
              <w:left w:val="single" w:sz="4" w:space="0" w:color="959595"/>
              <w:bottom w:val="single" w:sz="4" w:space="0" w:color="959595"/>
              <w:right w:val="single" w:sz="4" w:space="0" w:color="959595"/>
            </w:tcBorders>
            <w:shd w:val="clear" w:color="auto" w:fill="auto"/>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r w:rsidRPr="00D10E44">
              <w:rPr>
                <w:rFonts w:ascii="Calibri" w:eastAsia="Times New Roman" w:hAnsi="Calibri" w:cs="Calibri"/>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D10E44" w:rsidRPr="00D10E44" w:rsidRDefault="00D10E44" w:rsidP="00D10E44">
            <w:pPr>
              <w:spacing w:after="0" w:line="240" w:lineRule="auto"/>
              <w:jc w:val="right"/>
              <w:rPr>
                <w:rFonts w:ascii="Calibri" w:eastAsia="Times New Roman" w:hAnsi="Calibri" w:cs="Calibri"/>
                <w:color w:val="000000"/>
                <w:sz w:val="18"/>
                <w:szCs w:val="18"/>
                <w:lang w:eastAsia="pl-PL"/>
              </w:rPr>
            </w:pPr>
          </w:p>
        </w:tc>
      </w:tr>
    </w:tbl>
    <w:p w:rsidR="00D10E44" w:rsidRDefault="00D10E44" w:rsidP="00FF3B7F">
      <w:pPr>
        <w:ind w:hanging="993"/>
        <w:jc w:val="both"/>
        <w:rPr>
          <w:rFonts w:eastAsia="TimesNewRomanPSMT" w:cs="TimesNewRomanPSMT"/>
        </w:rPr>
      </w:pPr>
    </w:p>
    <w:p w:rsidR="003B6C97" w:rsidRPr="004E0E1C" w:rsidRDefault="003B6C97" w:rsidP="0023714F">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00300BF8">
        <w:rPr>
          <w:rFonts w:eastAsia="TimesNewRomanPSMT" w:cs="TimesNewRomanPS-BoldMT"/>
          <w:b/>
          <w:bCs/>
        </w:rPr>
        <w:t xml:space="preserve"> </w:t>
      </w:r>
      <w:r w:rsidR="00300BF8" w:rsidRPr="00300BF8">
        <w:rPr>
          <w:rFonts w:eastAsia="TimesNewRomanPSMT" w:cs="TimesNewRomanPS-BoldMT"/>
          <w:bCs/>
        </w:rPr>
        <w:t>zostały</w:t>
      </w:r>
      <w:r w:rsidR="00300BF8">
        <w:rPr>
          <w:rFonts w:eastAsia="TimesNewRomanPSMT" w:cs="TimesNewRomanPS-BoldMT"/>
          <w:b/>
          <w:bCs/>
        </w:rPr>
        <w:t xml:space="preserve"> </w:t>
      </w:r>
      <w:r w:rsidR="00300BF8" w:rsidRPr="00300BF8">
        <w:rPr>
          <w:rFonts w:eastAsia="TimesNewRomanPSMT" w:cs="TimesNewRomanPS-BoldMT"/>
          <w:bCs/>
        </w:rPr>
        <w:t xml:space="preserve">zdefiniowane </w:t>
      </w:r>
      <w:r w:rsidR="0023714F">
        <w:rPr>
          <w:rFonts w:eastAsia="TimesNewRomanPSMT" w:cs="TimesNewRomanPS-BoldMT"/>
          <w:bCs/>
        </w:rPr>
        <w:t>jako zawody, dla których  liczba ofert pracy jest niższa  niż liczba bezrobotnych , występuje relatywnie wysoki odsetek długotrwale bezrobotnych, a napływ bezrobotnych przewyższa ich odpływ w analizowanym okresie sprawozdawczym.</w:t>
      </w:r>
    </w:p>
    <w:p w:rsidR="00690D43" w:rsidRDefault="00690D43" w:rsidP="0023714F">
      <w:pPr>
        <w:autoSpaceDE w:val="0"/>
        <w:autoSpaceDN w:val="0"/>
        <w:adjustRightInd w:val="0"/>
        <w:spacing w:after="0" w:line="240" w:lineRule="auto"/>
        <w:ind w:left="360" w:hanging="360"/>
        <w:jc w:val="both"/>
        <w:rPr>
          <w:rFonts w:eastAsia="TimesNewRomanPSMT" w:cs="TimesNewRomanPSMT"/>
          <w:b/>
        </w:rPr>
      </w:pPr>
    </w:p>
    <w:p w:rsidR="003B6C97" w:rsidRPr="006C24D1" w:rsidRDefault="003B6C97" w:rsidP="00690D43">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690D43">
      <w:pPr>
        <w:ind w:left="360" w:hanging="360"/>
        <w:jc w:val="both"/>
        <w:rPr>
          <w:rFonts w:eastAsia="TimesNewRomanPSMT" w:cs="TimesNewRomanPSMT"/>
        </w:rPr>
      </w:pPr>
      <w:r w:rsidRPr="006C24D1">
        <w:rPr>
          <w:rFonts w:eastAsia="TimesNewRomanPSMT" w:cs="TimesNewRomanPSMT"/>
        </w:rPr>
        <w:t>dostępności oferty pracy nie przyjmuje żadnych wartości</w:t>
      </w:r>
      <w:r w:rsidR="00730BB1">
        <w:rPr>
          <w:rFonts w:eastAsia="TimesNewRomanPSMT" w:cs="TimesNewRomanPSMT"/>
        </w:rPr>
        <w:t>.</w:t>
      </w:r>
    </w:p>
    <w:tbl>
      <w:tblPr>
        <w:tblW w:w="10614" w:type="dxa"/>
        <w:tblInd w:w="55" w:type="dxa"/>
        <w:tblLayout w:type="fixed"/>
        <w:tblCellMar>
          <w:left w:w="70" w:type="dxa"/>
          <w:right w:w="70" w:type="dxa"/>
        </w:tblCellMar>
        <w:tblLook w:val="04A0" w:firstRow="1" w:lastRow="0" w:firstColumn="1" w:lastColumn="0" w:noHBand="0" w:noVBand="1"/>
      </w:tblPr>
      <w:tblGrid>
        <w:gridCol w:w="494"/>
        <w:gridCol w:w="2836"/>
        <w:gridCol w:w="1356"/>
        <w:gridCol w:w="1302"/>
        <w:gridCol w:w="1054"/>
        <w:gridCol w:w="1054"/>
        <w:gridCol w:w="1205"/>
        <w:gridCol w:w="703"/>
        <w:gridCol w:w="610"/>
      </w:tblGrid>
      <w:tr w:rsidR="00FC00A4" w:rsidRPr="00FC00A4" w:rsidTr="00530764">
        <w:trPr>
          <w:gridAfter w:val="1"/>
          <w:wAfter w:w="610" w:type="dxa"/>
          <w:trHeight w:val="300"/>
        </w:trPr>
        <w:tc>
          <w:tcPr>
            <w:tcW w:w="10004" w:type="dxa"/>
            <w:gridSpan w:val="8"/>
            <w:tcBorders>
              <w:top w:val="nil"/>
              <w:left w:val="nil"/>
              <w:bottom w:val="nil"/>
              <w:right w:val="nil"/>
            </w:tcBorders>
            <w:shd w:val="clear" w:color="auto" w:fill="auto"/>
            <w:hideMark/>
          </w:tcPr>
          <w:p w:rsidR="00DF4EC1" w:rsidRDefault="00FC00A4" w:rsidP="004263C4">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D44191">
              <w:rPr>
                <w:rFonts w:eastAsia="Times New Roman" w:cs="Helvetica"/>
                <w:b/>
                <w:bCs/>
                <w:color w:val="000000"/>
                <w:lang w:eastAsia="pl-PL"/>
              </w:rPr>
              <w:t>6</w:t>
            </w:r>
            <w:r w:rsidRPr="00FC00A4">
              <w:rPr>
                <w:rFonts w:eastAsia="Times New Roman" w:cs="Helvetica"/>
                <w:b/>
                <w:bCs/>
                <w:color w:val="000000"/>
                <w:lang w:eastAsia="pl-PL"/>
              </w:rPr>
              <w:t>. Ranking elementarnych grup zawodów nadwyżkowych w 201</w:t>
            </w:r>
            <w:r w:rsidR="00DF4EC1">
              <w:rPr>
                <w:rFonts w:eastAsia="Times New Roman" w:cs="Helvetica"/>
                <w:b/>
                <w:bCs/>
                <w:color w:val="000000"/>
                <w:lang w:eastAsia="pl-PL"/>
              </w:rPr>
              <w:t>8</w:t>
            </w:r>
            <w:r w:rsidRPr="00FC00A4">
              <w:rPr>
                <w:rFonts w:eastAsia="Times New Roman" w:cs="Helvetica"/>
                <w:b/>
                <w:bCs/>
                <w:color w:val="000000"/>
                <w:lang w:eastAsia="pl-PL"/>
              </w:rPr>
              <w:t xml:space="preserve"> roku</w:t>
            </w:r>
          </w:p>
          <w:tbl>
            <w:tblPr>
              <w:tblW w:w="9760" w:type="dxa"/>
              <w:tblLayout w:type="fixed"/>
              <w:tblCellMar>
                <w:left w:w="70" w:type="dxa"/>
                <w:right w:w="70" w:type="dxa"/>
              </w:tblCellMar>
              <w:tblLook w:val="04A0" w:firstRow="1" w:lastRow="0" w:firstColumn="1" w:lastColumn="0" w:noHBand="0" w:noVBand="1"/>
            </w:tblPr>
            <w:tblGrid>
              <w:gridCol w:w="161"/>
              <w:gridCol w:w="554"/>
              <w:gridCol w:w="308"/>
              <w:gridCol w:w="4574"/>
              <w:gridCol w:w="397"/>
              <w:gridCol w:w="1460"/>
              <w:gridCol w:w="165"/>
              <w:gridCol w:w="630"/>
              <w:gridCol w:w="464"/>
              <w:gridCol w:w="85"/>
              <w:gridCol w:w="75"/>
              <w:gridCol w:w="567"/>
              <w:gridCol w:w="9"/>
              <w:gridCol w:w="151"/>
              <w:gridCol w:w="9"/>
              <w:gridCol w:w="151"/>
            </w:tblGrid>
            <w:tr w:rsidR="00DF4EC1" w:rsidRPr="00DF4EC1" w:rsidTr="00DF4EC1">
              <w:trPr>
                <w:trHeight w:val="300"/>
              </w:trPr>
              <w:tc>
                <w:tcPr>
                  <w:tcW w:w="9760" w:type="dxa"/>
                  <w:gridSpan w:val="16"/>
                  <w:tcBorders>
                    <w:top w:val="nil"/>
                    <w:left w:val="nil"/>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b/>
                      <w:bCs/>
                      <w:color w:val="000000"/>
                      <w:sz w:val="18"/>
                      <w:szCs w:val="18"/>
                      <w:lang w:eastAsia="pl-PL"/>
                    </w:rPr>
                  </w:pPr>
                </w:p>
              </w:tc>
            </w:tr>
            <w:tr w:rsidR="00DF4EC1" w:rsidRPr="00DF4EC1" w:rsidTr="00DF4EC1">
              <w:trPr>
                <w:trHeight w:val="300"/>
              </w:trPr>
              <w:tc>
                <w:tcPr>
                  <w:tcW w:w="9440" w:type="dxa"/>
                  <w:gridSpan w:val="12"/>
                  <w:tcBorders>
                    <w:top w:val="single" w:sz="4" w:space="0" w:color="959595"/>
                    <w:left w:val="single" w:sz="4" w:space="0" w:color="959595"/>
                    <w:bottom w:val="nil"/>
                    <w:right w:val="single" w:sz="4" w:space="0" w:color="959595"/>
                  </w:tcBorders>
                  <w:shd w:val="clear" w:color="auto" w:fill="DBE5F1" w:themeFill="accent1" w:themeFillTint="33"/>
                  <w:hideMark/>
                </w:tcPr>
                <w:p w:rsidR="00DF4EC1" w:rsidRPr="00DF4EC1" w:rsidRDefault="00DF4EC1" w:rsidP="00DF4EC1">
                  <w:pPr>
                    <w:spacing w:after="0" w:line="240" w:lineRule="auto"/>
                    <w:rPr>
                      <w:rFonts w:ascii="Calibri" w:eastAsia="Times New Roman" w:hAnsi="Calibri" w:cs="Calibri"/>
                      <w:b/>
                      <w:bCs/>
                      <w:color w:val="000000"/>
                      <w:lang w:eastAsia="pl-PL"/>
                    </w:rPr>
                  </w:pPr>
                  <w:r w:rsidRPr="00DF4EC1">
                    <w:rPr>
                      <w:rFonts w:ascii="Calibri" w:eastAsia="Times New Roman" w:hAnsi="Calibri" w:cs="Calibri"/>
                      <w:b/>
                      <w:bCs/>
                      <w:color w:val="000000"/>
                      <w:lang w:eastAsia="pl-PL"/>
                    </w:rPr>
                    <w:t>MAKSYMALNA NADWYŻKA*</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Calibri" w:eastAsia="Times New Roman" w:hAnsi="Calibri" w:cs="Calibri"/>
                      <w:b/>
                      <w:bCs/>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48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jc w:val="center"/>
                    <w:rPr>
                      <w:rFonts w:ascii="Calibri" w:eastAsia="Times New Roman" w:hAnsi="Calibri" w:cs="Calibri"/>
                      <w:b/>
                      <w:bCs/>
                      <w:color w:val="000000"/>
                      <w:sz w:val="18"/>
                      <w:szCs w:val="18"/>
                      <w:lang w:eastAsia="pl-PL"/>
                    </w:rPr>
                  </w:pPr>
                  <w:r w:rsidRPr="00DF4EC1">
                    <w:rPr>
                      <w:rFonts w:ascii="Calibri" w:eastAsia="Times New Roman" w:hAnsi="Calibri" w:cs="Calibri"/>
                      <w:b/>
                      <w:bCs/>
                      <w:color w:val="000000"/>
                      <w:sz w:val="18"/>
                      <w:szCs w:val="18"/>
                      <w:lang w:eastAsia="pl-PL"/>
                    </w:rPr>
                    <w:t>Kod</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jc w:val="center"/>
                    <w:rPr>
                      <w:rFonts w:ascii="Calibri" w:eastAsia="Times New Roman" w:hAnsi="Calibri" w:cs="Calibri"/>
                      <w:b/>
                      <w:bCs/>
                      <w:color w:val="000000"/>
                      <w:sz w:val="18"/>
                      <w:szCs w:val="18"/>
                      <w:lang w:eastAsia="pl-PL"/>
                    </w:rPr>
                  </w:pPr>
                  <w:r w:rsidRPr="00DF4EC1">
                    <w:rPr>
                      <w:rFonts w:ascii="Calibri" w:eastAsia="Times New Roman" w:hAnsi="Calibri" w:cs="Calibri"/>
                      <w:b/>
                      <w:bCs/>
                      <w:color w:val="000000"/>
                      <w:sz w:val="18"/>
                      <w:szCs w:val="18"/>
                      <w:lang w:eastAsia="pl-PL"/>
                    </w:rPr>
                    <w:t>Elementarna grupa zawodów</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b/>
                      <w:bCs/>
                      <w:color w:val="000000"/>
                      <w:sz w:val="18"/>
                      <w:szCs w:val="18"/>
                      <w:lang w:eastAsia="pl-PL"/>
                    </w:rPr>
                  </w:pPr>
                  <w:r w:rsidRPr="00DF4EC1">
                    <w:rPr>
                      <w:rFonts w:ascii="Calibri" w:eastAsia="Times New Roman" w:hAnsi="Calibri" w:cs="Calibri"/>
                      <w:b/>
                      <w:bCs/>
                      <w:color w:val="000000"/>
                      <w:sz w:val="18"/>
                      <w:szCs w:val="18"/>
                      <w:lang w:eastAsia="pl-PL"/>
                    </w:rPr>
                    <w:t>Liczba bezrobotnych</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b/>
                      <w:bCs/>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3314</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Średni personel do spraw statystyki i dziedzin pokrewnych</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57</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7533</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Szwaczki, hafciarki i pokrewni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27</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3144</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Technicy technologii żywności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23</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3434</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Szefowie kuchni i organizatorzy usług gastronomicznych</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22</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7115</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Cieśle i stolarze budowlani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17</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8182</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Maszyniści kotłów parowych i pokrewni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11</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2631</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Ekonomiści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9</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right"/>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8111</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Górnicy podziemnej i odkrywkowej eksploatacji złóż i pokrewni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6</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lastRenderedPageBreak/>
                    <w:t>3254</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Technicy fizjoterapii i masażyści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6</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2114</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Specjaliści nauk o Ziemi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8113</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Operatorzy urządzeń wiertniczych i wydobywczych ropy, gazu i innych surowców</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6129</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Hodowcy zwierząt gdzie indziej niesklasyfikowani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48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8159</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Operatorzy maszyn do produkcji wyrobów włókienniczych, futrzarskich i skórzanych gdzie indziej niesklasyfikowani</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2</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8311</w:t>
                  </w:r>
                </w:p>
              </w:tc>
              <w:tc>
                <w:tcPr>
                  <w:tcW w:w="7534" w:type="dxa"/>
                  <w:gridSpan w:val="6"/>
                  <w:tcBorders>
                    <w:top w:val="single" w:sz="4" w:space="0" w:color="959595"/>
                    <w:left w:val="single" w:sz="4" w:space="0" w:color="959595"/>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Maszyniści kolejowi i metra</w:t>
                  </w:r>
                </w:p>
              </w:tc>
              <w:tc>
                <w:tcPr>
                  <w:tcW w:w="1191" w:type="dxa"/>
                  <w:gridSpan w:val="4"/>
                  <w:tcBorders>
                    <w:top w:val="single" w:sz="4" w:space="0" w:color="959595"/>
                    <w:left w:val="single" w:sz="4" w:space="0" w:color="959595"/>
                    <w:bottom w:val="nil"/>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1</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715" w:type="dxa"/>
                  <w:gridSpan w:val="2"/>
                  <w:tcBorders>
                    <w:top w:val="single" w:sz="4" w:space="0" w:color="959595"/>
                    <w:left w:val="single" w:sz="4" w:space="0" w:color="959595"/>
                    <w:bottom w:val="single" w:sz="4" w:space="0" w:color="959595"/>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3143</w:t>
                  </w:r>
                </w:p>
              </w:tc>
              <w:tc>
                <w:tcPr>
                  <w:tcW w:w="7534" w:type="dxa"/>
                  <w:gridSpan w:val="6"/>
                  <w:tcBorders>
                    <w:top w:val="single" w:sz="4" w:space="0" w:color="959595"/>
                    <w:left w:val="single" w:sz="4" w:space="0" w:color="959595"/>
                    <w:bottom w:val="single" w:sz="4" w:space="0" w:color="959595"/>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Technicy leśnictwa</w:t>
                  </w:r>
                </w:p>
              </w:tc>
              <w:tc>
                <w:tcPr>
                  <w:tcW w:w="1191" w:type="dxa"/>
                  <w:gridSpan w:val="4"/>
                  <w:tcBorders>
                    <w:top w:val="single" w:sz="4" w:space="0" w:color="959595"/>
                    <w:left w:val="single" w:sz="4" w:space="0" w:color="959595"/>
                    <w:bottom w:val="single" w:sz="4" w:space="0" w:color="959595"/>
                    <w:right w:val="single" w:sz="4" w:space="0" w:color="959595"/>
                  </w:tcBorders>
                  <w:shd w:val="clear" w:color="auto" w:fill="auto"/>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1</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Calibri" w:eastAsia="Times New Roman" w:hAnsi="Calibri" w:cs="Calibr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jc w:val="center"/>
                    <w:rPr>
                      <w:rFonts w:ascii="Times New Roman" w:eastAsia="Times New Roman" w:hAnsi="Times New Roman" w:cs="Times New Roman"/>
                      <w:sz w:val="20"/>
                      <w:szCs w:val="20"/>
                      <w:lang w:eastAsia="pl-PL"/>
                    </w:rPr>
                  </w:pPr>
                </w:p>
              </w:tc>
            </w:tr>
            <w:tr w:rsidR="00DF4EC1" w:rsidRPr="00DF4EC1" w:rsidTr="00DF4EC1">
              <w:trPr>
                <w:trHeight w:val="300"/>
              </w:trPr>
              <w:tc>
                <w:tcPr>
                  <w:tcW w:w="9600" w:type="dxa"/>
                  <w:gridSpan w:val="14"/>
                  <w:tcBorders>
                    <w:top w:val="nil"/>
                    <w:left w:val="nil"/>
                    <w:bottom w:val="nil"/>
                    <w:right w:val="nil"/>
                  </w:tcBorders>
                  <w:shd w:val="clear" w:color="auto" w:fill="auto"/>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r w:rsidRPr="00DF4EC1">
                    <w:rPr>
                      <w:rFonts w:ascii="Calibri" w:eastAsia="Times New Roman" w:hAnsi="Calibri" w:cs="Calibri"/>
                      <w:color w:val="000000"/>
                      <w:sz w:val="18"/>
                      <w:szCs w:val="18"/>
                      <w:lang w:eastAsia="pl-PL"/>
                    </w:rPr>
                    <w:t>* W przypadku maksymalnej nadwyżki liczba ofert pracy równa jest zero. W rezultacie wskaźnik dostępności ofert pracy nie przyjmuje wartości. Z tego względu zaleca się prezentację tej grupy według malejącej przeciętnej miesięcznej liczby bezrobotnych.</w:t>
                  </w: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Calibri" w:eastAsia="Times New Roman" w:hAnsi="Calibri" w:cs="Calibri"/>
                      <w:color w:val="000000"/>
                      <w:sz w:val="18"/>
                      <w:szCs w:val="18"/>
                      <w:lang w:eastAsia="pl-PL"/>
                    </w:rPr>
                  </w:pPr>
                </w:p>
              </w:tc>
            </w:tr>
            <w:tr w:rsidR="00DF4EC1" w:rsidRPr="00DF4EC1" w:rsidTr="00DF4EC1">
              <w:trPr>
                <w:trHeight w:val="300"/>
              </w:trPr>
              <w:tc>
                <w:tcPr>
                  <w:tcW w:w="715"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7534" w:type="dxa"/>
                  <w:gridSpan w:val="6"/>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191" w:type="dxa"/>
                  <w:gridSpan w:val="4"/>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c>
                <w:tcPr>
                  <w:tcW w:w="160" w:type="dxa"/>
                  <w:gridSpan w:val="2"/>
                  <w:tcBorders>
                    <w:top w:val="nil"/>
                    <w:left w:val="nil"/>
                    <w:bottom w:val="nil"/>
                    <w:right w:val="nil"/>
                  </w:tcBorders>
                  <w:shd w:val="clear" w:color="auto" w:fill="auto"/>
                  <w:noWrap/>
                  <w:vAlign w:val="bottom"/>
                  <w:hideMark/>
                </w:tcPr>
                <w:p w:rsidR="00DF4EC1" w:rsidRPr="00DF4EC1" w:rsidRDefault="00DF4EC1" w:rsidP="00DF4EC1">
                  <w:pPr>
                    <w:spacing w:after="0" w:line="240" w:lineRule="auto"/>
                    <w:rPr>
                      <w:rFonts w:ascii="Times New Roman" w:eastAsia="Times New Roman" w:hAnsi="Times New Roman" w:cs="Times New Roman"/>
                      <w:sz w:val="20"/>
                      <w:szCs w:val="20"/>
                      <w:lang w:eastAsia="pl-PL"/>
                    </w:rPr>
                  </w:pPr>
                </w:p>
              </w:tc>
            </w:tr>
            <w:tr w:rsidR="003D1678" w:rsidRPr="003D1678" w:rsidTr="00DF4EC1">
              <w:trPr>
                <w:gridAfter w:val="1"/>
                <w:wAfter w:w="151" w:type="dxa"/>
                <w:trHeight w:val="252"/>
              </w:trPr>
              <w:tc>
                <w:tcPr>
                  <w:tcW w:w="9609" w:type="dxa"/>
                  <w:gridSpan w:val="15"/>
                  <w:tcBorders>
                    <w:top w:val="nil"/>
                    <w:left w:val="nil"/>
                    <w:bottom w:val="nil"/>
                    <w:right w:val="nil"/>
                  </w:tcBorders>
                  <w:shd w:val="clear" w:color="auto" w:fill="auto"/>
                  <w:hideMark/>
                </w:tcPr>
                <w:tbl>
                  <w:tblPr>
                    <w:tblW w:w="9498" w:type="dxa"/>
                    <w:tblLayout w:type="fixed"/>
                    <w:tblCellMar>
                      <w:left w:w="70" w:type="dxa"/>
                      <w:right w:w="70" w:type="dxa"/>
                    </w:tblCellMar>
                    <w:tblLook w:val="04A0" w:firstRow="1" w:lastRow="0" w:firstColumn="1" w:lastColumn="0" w:noHBand="0" w:noVBand="1"/>
                  </w:tblPr>
                  <w:tblGrid>
                    <w:gridCol w:w="523"/>
                    <w:gridCol w:w="1300"/>
                    <w:gridCol w:w="1270"/>
                    <w:gridCol w:w="1270"/>
                    <w:gridCol w:w="830"/>
                    <w:gridCol w:w="1001"/>
                    <w:gridCol w:w="945"/>
                    <w:gridCol w:w="1373"/>
                    <w:gridCol w:w="986"/>
                  </w:tblGrid>
                  <w:tr w:rsidR="004E41C9" w:rsidRPr="004E41C9" w:rsidTr="004E41C9">
                    <w:trPr>
                      <w:trHeight w:val="300"/>
                    </w:trPr>
                    <w:tc>
                      <w:tcPr>
                        <w:tcW w:w="9498" w:type="dxa"/>
                        <w:gridSpan w:val="9"/>
                        <w:tcBorders>
                          <w:top w:val="nil"/>
                          <w:left w:val="nil"/>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b/>
                            <w:bCs/>
                            <w:color w:val="000000"/>
                            <w:lang w:eastAsia="pl-PL"/>
                          </w:rPr>
                        </w:pPr>
                        <w:r w:rsidRPr="004E41C9">
                          <w:rPr>
                            <w:rFonts w:ascii="Calibri" w:eastAsia="Times New Roman" w:hAnsi="Calibri" w:cs="Calibri"/>
                            <w:b/>
                            <w:bCs/>
                            <w:color w:val="000000"/>
                            <w:lang w:eastAsia="pl-PL"/>
                          </w:rPr>
                          <w:t xml:space="preserve">Tabela </w:t>
                        </w:r>
                        <w:r w:rsidR="00AD3744" w:rsidRPr="00AD3744">
                          <w:rPr>
                            <w:rFonts w:ascii="Calibri" w:eastAsia="Times New Roman" w:hAnsi="Calibri" w:cs="Calibri"/>
                            <w:b/>
                            <w:bCs/>
                            <w:color w:val="000000"/>
                            <w:lang w:eastAsia="pl-PL"/>
                          </w:rPr>
                          <w:t>1</w:t>
                        </w:r>
                        <w:r w:rsidR="00D44191">
                          <w:rPr>
                            <w:rFonts w:ascii="Calibri" w:eastAsia="Times New Roman" w:hAnsi="Calibri" w:cs="Calibri"/>
                            <w:b/>
                            <w:bCs/>
                            <w:color w:val="000000"/>
                            <w:lang w:eastAsia="pl-PL"/>
                          </w:rPr>
                          <w:t>7</w:t>
                        </w:r>
                        <w:r w:rsidRPr="004E41C9">
                          <w:rPr>
                            <w:rFonts w:ascii="Calibri" w:eastAsia="Times New Roman" w:hAnsi="Calibri" w:cs="Calibri"/>
                            <w:b/>
                            <w:bCs/>
                            <w:color w:val="000000"/>
                            <w:lang w:eastAsia="pl-PL"/>
                          </w:rPr>
                          <w:t>. Ranking elementarnych grup zawodów nadwyżkowych w 2018 roku</w:t>
                        </w:r>
                      </w:p>
                    </w:tc>
                  </w:tr>
                  <w:tr w:rsidR="004E41C9" w:rsidRPr="004E41C9" w:rsidTr="004E41C9">
                    <w:trPr>
                      <w:trHeight w:val="300"/>
                    </w:trPr>
                    <w:tc>
                      <w:tcPr>
                        <w:tcW w:w="9498"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4E41C9" w:rsidRPr="004E41C9" w:rsidRDefault="004E41C9" w:rsidP="004E41C9">
                        <w:pPr>
                          <w:spacing w:after="0" w:line="240" w:lineRule="auto"/>
                          <w:rPr>
                            <w:rFonts w:ascii="Calibri" w:eastAsia="Times New Roman" w:hAnsi="Calibri" w:cs="Calibri"/>
                            <w:b/>
                            <w:bCs/>
                            <w:color w:val="000000"/>
                            <w:lang w:eastAsia="pl-PL"/>
                          </w:rPr>
                        </w:pPr>
                        <w:r w:rsidRPr="004E41C9">
                          <w:rPr>
                            <w:rFonts w:ascii="Calibri" w:eastAsia="Times New Roman" w:hAnsi="Calibri" w:cs="Calibri"/>
                            <w:b/>
                            <w:bCs/>
                            <w:color w:val="000000"/>
                            <w:lang w:eastAsia="pl-PL"/>
                          </w:rPr>
                          <w:t>NADWYŻKA</w:t>
                        </w:r>
                      </w:p>
                    </w:tc>
                  </w:tr>
                  <w:tr w:rsidR="004E41C9" w:rsidRPr="004E41C9" w:rsidTr="004E41C9">
                    <w:trPr>
                      <w:trHeight w:val="13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Kod</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Elementarna grupa zawodów</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Średniomiesięczna liczba bezrobotnych</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Średniomiesięczna liczba dostępnych ofert pracy</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Wskaźnik dostępności ofert pracy</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Wskaźnik długotrwałego bezrobocia</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Wskaźnik płynności bezrobotnych</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Odsetek ofert subsydiowanych w CBOP (PUP+OHP+EURES (%)</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center"/>
                          <w:rPr>
                            <w:rFonts w:ascii="Calibri" w:eastAsia="Times New Roman" w:hAnsi="Calibri" w:cs="Calibri"/>
                            <w:b/>
                            <w:bCs/>
                            <w:color w:val="000000"/>
                            <w:sz w:val="16"/>
                            <w:szCs w:val="16"/>
                            <w:lang w:eastAsia="pl-PL"/>
                          </w:rPr>
                        </w:pPr>
                        <w:r w:rsidRPr="004E41C9">
                          <w:rPr>
                            <w:rFonts w:ascii="Calibri" w:eastAsia="Times New Roman" w:hAnsi="Calibri" w:cs="Calibri"/>
                            <w:b/>
                            <w:bCs/>
                            <w:color w:val="000000"/>
                            <w:sz w:val="16"/>
                            <w:szCs w:val="16"/>
                            <w:lang w:eastAsia="pl-PL"/>
                          </w:rPr>
                          <w:t>Odsetek miejsc aktywizacji zawodowej (%)</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7222</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Ślusarze i pokrewni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67,67</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0,42</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162,40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60,87</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0,98</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5141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Fryzjerzy</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65,17</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0,42</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156,40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59,46</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0,88</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40,00</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5221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Właściciele sklepów</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9,83</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0,08</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118,00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63,64</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0,90</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 </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7531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Krawcy, kuśnierze, kapelusznicy i pokrewni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50,25</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0,67</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75,37</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77,36</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0,96</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7114</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Betoniarze, betoniarze zbrojarze i pokrewni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11,75</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0,17</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70,50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85,71</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0,92</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5322</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Pracownicy domowej opieki osobistej</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18,25</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0,33</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54,75</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70,00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0,94</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100,00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1120</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Dyrektorzy generalni i zarządzający</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4,42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0,08</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53,00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80,00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 </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8341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Operatorzy wolnobieżnych maszyn rolniczych i leśnych</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25,92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0,50</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51,83</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68,00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0,97</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6130</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Rolnicy produkcji roślinnej i zwierzęcej</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12,33</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0,33</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37,00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83,33</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0,70</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2431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Specjaliści do spraw reklamy i marketingu</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15,17</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0,42</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36,40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68,75</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0,94</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5120</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Kucharze</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102,00</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3,75</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27,20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65,63</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0,99</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44,44</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35,56</w:t>
                        </w:r>
                      </w:p>
                    </w:tc>
                  </w:tr>
                  <w:tr w:rsidR="004E41C9" w:rsidRPr="004E41C9" w:rsidTr="004E41C9">
                    <w:trPr>
                      <w:trHeight w:val="675"/>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9329</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Robotnicy wykonujący prace proste w przemyśle gdzie indziej niesklasyfikowani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40,33</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1,92</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21,04</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69,05</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0,98</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52,17</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34,78</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9333</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Robotnicy pracujący przy przeładunku towarów</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19,17</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1,67</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11,50</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65,00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0,93</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63,16</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15,79</w:t>
                        </w:r>
                      </w:p>
                    </w:tc>
                  </w:tr>
                  <w:tr w:rsidR="004E41C9" w:rsidRPr="004E41C9" w:rsidTr="004E41C9">
                    <w:trPr>
                      <w:trHeight w:val="675"/>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9629</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Pracownicy wykonujący prace proste gdzie indziej niesklasyfikowani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76,92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7,50</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10,26</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60,26</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0,94</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37,78</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rPr>
                            <w:rFonts w:ascii="Calibri" w:eastAsia="Times New Roman" w:hAnsi="Calibri" w:cs="Calibri"/>
                            <w:color w:val="000000"/>
                            <w:sz w:val="16"/>
                            <w:szCs w:val="16"/>
                            <w:lang w:eastAsia="pl-PL"/>
                          </w:rPr>
                        </w:pPr>
                      </w:p>
                      <w:p w:rsidR="00206C68" w:rsidRDefault="00206C68" w:rsidP="004E41C9">
                        <w:pPr>
                          <w:spacing w:after="0" w:line="240" w:lineRule="auto"/>
                          <w:rPr>
                            <w:rFonts w:ascii="Calibri" w:eastAsia="Times New Roman" w:hAnsi="Calibri" w:cs="Calibri"/>
                            <w:color w:val="000000"/>
                            <w:sz w:val="16"/>
                            <w:szCs w:val="16"/>
                            <w:lang w:eastAsia="pl-PL"/>
                          </w:rPr>
                        </w:pPr>
                      </w:p>
                      <w:p w:rsidR="00206C68" w:rsidRDefault="00206C68" w:rsidP="004E41C9">
                        <w:pPr>
                          <w:spacing w:after="0" w:line="240" w:lineRule="auto"/>
                          <w:rPr>
                            <w:rFonts w:ascii="Calibri" w:eastAsia="Times New Roman" w:hAnsi="Calibri" w:cs="Calibri"/>
                            <w:color w:val="000000"/>
                            <w:sz w:val="16"/>
                            <w:szCs w:val="16"/>
                            <w:lang w:eastAsia="pl-PL"/>
                          </w:rPr>
                        </w:pPr>
                      </w:p>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7318</w:t>
                        </w:r>
                      </w:p>
                    </w:tc>
                    <w:tc>
                      <w:tcPr>
                        <w:tcW w:w="1300"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rPr>
                            <w:rFonts w:ascii="Calibri" w:eastAsia="Times New Roman" w:hAnsi="Calibri" w:cs="Calibri"/>
                            <w:color w:val="000000"/>
                            <w:sz w:val="16"/>
                            <w:szCs w:val="16"/>
                            <w:lang w:eastAsia="pl-PL"/>
                          </w:rPr>
                        </w:pPr>
                      </w:p>
                      <w:p w:rsidR="00206C68" w:rsidRDefault="00206C68" w:rsidP="004E41C9">
                        <w:pPr>
                          <w:spacing w:after="0" w:line="240" w:lineRule="auto"/>
                          <w:rPr>
                            <w:rFonts w:ascii="Calibri" w:eastAsia="Times New Roman" w:hAnsi="Calibri" w:cs="Calibri"/>
                            <w:color w:val="000000"/>
                            <w:sz w:val="16"/>
                            <w:szCs w:val="16"/>
                            <w:lang w:eastAsia="pl-PL"/>
                          </w:rPr>
                        </w:pPr>
                      </w:p>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Rękodzielnicy wyrobów z tkanin, skóry i pokrewnych materiałów</w:t>
                        </w:r>
                      </w:p>
                    </w:tc>
                    <w:tc>
                      <w:tcPr>
                        <w:tcW w:w="1270"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3,33</w:t>
                        </w:r>
                      </w:p>
                    </w:tc>
                    <w:tc>
                      <w:tcPr>
                        <w:tcW w:w="1270"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0,33</w:t>
                        </w:r>
                      </w:p>
                    </w:tc>
                    <w:tc>
                      <w:tcPr>
                        <w:tcW w:w="830"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10,00</w:t>
                        </w:r>
                      </w:p>
                    </w:tc>
                    <w:tc>
                      <w:tcPr>
                        <w:tcW w:w="1001"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75,00</w:t>
                        </w:r>
                      </w:p>
                    </w:tc>
                    <w:tc>
                      <w:tcPr>
                        <w:tcW w:w="945"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0,80</w:t>
                        </w:r>
                      </w:p>
                    </w:tc>
                    <w:tc>
                      <w:tcPr>
                        <w:tcW w:w="1373" w:type="dxa"/>
                        <w:tcBorders>
                          <w:top w:val="single" w:sz="4" w:space="0" w:color="959595"/>
                          <w:left w:val="single" w:sz="4" w:space="0" w:color="959595"/>
                          <w:bottom w:val="nil"/>
                          <w:right w:val="nil"/>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50,00</w:t>
                        </w:r>
                      </w:p>
                    </w:tc>
                    <w:tc>
                      <w:tcPr>
                        <w:tcW w:w="986" w:type="dxa"/>
                        <w:tcBorders>
                          <w:top w:val="single" w:sz="4" w:space="0" w:color="959595"/>
                          <w:left w:val="single" w:sz="4" w:space="0" w:color="959595"/>
                          <w:bottom w:val="nil"/>
                          <w:right w:val="single" w:sz="4" w:space="0" w:color="959595"/>
                        </w:tcBorders>
                        <w:shd w:val="clear" w:color="auto" w:fill="auto"/>
                        <w:hideMark/>
                      </w:tcPr>
                      <w:p w:rsidR="00206C68" w:rsidRDefault="00206C68" w:rsidP="004E41C9">
                        <w:pPr>
                          <w:spacing w:after="0" w:line="240" w:lineRule="auto"/>
                          <w:jc w:val="right"/>
                          <w:rPr>
                            <w:rFonts w:ascii="Calibri" w:eastAsia="Times New Roman" w:hAnsi="Calibri" w:cs="Calibri"/>
                            <w:color w:val="000000"/>
                            <w:sz w:val="16"/>
                            <w:szCs w:val="16"/>
                            <w:lang w:eastAsia="pl-PL"/>
                          </w:rPr>
                        </w:pPr>
                      </w:p>
                      <w:p w:rsidR="00206C68" w:rsidRDefault="00206C68" w:rsidP="004E41C9">
                        <w:pPr>
                          <w:spacing w:after="0" w:line="240" w:lineRule="auto"/>
                          <w:jc w:val="right"/>
                          <w:rPr>
                            <w:rFonts w:ascii="Calibri" w:eastAsia="Times New Roman" w:hAnsi="Calibri" w:cs="Calibri"/>
                            <w:color w:val="000000"/>
                            <w:sz w:val="16"/>
                            <w:szCs w:val="16"/>
                            <w:lang w:eastAsia="pl-PL"/>
                          </w:rPr>
                        </w:pPr>
                      </w:p>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50,00</w:t>
                        </w:r>
                      </w:p>
                    </w:tc>
                  </w:tr>
                  <w:tr w:rsidR="004E41C9" w:rsidRPr="004E41C9" w:rsidTr="004E41C9">
                    <w:trPr>
                      <w:trHeight w:val="675"/>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lastRenderedPageBreak/>
                          <w:t>3412</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Pracownicy wsparcia rodziny, pomocy społecznej i pracy socjalnej</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33,00</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5,08</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6,49</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61,76</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0,88</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47,54</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39,34</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4120</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Sekretarki (ogólne)</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5,33</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1,42</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3,76</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60,00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0,83</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3343</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Pracownicy administracyjni i sekretarze biura zarządu</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18,92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5,33</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3,55</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66,67</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0,86</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68,25</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44,44</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3111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Technicy nauk chemicznych, fizycznych i pokrewni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3,42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1,00</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3,42</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66,67</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0,89</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 </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0,00</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5153</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Gospodarze budynków</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124,08</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37,25</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3,33</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61,38</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0,90</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80,95</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47,87</w:t>
                        </w:r>
                      </w:p>
                    </w:tc>
                  </w:tr>
                  <w:tr w:rsidR="004E41C9" w:rsidRPr="004E41C9" w:rsidTr="004E41C9">
                    <w:trPr>
                      <w:trHeight w:val="45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4311</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Pracownicy do spraw rachunkowości i księgowości</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6,42</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2,25</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2,85</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80,00</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0,80</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62,96</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51,85</w:t>
                        </w:r>
                      </w:p>
                    </w:tc>
                  </w:tr>
                  <w:tr w:rsidR="004E41C9" w:rsidRPr="004E41C9" w:rsidTr="004E41C9">
                    <w:trPr>
                      <w:trHeight w:val="300"/>
                    </w:trPr>
                    <w:tc>
                      <w:tcPr>
                        <w:tcW w:w="52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9412</w:t>
                        </w:r>
                      </w:p>
                    </w:tc>
                    <w:tc>
                      <w:tcPr>
                        <w:tcW w:w="130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Pomoce kuchenne</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23,58</w:t>
                        </w:r>
                      </w:p>
                    </w:tc>
                    <w:tc>
                      <w:tcPr>
                        <w:tcW w:w="127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8,33</w:t>
                        </w:r>
                      </w:p>
                    </w:tc>
                    <w:tc>
                      <w:tcPr>
                        <w:tcW w:w="830"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2,83</w:t>
                        </w:r>
                      </w:p>
                    </w:tc>
                    <w:tc>
                      <w:tcPr>
                        <w:tcW w:w="1001"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72,73</w:t>
                        </w:r>
                      </w:p>
                    </w:tc>
                    <w:tc>
                      <w:tcPr>
                        <w:tcW w:w="945"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0,89</w:t>
                        </w:r>
                      </w:p>
                    </w:tc>
                    <w:tc>
                      <w:tcPr>
                        <w:tcW w:w="1373" w:type="dxa"/>
                        <w:tcBorders>
                          <w:top w:val="single" w:sz="4" w:space="0" w:color="959595"/>
                          <w:left w:val="single" w:sz="4" w:space="0" w:color="959595"/>
                          <w:bottom w:val="nil"/>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60,61</w:t>
                        </w:r>
                      </w:p>
                    </w:tc>
                    <w:tc>
                      <w:tcPr>
                        <w:tcW w:w="986" w:type="dxa"/>
                        <w:tcBorders>
                          <w:top w:val="single" w:sz="4" w:space="0" w:color="959595"/>
                          <w:left w:val="single" w:sz="4" w:space="0" w:color="959595"/>
                          <w:bottom w:val="nil"/>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50,51</w:t>
                        </w:r>
                      </w:p>
                    </w:tc>
                  </w:tr>
                  <w:tr w:rsidR="004E41C9" w:rsidRPr="004E41C9" w:rsidTr="004E41C9">
                    <w:trPr>
                      <w:trHeight w:val="300"/>
                    </w:trPr>
                    <w:tc>
                      <w:tcPr>
                        <w:tcW w:w="523"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7121</w:t>
                        </w:r>
                      </w:p>
                    </w:tc>
                    <w:tc>
                      <w:tcPr>
                        <w:tcW w:w="1300"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Dekarze</w:t>
                        </w:r>
                      </w:p>
                    </w:tc>
                    <w:tc>
                      <w:tcPr>
                        <w:tcW w:w="1270"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1,75</w:t>
                        </w:r>
                      </w:p>
                    </w:tc>
                    <w:tc>
                      <w:tcPr>
                        <w:tcW w:w="1270"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0,67</w:t>
                        </w:r>
                      </w:p>
                    </w:tc>
                    <w:tc>
                      <w:tcPr>
                        <w:tcW w:w="830"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2,62</w:t>
                        </w:r>
                      </w:p>
                    </w:tc>
                    <w:tc>
                      <w:tcPr>
                        <w:tcW w:w="1001"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100,00</w:t>
                        </w:r>
                      </w:p>
                    </w:tc>
                    <w:tc>
                      <w:tcPr>
                        <w:tcW w:w="945"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0,80</w:t>
                        </w:r>
                      </w:p>
                    </w:tc>
                    <w:tc>
                      <w:tcPr>
                        <w:tcW w:w="1373" w:type="dxa"/>
                        <w:tcBorders>
                          <w:top w:val="single" w:sz="4" w:space="0" w:color="959595"/>
                          <w:left w:val="single" w:sz="4" w:space="0" w:color="959595"/>
                          <w:bottom w:val="single" w:sz="4" w:space="0" w:color="959595"/>
                          <w:right w:val="nil"/>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c>
                      <w:tcPr>
                        <w:tcW w:w="986" w:type="dxa"/>
                        <w:tcBorders>
                          <w:top w:val="single" w:sz="4" w:space="0" w:color="959595"/>
                          <w:left w:val="single" w:sz="4" w:space="0" w:color="959595"/>
                          <w:bottom w:val="single" w:sz="4" w:space="0" w:color="959595"/>
                          <w:right w:val="single" w:sz="4" w:space="0" w:color="959595"/>
                        </w:tcBorders>
                        <w:shd w:val="clear" w:color="auto" w:fill="auto"/>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r w:rsidRPr="004E41C9">
                          <w:rPr>
                            <w:rFonts w:ascii="Calibri" w:eastAsia="Times New Roman" w:hAnsi="Calibri" w:cs="Calibri"/>
                            <w:color w:val="000000"/>
                            <w:sz w:val="16"/>
                            <w:szCs w:val="16"/>
                            <w:lang w:eastAsia="pl-PL"/>
                          </w:rPr>
                          <w:t>50,00</w:t>
                        </w:r>
                      </w:p>
                    </w:tc>
                  </w:tr>
                  <w:tr w:rsidR="004E41C9" w:rsidRPr="004E41C9" w:rsidTr="004E41C9">
                    <w:trPr>
                      <w:trHeight w:val="300"/>
                    </w:trPr>
                    <w:tc>
                      <w:tcPr>
                        <w:tcW w:w="523"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jc w:val="right"/>
                          <w:rPr>
                            <w:rFonts w:ascii="Calibri" w:eastAsia="Times New Roman" w:hAnsi="Calibri" w:cs="Calibri"/>
                            <w:color w:val="000000"/>
                            <w:sz w:val="16"/>
                            <w:szCs w:val="16"/>
                            <w:lang w:eastAsia="pl-PL"/>
                          </w:rPr>
                        </w:pPr>
                      </w:p>
                    </w:tc>
                    <w:tc>
                      <w:tcPr>
                        <w:tcW w:w="130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27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27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830"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001"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945"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1373"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c>
                      <w:tcPr>
                        <w:tcW w:w="986" w:type="dxa"/>
                        <w:tcBorders>
                          <w:top w:val="nil"/>
                          <w:left w:val="nil"/>
                          <w:bottom w:val="nil"/>
                          <w:right w:val="nil"/>
                        </w:tcBorders>
                        <w:shd w:val="clear" w:color="auto" w:fill="auto"/>
                        <w:noWrap/>
                        <w:vAlign w:val="bottom"/>
                        <w:hideMark/>
                      </w:tcPr>
                      <w:p w:rsidR="004E41C9" w:rsidRPr="004E41C9" w:rsidRDefault="004E41C9" w:rsidP="004E41C9">
                        <w:pPr>
                          <w:spacing w:after="0" w:line="240" w:lineRule="auto"/>
                          <w:rPr>
                            <w:rFonts w:ascii="Times New Roman" w:eastAsia="Times New Roman" w:hAnsi="Times New Roman" w:cs="Times New Roman"/>
                            <w:sz w:val="20"/>
                            <w:szCs w:val="20"/>
                            <w:lang w:eastAsia="pl-PL"/>
                          </w:rPr>
                        </w:pPr>
                      </w:p>
                    </w:tc>
                  </w:tr>
                </w:tbl>
                <w:p w:rsidR="003D1678" w:rsidRPr="003D1678" w:rsidRDefault="003D1678" w:rsidP="003D1678">
                  <w:pPr>
                    <w:spacing w:after="0" w:line="240" w:lineRule="auto"/>
                    <w:rPr>
                      <w:rFonts w:ascii="Helvetica" w:eastAsia="Times New Roman" w:hAnsi="Helvetica" w:cs="Helvetica"/>
                      <w:b/>
                      <w:bCs/>
                      <w:color w:val="000000"/>
                      <w:sz w:val="20"/>
                      <w:szCs w:val="20"/>
                      <w:lang w:eastAsia="pl-PL"/>
                    </w:rPr>
                  </w:pPr>
                </w:p>
              </w:tc>
            </w:tr>
            <w:tr w:rsidR="003D1678" w:rsidRPr="003D1678" w:rsidTr="00DF4EC1">
              <w:trPr>
                <w:gridAfter w:val="1"/>
                <w:wAfter w:w="151" w:type="dxa"/>
                <w:trHeight w:val="252"/>
              </w:trPr>
              <w:tc>
                <w:tcPr>
                  <w:tcW w:w="9449" w:type="dxa"/>
                  <w:gridSpan w:val="13"/>
                  <w:tcBorders>
                    <w:top w:val="nil"/>
                    <w:left w:val="nil"/>
                    <w:bottom w:val="nil"/>
                    <w:right w:val="nil"/>
                  </w:tcBorders>
                  <w:shd w:val="clear" w:color="auto" w:fill="auto"/>
                  <w:hideMark/>
                </w:tcPr>
                <w:p w:rsidR="003D1678" w:rsidRPr="003D1678" w:rsidRDefault="003D1678" w:rsidP="003D1678">
                  <w:pPr>
                    <w:spacing w:after="0" w:line="240" w:lineRule="auto"/>
                    <w:rPr>
                      <w:rFonts w:eastAsia="Times New Roman" w:cstheme="minorHAnsi"/>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3D1678" w:rsidRPr="003D1678" w:rsidTr="00252B88">
              <w:trPr>
                <w:gridAfter w:val="1"/>
                <w:wAfter w:w="151" w:type="dxa"/>
                <w:trHeight w:val="80"/>
              </w:trPr>
              <w:tc>
                <w:tcPr>
                  <w:tcW w:w="1023" w:type="dxa"/>
                  <w:gridSpan w:val="3"/>
                  <w:tcBorders>
                    <w:top w:val="nil"/>
                    <w:left w:val="nil"/>
                    <w:bottom w:val="nil"/>
                    <w:right w:val="nil"/>
                  </w:tcBorders>
                  <w:shd w:val="clear" w:color="auto" w:fill="auto"/>
                  <w:noWrap/>
                  <w:vAlign w:val="bottom"/>
                  <w:hideMark/>
                </w:tcPr>
                <w:p w:rsidR="003D1678" w:rsidRPr="00252B88" w:rsidRDefault="003D1678" w:rsidP="00252B88">
                  <w:pPr>
                    <w:spacing w:after="0" w:line="240" w:lineRule="auto"/>
                    <w:rPr>
                      <w:rFonts w:eastAsia="Times New Roman" w:cstheme="minorHAnsi"/>
                      <w:color w:val="000000"/>
                      <w:lang w:eastAsia="pl-PL"/>
                    </w:rPr>
                  </w:pPr>
                </w:p>
              </w:tc>
              <w:tc>
                <w:tcPr>
                  <w:tcW w:w="4574" w:type="dxa"/>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eastAsia="Times New Roman" w:cstheme="minorHAnsi"/>
                      <w:color w:val="000000"/>
                      <w:lang w:eastAsia="pl-PL"/>
                    </w:rPr>
                  </w:pPr>
                </w:p>
              </w:tc>
              <w:tc>
                <w:tcPr>
                  <w:tcW w:w="2022" w:type="dxa"/>
                  <w:gridSpan w:val="3"/>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830" w:type="dxa"/>
                  <w:gridSpan w:val="6"/>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c>
                <w:tcPr>
                  <w:tcW w:w="160" w:type="dxa"/>
                  <w:gridSpan w:val="2"/>
                  <w:tcBorders>
                    <w:top w:val="nil"/>
                    <w:left w:val="nil"/>
                    <w:bottom w:val="nil"/>
                    <w:right w:val="nil"/>
                  </w:tcBorders>
                  <w:shd w:val="clear" w:color="auto" w:fill="auto"/>
                  <w:noWrap/>
                  <w:vAlign w:val="bottom"/>
                  <w:hideMark/>
                </w:tcPr>
                <w:p w:rsidR="003D1678" w:rsidRPr="003D1678" w:rsidRDefault="003D1678" w:rsidP="003D1678">
                  <w:pPr>
                    <w:spacing w:after="0" w:line="240" w:lineRule="auto"/>
                    <w:rPr>
                      <w:rFonts w:ascii="Calibri" w:eastAsia="Times New Roman" w:hAnsi="Calibri" w:cs="Calibri"/>
                      <w:color w:val="000000"/>
                      <w:lang w:eastAsia="pl-PL"/>
                    </w:rPr>
                  </w:pPr>
                </w:p>
              </w:tc>
            </w:tr>
            <w:tr w:rsidR="00DF2B0B" w:rsidRPr="00DF2B0B" w:rsidTr="00DF4EC1">
              <w:trPr>
                <w:gridAfter w:val="6"/>
                <w:wAfter w:w="962" w:type="dxa"/>
                <w:trHeight w:val="81"/>
              </w:trPr>
              <w:tc>
                <w:tcPr>
                  <w:tcW w:w="8798" w:type="dxa"/>
                  <w:gridSpan w:val="10"/>
                  <w:tcBorders>
                    <w:top w:val="nil"/>
                    <w:left w:val="nil"/>
                    <w:bottom w:val="nil"/>
                    <w:right w:val="nil"/>
                  </w:tcBorders>
                  <w:shd w:val="clear" w:color="auto" w:fill="auto"/>
                  <w:hideMark/>
                </w:tcPr>
                <w:p w:rsidR="00DF2B0B" w:rsidRPr="00DF2B0B" w:rsidRDefault="00DF2B0B" w:rsidP="00DF2B0B">
                  <w:pPr>
                    <w:spacing w:after="0" w:line="240" w:lineRule="auto"/>
                    <w:rPr>
                      <w:rFonts w:ascii="Helvetica" w:eastAsia="Times New Roman" w:hAnsi="Helvetica" w:cs="Calibri"/>
                      <w:b/>
                      <w:bCs/>
                      <w:color w:val="000000"/>
                      <w:sz w:val="20"/>
                      <w:szCs w:val="20"/>
                      <w:lang w:eastAsia="pl-PL"/>
                    </w:rPr>
                  </w:pPr>
                </w:p>
              </w:tc>
            </w:tr>
            <w:tr w:rsidR="00DF2B0B" w:rsidRPr="009B2ABB" w:rsidTr="00281B9F">
              <w:trPr>
                <w:gridAfter w:val="15"/>
                <w:wAfter w:w="9599" w:type="dxa"/>
                <w:trHeight w:val="80"/>
              </w:trPr>
              <w:tc>
                <w:tcPr>
                  <w:tcW w:w="161" w:type="dxa"/>
                  <w:tcBorders>
                    <w:top w:val="nil"/>
                    <w:left w:val="nil"/>
                    <w:bottom w:val="nil"/>
                    <w:right w:val="nil"/>
                  </w:tcBorders>
                  <w:shd w:val="clear" w:color="auto" w:fill="auto"/>
                  <w:noWrap/>
                  <w:vAlign w:val="bottom"/>
                  <w:hideMark/>
                </w:tcPr>
                <w:p w:rsidR="00DF2B0B" w:rsidRPr="009B2ABB" w:rsidRDefault="00DF2B0B" w:rsidP="003D1678">
                  <w:pPr>
                    <w:rPr>
                      <w:rFonts w:ascii="Calibri" w:eastAsia="Times New Roman" w:hAnsi="Calibri" w:cs="Times New Roman"/>
                      <w:color w:val="000000"/>
                      <w:lang w:eastAsia="pl-PL"/>
                    </w:rPr>
                  </w:pPr>
                </w:p>
              </w:tc>
            </w:tr>
            <w:tr w:rsidR="009B2ABB" w:rsidRPr="009B2ABB" w:rsidTr="00252B88">
              <w:trPr>
                <w:gridAfter w:val="5"/>
                <w:wAfter w:w="887" w:type="dxa"/>
                <w:trHeight w:val="80"/>
              </w:trPr>
              <w:tc>
                <w:tcPr>
                  <w:tcW w:w="1023" w:type="dxa"/>
                  <w:gridSpan w:val="3"/>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4971"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259" w:type="dxa"/>
                  <w:gridSpan w:val="3"/>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r w:rsidR="009B2ABB" w:rsidRPr="009B2ABB" w:rsidTr="00DF4EC1">
              <w:trPr>
                <w:gridAfter w:val="5"/>
                <w:wAfter w:w="887" w:type="dxa"/>
                <w:trHeight w:val="75"/>
              </w:trPr>
              <w:tc>
                <w:tcPr>
                  <w:tcW w:w="1023" w:type="dxa"/>
                  <w:gridSpan w:val="3"/>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4971"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460" w:type="dxa"/>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259" w:type="dxa"/>
                  <w:gridSpan w:val="3"/>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9B2ABB" w:rsidRPr="009B2ABB" w:rsidRDefault="009B2ABB" w:rsidP="009B2ABB">
                  <w:pPr>
                    <w:spacing w:after="0" w:line="240" w:lineRule="auto"/>
                    <w:rPr>
                      <w:rFonts w:ascii="Calibri" w:eastAsia="Times New Roman" w:hAnsi="Calibri" w:cs="Times New Roman"/>
                      <w:color w:val="000000"/>
                      <w:lang w:eastAsia="pl-PL"/>
                    </w:rPr>
                  </w:pPr>
                </w:p>
              </w:tc>
            </w:tr>
          </w:tbl>
          <w:p w:rsidR="009B2ABB" w:rsidRPr="00FC00A4" w:rsidRDefault="009B2ABB" w:rsidP="004263C4">
            <w:pPr>
              <w:spacing w:after="0" w:line="240" w:lineRule="auto"/>
              <w:rPr>
                <w:rFonts w:eastAsia="Times New Roman" w:cs="Helvetica"/>
                <w:b/>
                <w:bCs/>
                <w:color w:val="000000"/>
                <w:lang w:eastAsia="pl-PL"/>
              </w:rPr>
            </w:pPr>
          </w:p>
        </w:tc>
      </w:tr>
      <w:tr w:rsidR="00107089" w:rsidRPr="00F95E00" w:rsidTr="00530764">
        <w:trPr>
          <w:gridBefore w:val="1"/>
          <w:wBefore w:w="494" w:type="dxa"/>
          <w:trHeight w:val="300"/>
        </w:trPr>
        <w:tc>
          <w:tcPr>
            <w:tcW w:w="283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56"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02"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054"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205" w:type="dxa"/>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c>
          <w:tcPr>
            <w:tcW w:w="1313" w:type="dxa"/>
            <w:gridSpan w:val="2"/>
            <w:tcBorders>
              <w:left w:val="nil"/>
              <w:bottom w:val="nil"/>
              <w:right w:val="nil"/>
            </w:tcBorders>
            <w:shd w:val="clear" w:color="auto" w:fill="auto"/>
            <w:noWrap/>
            <w:vAlign w:val="bottom"/>
            <w:hideMark/>
          </w:tcPr>
          <w:p w:rsidR="00107089" w:rsidRPr="00F95E00" w:rsidRDefault="00107089" w:rsidP="00F95E00">
            <w:pPr>
              <w:spacing w:after="0" w:line="240" w:lineRule="auto"/>
              <w:rPr>
                <w:rFonts w:ascii="Calibri" w:eastAsia="Times New Roman" w:hAnsi="Calibri" w:cs="Times New Roman"/>
                <w:color w:val="000000"/>
                <w:sz w:val="14"/>
                <w:szCs w:val="14"/>
                <w:lang w:eastAsia="pl-PL"/>
              </w:rPr>
            </w:pPr>
          </w:p>
        </w:tc>
      </w:tr>
    </w:tbl>
    <w:p w:rsidR="00252B88" w:rsidRPr="00252B88" w:rsidRDefault="00252B88" w:rsidP="00252B88">
      <w:pPr>
        <w:pStyle w:val="Akapitzlist"/>
        <w:numPr>
          <w:ilvl w:val="0"/>
          <w:numId w:val="1"/>
        </w:numPr>
        <w:spacing w:after="0" w:line="360" w:lineRule="auto"/>
        <w:jc w:val="both"/>
        <w:rPr>
          <w:rFonts w:eastAsia="TimesNewRomanPSMT" w:cs="TimesNewRomanPSMT"/>
          <w:b/>
          <w:sz w:val="28"/>
          <w:szCs w:val="28"/>
        </w:rPr>
      </w:pPr>
      <w:r w:rsidRPr="00252B88">
        <w:rPr>
          <w:rFonts w:eastAsia="TimesNewRomanPSMT" w:cs="TimesNewRomanPSMT"/>
          <w:b/>
          <w:sz w:val="28"/>
          <w:szCs w:val="28"/>
        </w:rPr>
        <w:t>Analiza umiejętności i uprawnień</w:t>
      </w:r>
    </w:p>
    <w:p w:rsidR="009A53C8" w:rsidRDefault="00252B88" w:rsidP="00252B88">
      <w:pPr>
        <w:pStyle w:val="Akapitzlist"/>
        <w:spacing w:after="0"/>
        <w:ind w:left="426" w:hanging="284"/>
        <w:jc w:val="both"/>
        <w:rPr>
          <w:rFonts w:eastAsia="TimesNewRomanPSMT" w:cs="TimesNewRomanPSMT"/>
        </w:rPr>
      </w:pPr>
      <w:r>
        <w:rPr>
          <w:rFonts w:eastAsia="TimesNewRomanPSMT" w:cs="TimesNewRomanPSMT"/>
          <w:b/>
        </w:rPr>
        <w:t xml:space="preserve">      </w:t>
      </w:r>
      <w:r w:rsidRPr="00252B88">
        <w:rPr>
          <w:rFonts w:eastAsia="TimesNewRomanPSMT" w:cs="TimesNewRomanPSMT"/>
        </w:rPr>
        <w:t xml:space="preserve">Kolejnym elementem monitoringu jest analiza umiejętności i uprawnień na rynku pracy – zarówno od strony popytowej i podażowej. Zestawianie popytu  i podaży na umiejętności i uprawnienia </w:t>
      </w:r>
      <w:r w:rsidR="009A53C8">
        <w:rPr>
          <w:rFonts w:eastAsia="TimesNewRomanPSMT" w:cs="TimesNewRomanPSMT"/>
        </w:rPr>
        <w:br/>
      </w:r>
      <w:r w:rsidRPr="00252B88">
        <w:rPr>
          <w:rFonts w:eastAsia="TimesNewRomanPSMT" w:cs="TimesNewRomanPSMT"/>
        </w:rPr>
        <w:t>w podziale na wielkie grupy zawodów umożliwia odpowiedź na pytanie, czy cechy posiadane przez bezrobotnych w danych grupach zawodów są poszukiwane przez pracodawców w ofertach pracy. Jeśli większość umiejętności i uprawnień, które najczęściej posiadają bezrobotni pokrywa się z tymi, które występują po</w:t>
      </w:r>
      <w:r w:rsidRPr="00252B88">
        <w:rPr>
          <w:rFonts w:eastAsia="TimesNewRomanPSMT" w:cs="TimesNewRomanPSMT"/>
          <w:sz w:val="28"/>
          <w:szCs w:val="28"/>
        </w:rPr>
        <w:t xml:space="preserve"> </w:t>
      </w:r>
      <w:r w:rsidRPr="00252B88">
        <w:rPr>
          <w:rFonts w:eastAsia="TimesNewRomanPSMT" w:cs="TimesNewRomanPSMT"/>
        </w:rPr>
        <w:t>popytowej stronie rynku pracy – to można wysnuć wniosek o równowadze na rynku pracy w tym zakresie. Natomiast, gdy w wyniku przeprowadzonej analizy – umiejętności</w:t>
      </w:r>
      <w:r w:rsidR="009A53C8">
        <w:rPr>
          <w:rFonts w:eastAsia="TimesNewRomanPSMT" w:cs="TimesNewRomanPSMT"/>
        </w:rPr>
        <w:br/>
      </w:r>
      <w:r>
        <w:rPr>
          <w:rFonts w:eastAsia="TimesNewRomanPSMT" w:cs="TimesNewRomanPSMT"/>
        </w:rPr>
        <w:t>i</w:t>
      </w:r>
      <w:r w:rsidRPr="00252B88">
        <w:rPr>
          <w:rFonts w:eastAsia="TimesNewRomanPSMT" w:cs="TimesNewRomanPSMT"/>
        </w:rPr>
        <w:t xml:space="preserve"> uprawnienia poszukiwane przez pracodawców w ofertach pracy są zupełnie inne, niż te posiadane przez bezrobotnych w danej grupie zawodów – można wysnuć wniosek o niedopasowaniu struktury kwalifikacyjno-zawodowej na badanym rynku pracy. </w:t>
      </w:r>
    </w:p>
    <w:p w:rsidR="00252B88" w:rsidRPr="00252B88" w:rsidRDefault="009A53C8" w:rsidP="00252B88">
      <w:pPr>
        <w:pStyle w:val="Akapitzlist"/>
        <w:spacing w:after="0"/>
        <w:ind w:left="426" w:hanging="284"/>
        <w:jc w:val="both"/>
        <w:rPr>
          <w:rFonts w:eastAsia="TimesNewRomanPSMT" w:cs="TimesNewRomanPSMT"/>
        </w:rPr>
      </w:pPr>
      <w:r>
        <w:rPr>
          <w:rFonts w:eastAsia="TimesNewRomanPSMT" w:cs="TimesNewRomanPSMT"/>
        </w:rPr>
        <w:t xml:space="preserve">      Ze względu na brak danych</w:t>
      </w:r>
      <w:r w:rsidR="00252B88" w:rsidRPr="00252B88">
        <w:rPr>
          <w:rFonts w:eastAsia="TimesNewRomanPSMT" w:cs="TimesNewRomanPSMT"/>
        </w:rPr>
        <w:t xml:space="preserve"> </w:t>
      </w:r>
      <w:r>
        <w:rPr>
          <w:rFonts w:eastAsia="TimesNewRomanPSMT" w:cs="TimesNewRomanPSMT"/>
        </w:rPr>
        <w:t>p</w:t>
      </w:r>
      <w:r w:rsidR="00252B88" w:rsidRPr="00252B88">
        <w:rPr>
          <w:rFonts w:eastAsia="TimesNewRomanPSMT" w:cs="TimesNewRomanPSMT"/>
        </w:rPr>
        <w:t xml:space="preserve">oniższa tabela przedstawia </w:t>
      </w:r>
      <w:r w:rsidR="008A46B2">
        <w:rPr>
          <w:rFonts w:eastAsia="TimesNewRomanPSMT" w:cs="TimesNewRomanPSMT"/>
        </w:rPr>
        <w:t xml:space="preserve">tylko </w:t>
      </w:r>
      <w:r w:rsidR="00252B88" w:rsidRPr="00252B88">
        <w:rPr>
          <w:rFonts w:eastAsia="TimesNewRomanPSMT" w:cs="TimesNewRomanPSMT"/>
        </w:rPr>
        <w:t xml:space="preserve">wybrane umiejętności wymagane </w:t>
      </w:r>
      <w:r w:rsidR="008A46B2">
        <w:rPr>
          <w:rFonts w:eastAsia="TimesNewRomanPSMT" w:cs="TimesNewRomanPSMT"/>
        </w:rPr>
        <w:br/>
      </w:r>
      <w:r w:rsidR="00252B88" w:rsidRPr="00252B88">
        <w:rPr>
          <w:rFonts w:eastAsia="TimesNewRomanPSMT" w:cs="TimesNewRomanPSMT"/>
        </w:rPr>
        <w:t>w ofertach pracy</w:t>
      </w:r>
      <w:r>
        <w:rPr>
          <w:rFonts w:eastAsia="TimesNewRomanPSMT" w:cs="TimesNewRomanPSMT"/>
        </w:rPr>
        <w:t xml:space="preserve"> (strona popytowa rynku pracy).</w:t>
      </w:r>
      <w:r w:rsidR="00252B88" w:rsidRPr="00252B88">
        <w:rPr>
          <w:rFonts w:eastAsia="TimesNewRomanPSMT" w:cs="TimesNewRomanPSMT"/>
        </w:rPr>
        <w:t xml:space="preserve">  </w:t>
      </w:r>
    </w:p>
    <w:tbl>
      <w:tblPr>
        <w:tblW w:w="8279" w:type="dxa"/>
        <w:tblInd w:w="637" w:type="dxa"/>
        <w:tblLayout w:type="fixed"/>
        <w:tblCellMar>
          <w:left w:w="70" w:type="dxa"/>
          <w:right w:w="70" w:type="dxa"/>
        </w:tblCellMar>
        <w:tblLook w:val="04A0" w:firstRow="1" w:lastRow="0" w:firstColumn="1" w:lastColumn="0" w:noHBand="0" w:noVBand="1"/>
      </w:tblPr>
      <w:tblGrid>
        <w:gridCol w:w="779"/>
        <w:gridCol w:w="2765"/>
        <w:gridCol w:w="1985"/>
        <w:gridCol w:w="2590"/>
        <w:gridCol w:w="146"/>
        <w:gridCol w:w="14"/>
      </w:tblGrid>
      <w:tr w:rsidR="009A53C8" w:rsidRPr="009A53C8" w:rsidTr="009A53C8">
        <w:trPr>
          <w:gridAfter w:val="1"/>
          <w:wAfter w:w="14" w:type="dxa"/>
          <w:trHeight w:val="300"/>
        </w:trPr>
        <w:tc>
          <w:tcPr>
            <w:tcW w:w="8265" w:type="dxa"/>
            <w:gridSpan w:val="5"/>
            <w:tcBorders>
              <w:top w:val="nil"/>
              <w:left w:val="nil"/>
              <w:bottom w:val="nil"/>
              <w:right w:val="nil"/>
            </w:tcBorders>
            <w:shd w:val="clear" w:color="auto" w:fill="auto"/>
            <w:hideMark/>
          </w:tcPr>
          <w:p w:rsidR="00281B9F" w:rsidRDefault="00281B9F" w:rsidP="009A53C8">
            <w:pPr>
              <w:spacing w:after="0" w:line="240" w:lineRule="auto"/>
              <w:rPr>
                <w:rFonts w:ascii="Helvetica" w:eastAsia="Times New Roman" w:hAnsi="Helvetica" w:cs="Helvetica"/>
                <w:b/>
                <w:bCs/>
                <w:color w:val="000000"/>
                <w:sz w:val="18"/>
                <w:szCs w:val="18"/>
                <w:lang w:eastAsia="pl-PL"/>
              </w:rPr>
            </w:pPr>
          </w:p>
          <w:p w:rsidR="009A53C8" w:rsidRPr="009A53C8" w:rsidRDefault="009A53C8" w:rsidP="009A53C8">
            <w:pPr>
              <w:spacing w:after="0" w:line="240" w:lineRule="auto"/>
              <w:rPr>
                <w:rFonts w:ascii="Helvetica" w:eastAsia="Times New Roman" w:hAnsi="Helvetica" w:cs="Helvetica"/>
                <w:b/>
                <w:bCs/>
                <w:color w:val="000000"/>
                <w:sz w:val="18"/>
                <w:szCs w:val="18"/>
                <w:lang w:eastAsia="pl-PL"/>
              </w:rPr>
            </w:pPr>
            <w:r w:rsidRPr="009A53C8">
              <w:rPr>
                <w:rFonts w:ascii="Helvetica" w:eastAsia="Times New Roman" w:hAnsi="Helvetica" w:cs="Helvetica"/>
                <w:b/>
                <w:bCs/>
                <w:color w:val="000000"/>
                <w:sz w:val="18"/>
                <w:szCs w:val="18"/>
                <w:lang w:eastAsia="pl-PL"/>
              </w:rPr>
              <w:t xml:space="preserve">Tabela </w:t>
            </w:r>
            <w:r w:rsidR="00281B9F">
              <w:rPr>
                <w:rFonts w:ascii="Helvetica" w:eastAsia="Times New Roman" w:hAnsi="Helvetica" w:cs="Helvetica"/>
                <w:b/>
                <w:bCs/>
                <w:color w:val="000000"/>
                <w:sz w:val="18"/>
                <w:szCs w:val="18"/>
                <w:lang w:eastAsia="pl-PL"/>
              </w:rPr>
              <w:t>18</w:t>
            </w:r>
            <w:r w:rsidRPr="009A53C8">
              <w:rPr>
                <w:rFonts w:ascii="Helvetica" w:eastAsia="Times New Roman" w:hAnsi="Helvetica" w:cs="Helvetica"/>
                <w:b/>
                <w:bCs/>
                <w:color w:val="000000"/>
                <w:sz w:val="18"/>
                <w:szCs w:val="18"/>
                <w:lang w:eastAsia="pl-PL"/>
              </w:rPr>
              <w:t>. Umiejętności i uprawnienia według wielkich grup zawodów w 2018 roku</w:t>
            </w:r>
          </w:p>
        </w:tc>
      </w:tr>
      <w:tr w:rsidR="009A53C8" w:rsidRPr="009A53C8" w:rsidTr="00281B9F">
        <w:trPr>
          <w:trHeight w:val="375"/>
        </w:trPr>
        <w:tc>
          <w:tcPr>
            <w:tcW w:w="779" w:type="dxa"/>
            <w:tcBorders>
              <w:top w:val="single" w:sz="4" w:space="0" w:color="999999"/>
              <w:left w:val="single" w:sz="4" w:space="0" w:color="999999"/>
              <w:bottom w:val="nil"/>
              <w:right w:val="nil"/>
            </w:tcBorders>
            <w:shd w:val="clear" w:color="auto" w:fill="auto"/>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r w:rsidRPr="009A53C8">
              <w:rPr>
                <w:rFonts w:ascii="Calibri" w:eastAsia="Times New Roman" w:hAnsi="Calibri" w:cs="Calibri"/>
                <w:b/>
                <w:bCs/>
                <w:color w:val="000000"/>
                <w:sz w:val="16"/>
                <w:szCs w:val="16"/>
                <w:lang w:eastAsia="pl-PL"/>
              </w:rPr>
              <w:t>Kod grupy zawodów</w:t>
            </w:r>
          </w:p>
        </w:tc>
        <w:tc>
          <w:tcPr>
            <w:tcW w:w="2765" w:type="dxa"/>
            <w:tcBorders>
              <w:top w:val="single" w:sz="4" w:space="0" w:color="999999"/>
              <w:left w:val="single" w:sz="4" w:space="0" w:color="999999"/>
              <w:bottom w:val="nil"/>
              <w:right w:val="nil"/>
            </w:tcBorders>
            <w:shd w:val="clear" w:color="auto" w:fill="auto"/>
            <w:vAlign w:val="bottom"/>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r w:rsidRPr="009A53C8">
              <w:rPr>
                <w:rFonts w:ascii="Calibri" w:eastAsia="Times New Roman" w:hAnsi="Calibri" w:cs="Calibri"/>
                <w:b/>
                <w:bCs/>
                <w:color w:val="000000"/>
                <w:sz w:val="16"/>
                <w:szCs w:val="16"/>
                <w:lang w:eastAsia="pl-PL"/>
              </w:rPr>
              <w:t>Wielka grupa zawodów</w:t>
            </w:r>
          </w:p>
        </w:tc>
        <w:tc>
          <w:tcPr>
            <w:tcW w:w="4575" w:type="dxa"/>
            <w:gridSpan w:val="2"/>
            <w:tcBorders>
              <w:top w:val="single" w:sz="4" w:space="0" w:color="959595"/>
              <w:left w:val="single" w:sz="4" w:space="0" w:color="959595"/>
              <w:bottom w:val="nil"/>
              <w:right w:val="single" w:sz="4" w:space="0" w:color="959595"/>
            </w:tcBorders>
            <w:shd w:val="clear" w:color="auto" w:fill="auto"/>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r w:rsidRPr="009A53C8">
              <w:rPr>
                <w:rFonts w:ascii="Calibri" w:eastAsia="Times New Roman" w:hAnsi="Calibri" w:cs="Calibri"/>
                <w:b/>
                <w:bCs/>
                <w:color w:val="000000"/>
                <w:sz w:val="16"/>
                <w:szCs w:val="16"/>
                <w:lang w:eastAsia="pl-PL"/>
              </w:rPr>
              <w:t>STRONA POPYTOWA RYNKU PRACY</w:t>
            </w:r>
          </w:p>
        </w:tc>
        <w:tc>
          <w:tcPr>
            <w:tcW w:w="160" w:type="dxa"/>
            <w:gridSpan w:val="2"/>
            <w:tcBorders>
              <w:top w:val="nil"/>
              <w:left w:val="nil"/>
              <w:bottom w:val="nil"/>
              <w:right w:val="nil"/>
            </w:tcBorders>
            <w:shd w:val="clear" w:color="auto" w:fill="auto"/>
            <w:noWrap/>
            <w:vAlign w:val="bottom"/>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p>
        </w:tc>
      </w:tr>
      <w:tr w:rsidR="00281B9F" w:rsidRPr="009A53C8" w:rsidTr="00281B9F">
        <w:trPr>
          <w:trHeight w:val="675"/>
        </w:trPr>
        <w:tc>
          <w:tcPr>
            <w:tcW w:w="779" w:type="dxa"/>
            <w:tcBorders>
              <w:top w:val="nil"/>
              <w:left w:val="single" w:sz="4" w:space="0" w:color="999999"/>
              <w:bottom w:val="nil"/>
              <w:right w:val="nil"/>
            </w:tcBorders>
            <w:shd w:val="clear" w:color="auto" w:fill="auto"/>
            <w:hideMark/>
          </w:tcPr>
          <w:p w:rsidR="009A53C8" w:rsidRPr="009A53C8" w:rsidRDefault="009A53C8" w:rsidP="009A53C8">
            <w:pPr>
              <w:spacing w:after="0" w:line="240" w:lineRule="auto"/>
              <w:jc w:val="center"/>
              <w:rPr>
                <w:rFonts w:ascii="Calibri" w:eastAsia="Times New Roman" w:hAnsi="Calibri" w:cs="Calibri"/>
                <w:color w:val="000000"/>
                <w:lang w:eastAsia="pl-PL"/>
              </w:rPr>
            </w:pPr>
            <w:r w:rsidRPr="009A53C8">
              <w:rPr>
                <w:rFonts w:ascii="Calibri" w:eastAsia="Times New Roman" w:hAnsi="Calibri" w:cs="Calibri"/>
                <w:color w:val="000000"/>
                <w:lang w:eastAsia="pl-PL"/>
              </w:rPr>
              <w:t> </w:t>
            </w:r>
          </w:p>
        </w:tc>
        <w:tc>
          <w:tcPr>
            <w:tcW w:w="2765" w:type="dxa"/>
            <w:tcBorders>
              <w:top w:val="nil"/>
              <w:left w:val="single" w:sz="4" w:space="0" w:color="999999"/>
              <w:bottom w:val="nil"/>
              <w:right w:val="nil"/>
            </w:tcBorders>
            <w:shd w:val="clear" w:color="auto" w:fill="auto"/>
            <w:hideMark/>
          </w:tcPr>
          <w:p w:rsidR="009A53C8" w:rsidRPr="009A53C8" w:rsidRDefault="009A53C8" w:rsidP="009A53C8">
            <w:pPr>
              <w:spacing w:after="0" w:line="240" w:lineRule="auto"/>
              <w:jc w:val="center"/>
              <w:rPr>
                <w:rFonts w:ascii="Calibri" w:eastAsia="Times New Roman" w:hAnsi="Calibri" w:cs="Calibri"/>
                <w:color w:val="000000"/>
                <w:lang w:eastAsia="pl-PL"/>
              </w:rPr>
            </w:pPr>
            <w:r w:rsidRPr="009A53C8">
              <w:rPr>
                <w:rFonts w:ascii="Calibri" w:eastAsia="Times New Roman" w:hAnsi="Calibri" w:cs="Calibri"/>
                <w:color w:val="000000"/>
                <w:lang w:eastAsia="pl-PL"/>
              </w:rPr>
              <w:t> </w:t>
            </w:r>
          </w:p>
        </w:tc>
        <w:tc>
          <w:tcPr>
            <w:tcW w:w="1985" w:type="dxa"/>
            <w:tcBorders>
              <w:top w:val="single" w:sz="4" w:space="0" w:color="959595"/>
              <w:left w:val="single" w:sz="4" w:space="0" w:color="959595"/>
              <w:bottom w:val="nil"/>
              <w:right w:val="nil"/>
            </w:tcBorders>
            <w:shd w:val="clear" w:color="auto" w:fill="auto"/>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r w:rsidRPr="009A53C8">
              <w:rPr>
                <w:rFonts w:ascii="Calibri" w:eastAsia="Times New Roman" w:hAnsi="Calibri" w:cs="Calibri"/>
                <w:b/>
                <w:bCs/>
                <w:color w:val="000000"/>
                <w:sz w:val="16"/>
                <w:szCs w:val="16"/>
                <w:lang w:eastAsia="pl-PL"/>
              </w:rPr>
              <w:t>Umiejętności wymagane</w:t>
            </w:r>
            <w:r w:rsidR="00281B9F">
              <w:rPr>
                <w:rFonts w:ascii="Calibri" w:eastAsia="Times New Roman" w:hAnsi="Calibri" w:cs="Calibri"/>
                <w:b/>
                <w:bCs/>
                <w:color w:val="000000"/>
                <w:sz w:val="16"/>
                <w:szCs w:val="16"/>
                <w:lang w:eastAsia="pl-PL"/>
              </w:rPr>
              <w:br/>
            </w:r>
            <w:r w:rsidRPr="009A53C8">
              <w:rPr>
                <w:rFonts w:ascii="Calibri" w:eastAsia="Times New Roman" w:hAnsi="Calibri" w:cs="Calibri"/>
                <w:b/>
                <w:bCs/>
                <w:color w:val="000000"/>
                <w:sz w:val="16"/>
                <w:szCs w:val="16"/>
                <w:lang w:eastAsia="pl-PL"/>
              </w:rPr>
              <w:t xml:space="preserve"> w ofertach pracy</w:t>
            </w:r>
          </w:p>
        </w:tc>
        <w:tc>
          <w:tcPr>
            <w:tcW w:w="2590" w:type="dxa"/>
            <w:tcBorders>
              <w:top w:val="single" w:sz="4" w:space="0" w:color="959595"/>
              <w:left w:val="single" w:sz="4" w:space="0" w:color="959595"/>
              <w:bottom w:val="nil"/>
              <w:right w:val="single" w:sz="4" w:space="0" w:color="959595"/>
            </w:tcBorders>
            <w:shd w:val="clear" w:color="auto" w:fill="auto"/>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r w:rsidRPr="009A53C8">
              <w:rPr>
                <w:rFonts w:ascii="Calibri" w:eastAsia="Times New Roman" w:hAnsi="Calibri" w:cs="Calibri"/>
                <w:b/>
                <w:bCs/>
                <w:color w:val="000000"/>
                <w:sz w:val="16"/>
                <w:szCs w:val="16"/>
                <w:lang w:eastAsia="pl-PL"/>
              </w:rPr>
              <w:t>Odsetek ofert pracy (%)**</w:t>
            </w:r>
          </w:p>
        </w:tc>
        <w:tc>
          <w:tcPr>
            <w:tcW w:w="160" w:type="dxa"/>
            <w:gridSpan w:val="2"/>
            <w:tcBorders>
              <w:top w:val="nil"/>
              <w:left w:val="nil"/>
              <w:bottom w:val="nil"/>
              <w:right w:val="nil"/>
            </w:tcBorders>
            <w:shd w:val="clear" w:color="auto" w:fill="auto"/>
            <w:noWrap/>
            <w:vAlign w:val="bottom"/>
            <w:hideMark/>
          </w:tcPr>
          <w:p w:rsidR="009A53C8" w:rsidRPr="009A53C8" w:rsidRDefault="009A53C8" w:rsidP="009A53C8">
            <w:pPr>
              <w:spacing w:after="0" w:line="240" w:lineRule="auto"/>
              <w:jc w:val="center"/>
              <w:rPr>
                <w:rFonts w:ascii="Calibri" w:eastAsia="Times New Roman" w:hAnsi="Calibri" w:cs="Calibri"/>
                <w:b/>
                <w:bCs/>
                <w:color w:val="000000"/>
                <w:sz w:val="16"/>
                <w:szCs w:val="16"/>
                <w:lang w:eastAsia="pl-PL"/>
              </w:rPr>
            </w:pPr>
          </w:p>
        </w:tc>
      </w:tr>
      <w:tr w:rsidR="00281B9F" w:rsidRPr="009A53C8" w:rsidTr="00281B9F">
        <w:trPr>
          <w:trHeight w:val="520"/>
        </w:trPr>
        <w:tc>
          <w:tcPr>
            <w:tcW w:w="779" w:type="dxa"/>
            <w:tcBorders>
              <w:top w:val="single" w:sz="4" w:space="0" w:color="959595"/>
              <w:left w:val="single" w:sz="4" w:space="0" w:color="959595"/>
              <w:bottom w:val="single" w:sz="4" w:space="0" w:color="959595"/>
              <w:right w:val="nil"/>
            </w:tcBorders>
            <w:shd w:val="clear" w:color="auto" w:fill="auto"/>
            <w:hideMark/>
          </w:tcPr>
          <w:p w:rsidR="009A53C8" w:rsidRPr="009A53C8" w:rsidRDefault="009A53C8" w:rsidP="009A53C8">
            <w:pPr>
              <w:spacing w:after="0" w:line="240" w:lineRule="auto"/>
              <w:jc w:val="center"/>
              <w:rPr>
                <w:rFonts w:ascii="Calibri" w:eastAsia="Times New Roman" w:hAnsi="Calibri" w:cs="Calibri"/>
                <w:color w:val="000000"/>
                <w:sz w:val="16"/>
                <w:szCs w:val="16"/>
                <w:lang w:eastAsia="pl-PL"/>
              </w:rPr>
            </w:pPr>
            <w:r w:rsidRPr="009A53C8">
              <w:rPr>
                <w:rFonts w:ascii="Calibri" w:eastAsia="Times New Roman" w:hAnsi="Calibri" w:cs="Calibri"/>
                <w:color w:val="000000"/>
                <w:sz w:val="16"/>
                <w:szCs w:val="16"/>
                <w:lang w:eastAsia="pl-PL"/>
              </w:rPr>
              <w:t>3</w:t>
            </w:r>
          </w:p>
        </w:tc>
        <w:tc>
          <w:tcPr>
            <w:tcW w:w="2765" w:type="dxa"/>
            <w:tcBorders>
              <w:top w:val="single" w:sz="4" w:space="0" w:color="959595"/>
              <w:left w:val="single" w:sz="4" w:space="0" w:color="959595"/>
              <w:bottom w:val="single" w:sz="4" w:space="0" w:color="959595"/>
              <w:right w:val="nil"/>
            </w:tcBorders>
            <w:shd w:val="clear" w:color="auto" w:fill="auto"/>
            <w:hideMark/>
          </w:tcPr>
          <w:p w:rsidR="009A53C8" w:rsidRPr="009A53C8" w:rsidRDefault="009A53C8" w:rsidP="009A53C8">
            <w:pPr>
              <w:spacing w:after="0" w:line="240" w:lineRule="auto"/>
              <w:rPr>
                <w:rFonts w:ascii="Calibri" w:eastAsia="Times New Roman" w:hAnsi="Calibri" w:cs="Calibri"/>
                <w:color w:val="000000"/>
                <w:sz w:val="16"/>
                <w:szCs w:val="16"/>
                <w:lang w:eastAsia="pl-PL"/>
              </w:rPr>
            </w:pPr>
            <w:r w:rsidRPr="009A53C8">
              <w:rPr>
                <w:rFonts w:ascii="Calibri" w:eastAsia="Times New Roman" w:hAnsi="Calibri" w:cs="Calibri"/>
                <w:color w:val="000000"/>
                <w:sz w:val="16"/>
                <w:szCs w:val="16"/>
                <w:lang w:eastAsia="pl-PL"/>
              </w:rPr>
              <w:t>TECHNICY I INNY ŚREDNI PERSONEL</w:t>
            </w:r>
          </w:p>
        </w:tc>
        <w:tc>
          <w:tcPr>
            <w:tcW w:w="1985" w:type="dxa"/>
            <w:tcBorders>
              <w:top w:val="single" w:sz="4" w:space="0" w:color="959595"/>
              <w:left w:val="single" w:sz="4" w:space="0" w:color="959595"/>
              <w:bottom w:val="single" w:sz="4" w:space="0" w:color="959595"/>
              <w:right w:val="nil"/>
            </w:tcBorders>
            <w:shd w:val="clear" w:color="auto" w:fill="auto"/>
            <w:hideMark/>
          </w:tcPr>
          <w:p w:rsidR="009A53C8" w:rsidRPr="009A53C8" w:rsidRDefault="009A53C8" w:rsidP="009A53C8">
            <w:pPr>
              <w:spacing w:after="0" w:line="240" w:lineRule="auto"/>
              <w:rPr>
                <w:rFonts w:ascii="Calibri" w:eastAsia="Times New Roman" w:hAnsi="Calibri" w:cs="Calibri"/>
                <w:color w:val="000000"/>
                <w:sz w:val="16"/>
                <w:szCs w:val="16"/>
                <w:lang w:eastAsia="pl-PL"/>
              </w:rPr>
            </w:pPr>
            <w:r w:rsidRPr="009A53C8">
              <w:rPr>
                <w:rFonts w:ascii="Calibri" w:eastAsia="Times New Roman" w:hAnsi="Calibri" w:cs="Calibri"/>
                <w:color w:val="000000"/>
                <w:sz w:val="16"/>
                <w:szCs w:val="16"/>
                <w:lang w:eastAsia="pl-PL"/>
              </w:rPr>
              <w:t>Komunikacja ustna/ komunikatywność</w:t>
            </w:r>
          </w:p>
        </w:tc>
        <w:tc>
          <w:tcPr>
            <w:tcW w:w="2590" w:type="dxa"/>
            <w:tcBorders>
              <w:top w:val="single" w:sz="4" w:space="0" w:color="959595"/>
              <w:left w:val="single" w:sz="4" w:space="0" w:color="959595"/>
              <w:bottom w:val="single" w:sz="4" w:space="0" w:color="959595"/>
              <w:right w:val="single" w:sz="4" w:space="0" w:color="959595"/>
            </w:tcBorders>
            <w:shd w:val="clear" w:color="auto" w:fill="auto"/>
            <w:hideMark/>
          </w:tcPr>
          <w:p w:rsidR="009A53C8" w:rsidRPr="009A53C8" w:rsidRDefault="009A53C8" w:rsidP="00281B9F">
            <w:pPr>
              <w:spacing w:after="0" w:line="240" w:lineRule="auto"/>
              <w:jc w:val="center"/>
              <w:rPr>
                <w:rFonts w:ascii="Calibri" w:eastAsia="Times New Roman" w:hAnsi="Calibri" w:cs="Calibri"/>
                <w:color w:val="000000"/>
                <w:sz w:val="18"/>
                <w:szCs w:val="18"/>
                <w:lang w:eastAsia="pl-PL"/>
              </w:rPr>
            </w:pPr>
            <w:r w:rsidRPr="009A53C8">
              <w:rPr>
                <w:rFonts w:ascii="Calibri" w:eastAsia="Times New Roman" w:hAnsi="Calibri" w:cs="Calibri"/>
                <w:color w:val="000000"/>
                <w:sz w:val="18"/>
                <w:szCs w:val="18"/>
                <w:lang w:eastAsia="pl-PL"/>
              </w:rPr>
              <w:t>3,13</w:t>
            </w:r>
          </w:p>
        </w:tc>
        <w:tc>
          <w:tcPr>
            <w:tcW w:w="160" w:type="dxa"/>
            <w:gridSpan w:val="2"/>
            <w:tcBorders>
              <w:top w:val="nil"/>
              <w:left w:val="nil"/>
              <w:bottom w:val="nil"/>
              <w:right w:val="nil"/>
            </w:tcBorders>
            <w:shd w:val="clear" w:color="auto" w:fill="auto"/>
            <w:noWrap/>
            <w:vAlign w:val="bottom"/>
            <w:hideMark/>
          </w:tcPr>
          <w:p w:rsidR="009A53C8" w:rsidRPr="009A53C8" w:rsidRDefault="009A53C8" w:rsidP="009A53C8">
            <w:pPr>
              <w:spacing w:after="0" w:line="240" w:lineRule="auto"/>
              <w:jc w:val="right"/>
              <w:rPr>
                <w:rFonts w:ascii="Calibri" w:eastAsia="Times New Roman" w:hAnsi="Calibri" w:cs="Calibri"/>
                <w:color w:val="000000"/>
                <w:sz w:val="18"/>
                <w:szCs w:val="18"/>
                <w:lang w:eastAsia="pl-PL"/>
              </w:rPr>
            </w:pPr>
          </w:p>
        </w:tc>
      </w:tr>
      <w:tr w:rsidR="009A53C8" w:rsidRPr="009A53C8" w:rsidTr="009A53C8">
        <w:trPr>
          <w:gridAfter w:val="1"/>
          <w:wAfter w:w="14" w:type="dxa"/>
          <w:trHeight w:val="300"/>
        </w:trPr>
        <w:tc>
          <w:tcPr>
            <w:tcW w:w="8265" w:type="dxa"/>
            <w:gridSpan w:val="5"/>
            <w:tcBorders>
              <w:top w:val="nil"/>
              <w:left w:val="nil"/>
              <w:bottom w:val="nil"/>
              <w:right w:val="nil"/>
            </w:tcBorders>
            <w:shd w:val="clear" w:color="auto" w:fill="auto"/>
            <w:hideMark/>
          </w:tcPr>
          <w:p w:rsidR="009A53C8" w:rsidRPr="009A53C8" w:rsidRDefault="009A53C8" w:rsidP="009A53C8">
            <w:pPr>
              <w:spacing w:after="0" w:line="240" w:lineRule="auto"/>
              <w:rPr>
                <w:rFonts w:ascii="Helvetica" w:eastAsia="Times New Roman" w:hAnsi="Helvetica" w:cs="Helvetica"/>
                <w:b/>
                <w:bCs/>
                <w:color w:val="000000"/>
                <w:sz w:val="18"/>
                <w:szCs w:val="18"/>
                <w:lang w:eastAsia="pl-PL"/>
              </w:rPr>
            </w:pPr>
          </w:p>
        </w:tc>
      </w:tr>
      <w:tr w:rsidR="009A53C8" w:rsidRPr="009A53C8" w:rsidTr="009A53C8">
        <w:trPr>
          <w:gridAfter w:val="1"/>
          <w:wAfter w:w="14" w:type="dxa"/>
          <w:trHeight w:val="300"/>
        </w:trPr>
        <w:tc>
          <w:tcPr>
            <w:tcW w:w="8265" w:type="dxa"/>
            <w:gridSpan w:val="5"/>
            <w:tcBorders>
              <w:top w:val="nil"/>
              <w:left w:val="nil"/>
              <w:bottom w:val="nil"/>
              <w:right w:val="nil"/>
            </w:tcBorders>
            <w:shd w:val="clear" w:color="auto" w:fill="auto"/>
            <w:hideMark/>
          </w:tcPr>
          <w:p w:rsidR="009A53C8" w:rsidRPr="009A53C8" w:rsidRDefault="009A53C8" w:rsidP="009A53C8">
            <w:pPr>
              <w:spacing w:after="0" w:line="240" w:lineRule="auto"/>
              <w:rPr>
                <w:rFonts w:ascii="Helvetica" w:eastAsia="Times New Roman" w:hAnsi="Helvetica" w:cs="Helvetica"/>
                <w:b/>
                <w:bCs/>
                <w:color w:val="000000"/>
                <w:sz w:val="18"/>
                <w:szCs w:val="18"/>
                <w:lang w:eastAsia="pl-PL"/>
              </w:rPr>
            </w:pPr>
            <w:r w:rsidRPr="009A53C8">
              <w:rPr>
                <w:rFonts w:ascii="Helvetica" w:eastAsia="Times New Roman" w:hAnsi="Helvetica" w:cs="Helvetica"/>
                <w:b/>
                <w:bCs/>
                <w:color w:val="000000"/>
                <w:sz w:val="18"/>
                <w:szCs w:val="18"/>
                <w:lang w:eastAsia="pl-PL"/>
              </w:rPr>
              <w:t xml:space="preserve">* </w:t>
            </w:r>
            <w:r w:rsidRPr="009A53C8">
              <w:rPr>
                <w:rFonts w:eastAsia="Times New Roman" w:cstheme="minorHAnsi"/>
                <w:bCs/>
                <w:color w:val="000000"/>
                <w:sz w:val="18"/>
                <w:szCs w:val="18"/>
                <w:lang w:eastAsia="pl-PL"/>
              </w:rPr>
              <w:t xml:space="preserve">Odsetek ofert pracy liczony jest jako iloraz napływu ofert pracy, w których dana umiejętność lub </w:t>
            </w:r>
            <w:r w:rsidR="00281B9F">
              <w:rPr>
                <w:rFonts w:eastAsia="Times New Roman" w:cstheme="minorHAnsi"/>
                <w:bCs/>
                <w:color w:val="000000"/>
                <w:sz w:val="18"/>
                <w:szCs w:val="18"/>
                <w:lang w:eastAsia="pl-PL"/>
              </w:rPr>
              <w:t>u</w:t>
            </w:r>
            <w:r w:rsidRPr="009A53C8">
              <w:rPr>
                <w:rFonts w:eastAsia="Times New Roman" w:cstheme="minorHAnsi"/>
                <w:bCs/>
                <w:color w:val="000000"/>
                <w:sz w:val="18"/>
                <w:szCs w:val="18"/>
                <w:lang w:eastAsia="pl-PL"/>
              </w:rPr>
              <w:t>prawnienie jest wymagań do całkowitego napływu ofert pracy w ramach danej wielkiej</w:t>
            </w:r>
            <w:r w:rsidRPr="009A53C8">
              <w:rPr>
                <w:rFonts w:ascii="Helvetica" w:eastAsia="Times New Roman" w:hAnsi="Helvetica" w:cs="Helvetica"/>
                <w:b/>
                <w:bCs/>
                <w:color w:val="000000"/>
                <w:sz w:val="18"/>
                <w:szCs w:val="18"/>
                <w:lang w:eastAsia="pl-PL"/>
              </w:rPr>
              <w:t xml:space="preserve"> </w:t>
            </w:r>
            <w:r w:rsidRPr="009A53C8">
              <w:rPr>
                <w:rFonts w:eastAsia="Times New Roman" w:cstheme="minorHAnsi"/>
                <w:bCs/>
                <w:color w:val="000000"/>
                <w:sz w:val="18"/>
                <w:szCs w:val="18"/>
                <w:lang w:eastAsia="pl-PL"/>
              </w:rPr>
              <w:t>grupy zawodów</w:t>
            </w:r>
            <w:r w:rsidRPr="009A53C8">
              <w:rPr>
                <w:rFonts w:ascii="Helvetica" w:eastAsia="Times New Roman" w:hAnsi="Helvetica" w:cs="Helvetica"/>
                <w:b/>
                <w:bCs/>
                <w:color w:val="000000"/>
                <w:sz w:val="18"/>
                <w:szCs w:val="18"/>
                <w:lang w:eastAsia="pl-PL"/>
              </w:rPr>
              <w:t xml:space="preserve"> </w:t>
            </w:r>
            <w:r w:rsidRPr="009A53C8">
              <w:rPr>
                <w:rFonts w:eastAsia="Times New Roman" w:cstheme="minorHAnsi"/>
                <w:bCs/>
                <w:color w:val="000000"/>
                <w:sz w:val="18"/>
                <w:szCs w:val="18"/>
                <w:lang w:eastAsia="pl-PL"/>
              </w:rPr>
              <w:t>(</w:t>
            </w:r>
            <w:proofErr w:type="spellStart"/>
            <w:r w:rsidRPr="009A53C8">
              <w:rPr>
                <w:rFonts w:eastAsia="Times New Roman" w:cstheme="minorHAnsi"/>
                <w:bCs/>
                <w:color w:val="000000"/>
                <w:sz w:val="18"/>
                <w:szCs w:val="18"/>
                <w:lang w:eastAsia="pl-PL"/>
              </w:rPr>
              <w:t>PUP+Inte</w:t>
            </w:r>
            <w:r w:rsidR="00281B9F">
              <w:rPr>
                <w:rFonts w:eastAsia="Times New Roman" w:cstheme="minorHAnsi"/>
                <w:bCs/>
                <w:color w:val="000000"/>
                <w:sz w:val="18"/>
                <w:szCs w:val="18"/>
                <w:lang w:eastAsia="pl-PL"/>
              </w:rPr>
              <w:t>rn</w:t>
            </w:r>
            <w:r w:rsidRPr="009A53C8">
              <w:rPr>
                <w:rFonts w:eastAsia="Times New Roman" w:cstheme="minorHAnsi"/>
                <w:bCs/>
                <w:color w:val="000000"/>
                <w:sz w:val="18"/>
                <w:szCs w:val="18"/>
                <w:lang w:eastAsia="pl-PL"/>
              </w:rPr>
              <w:t>et</w:t>
            </w:r>
            <w:proofErr w:type="spellEnd"/>
            <w:r w:rsidRPr="009A53C8">
              <w:rPr>
                <w:rFonts w:eastAsia="Times New Roman" w:cstheme="minorHAnsi"/>
                <w:bCs/>
                <w:color w:val="000000"/>
                <w:sz w:val="18"/>
                <w:szCs w:val="18"/>
                <w:lang w:eastAsia="pl-PL"/>
              </w:rPr>
              <w:t>).</w:t>
            </w:r>
          </w:p>
        </w:tc>
      </w:tr>
      <w:tr w:rsidR="009A53C8" w:rsidRPr="009A53C8" w:rsidTr="00281B9F">
        <w:trPr>
          <w:trHeight w:val="300"/>
        </w:trPr>
        <w:tc>
          <w:tcPr>
            <w:tcW w:w="779"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Helvetica" w:eastAsia="Times New Roman" w:hAnsi="Helvetica" w:cs="Helvetica"/>
                <w:b/>
                <w:bCs/>
                <w:color w:val="000000"/>
                <w:sz w:val="18"/>
                <w:szCs w:val="18"/>
                <w:lang w:eastAsia="pl-PL"/>
              </w:rPr>
            </w:pPr>
          </w:p>
        </w:tc>
        <w:tc>
          <w:tcPr>
            <w:tcW w:w="2765"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1985"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2590"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160" w:type="dxa"/>
            <w:gridSpan w:val="2"/>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r>
      <w:tr w:rsidR="009A53C8" w:rsidRPr="009A53C8" w:rsidTr="00281B9F">
        <w:trPr>
          <w:trHeight w:val="300"/>
        </w:trPr>
        <w:tc>
          <w:tcPr>
            <w:tcW w:w="779"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2765"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1985"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2590" w:type="dxa"/>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c>
          <w:tcPr>
            <w:tcW w:w="160" w:type="dxa"/>
            <w:gridSpan w:val="2"/>
            <w:tcBorders>
              <w:top w:val="nil"/>
              <w:left w:val="nil"/>
              <w:bottom w:val="nil"/>
              <w:right w:val="nil"/>
            </w:tcBorders>
            <w:shd w:val="clear" w:color="auto" w:fill="auto"/>
            <w:noWrap/>
            <w:vAlign w:val="bottom"/>
            <w:hideMark/>
          </w:tcPr>
          <w:p w:rsidR="009A53C8" w:rsidRPr="009A53C8" w:rsidRDefault="009A53C8" w:rsidP="009A53C8">
            <w:pPr>
              <w:spacing w:after="0" w:line="240" w:lineRule="auto"/>
              <w:rPr>
                <w:rFonts w:ascii="Times New Roman" w:eastAsia="Times New Roman" w:hAnsi="Times New Roman" w:cs="Times New Roman"/>
                <w:sz w:val="20"/>
                <w:szCs w:val="20"/>
                <w:lang w:eastAsia="pl-PL"/>
              </w:rPr>
            </w:pPr>
          </w:p>
        </w:tc>
      </w:tr>
    </w:tbl>
    <w:p w:rsidR="00E535A6" w:rsidRDefault="00E535A6" w:rsidP="00784806">
      <w:pPr>
        <w:spacing w:after="0" w:line="360" w:lineRule="auto"/>
        <w:jc w:val="both"/>
        <w:rPr>
          <w:rFonts w:eastAsia="TimesNewRomanPSMT" w:cs="TimesNewRomanPSMT"/>
          <w:b/>
          <w:sz w:val="24"/>
          <w:szCs w:val="24"/>
        </w:rPr>
      </w:pPr>
    </w:p>
    <w:p w:rsidR="00281B9F" w:rsidRPr="00784806" w:rsidRDefault="00281B9F" w:rsidP="00784806">
      <w:pPr>
        <w:spacing w:after="0" w:line="360" w:lineRule="auto"/>
        <w:jc w:val="both"/>
        <w:rPr>
          <w:rFonts w:eastAsia="TimesNewRomanPSMT" w:cs="TimesNewRomanPSMT"/>
          <w:b/>
          <w:sz w:val="24"/>
          <w:szCs w:val="24"/>
        </w:rPr>
      </w:pPr>
      <w:r w:rsidRPr="00784806">
        <w:rPr>
          <w:rFonts w:eastAsia="TimesNewRomanPSMT" w:cs="TimesNewRomanPSMT"/>
          <w:b/>
          <w:sz w:val="24"/>
          <w:szCs w:val="24"/>
        </w:rPr>
        <w:t>Bezrobotni bez zawodu</w:t>
      </w:r>
    </w:p>
    <w:tbl>
      <w:tblPr>
        <w:tblW w:w="9356" w:type="dxa"/>
        <w:tblInd w:w="70" w:type="dxa"/>
        <w:tblCellMar>
          <w:left w:w="70" w:type="dxa"/>
          <w:right w:w="70" w:type="dxa"/>
        </w:tblCellMar>
        <w:tblLook w:val="04A0" w:firstRow="1" w:lastRow="0" w:firstColumn="1" w:lastColumn="0" w:noHBand="0" w:noVBand="1"/>
      </w:tblPr>
      <w:tblGrid>
        <w:gridCol w:w="2977"/>
        <w:gridCol w:w="1985"/>
        <w:gridCol w:w="1984"/>
        <w:gridCol w:w="2410"/>
      </w:tblGrid>
      <w:tr w:rsidR="00281B9F" w:rsidRPr="00281B9F" w:rsidTr="00281B9F">
        <w:trPr>
          <w:trHeight w:val="300"/>
        </w:trPr>
        <w:tc>
          <w:tcPr>
            <w:tcW w:w="9356" w:type="dxa"/>
            <w:gridSpan w:val="4"/>
            <w:tcBorders>
              <w:top w:val="nil"/>
              <w:left w:val="nil"/>
              <w:bottom w:val="nil"/>
              <w:right w:val="nil"/>
            </w:tcBorders>
            <w:shd w:val="clear" w:color="auto" w:fill="auto"/>
            <w:hideMark/>
          </w:tcPr>
          <w:p w:rsidR="00281B9F" w:rsidRPr="00281B9F" w:rsidRDefault="00281B9F" w:rsidP="00281B9F">
            <w:pPr>
              <w:spacing w:after="0" w:line="240" w:lineRule="auto"/>
              <w:rPr>
                <w:rFonts w:ascii="Helvetica" w:eastAsia="Times New Roman" w:hAnsi="Helvetica" w:cs="Helvetica"/>
                <w:b/>
                <w:bCs/>
                <w:color w:val="000000"/>
                <w:sz w:val="18"/>
                <w:szCs w:val="18"/>
                <w:lang w:eastAsia="pl-PL"/>
              </w:rPr>
            </w:pPr>
            <w:r w:rsidRPr="00281B9F">
              <w:rPr>
                <w:rFonts w:ascii="Helvetica" w:eastAsia="Times New Roman" w:hAnsi="Helvetica" w:cs="Helvetica"/>
                <w:b/>
                <w:bCs/>
                <w:color w:val="000000"/>
                <w:sz w:val="18"/>
                <w:szCs w:val="18"/>
                <w:lang w:eastAsia="pl-PL"/>
              </w:rPr>
              <w:t xml:space="preserve">Tabela </w:t>
            </w:r>
            <w:r w:rsidR="00784806">
              <w:rPr>
                <w:rFonts w:ascii="Helvetica" w:eastAsia="Times New Roman" w:hAnsi="Helvetica" w:cs="Helvetica"/>
                <w:b/>
                <w:bCs/>
                <w:color w:val="000000"/>
                <w:sz w:val="18"/>
                <w:szCs w:val="18"/>
                <w:lang w:eastAsia="pl-PL"/>
              </w:rPr>
              <w:t>19</w:t>
            </w:r>
            <w:r w:rsidRPr="00281B9F">
              <w:rPr>
                <w:rFonts w:ascii="Helvetica" w:eastAsia="Times New Roman" w:hAnsi="Helvetica" w:cs="Helvetica"/>
                <w:b/>
                <w:bCs/>
                <w:color w:val="000000"/>
                <w:sz w:val="18"/>
                <w:szCs w:val="18"/>
                <w:lang w:eastAsia="pl-PL"/>
              </w:rPr>
              <w:t xml:space="preserve">. </w:t>
            </w:r>
            <w:r w:rsidR="00784806">
              <w:rPr>
                <w:rFonts w:ascii="Helvetica" w:eastAsia="Times New Roman" w:hAnsi="Helvetica" w:cs="Helvetica"/>
                <w:b/>
                <w:bCs/>
                <w:color w:val="000000"/>
                <w:sz w:val="18"/>
                <w:szCs w:val="18"/>
                <w:lang w:eastAsia="pl-PL"/>
              </w:rPr>
              <w:t xml:space="preserve"> </w:t>
            </w:r>
            <w:r w:rsidRPr="00281B9F">
              <w:rPr>
                <w:rFonts w:ascii="Helvetica" w:eastAsia="Times New Roman" w:hAnsi="Helvetica" w:cs="Helvetica"/>
                <w:b/>
                <w:bCs/>
                <w:color w:val="000000"/>
                <w:sz w:val="18"/>
                <w:szCs w:val="18"/>
                <w:lang w:eastAsia="pl-PL"/>
              </w:rPr>
              <w:t>Bezrobotni bez zawodu w 2018 roku</w:t>
            </w:r>
            <w:r w:rsidR="00784806">
              <w:rPr>
                <w:rFonts w:ascii="Helvetica" w:eastAsia="Times New Roman" w:hAnsi="Helvetica" w:cs="Helvetica"/>
                <w:b/>
                <w:bCs/>
                <w:color w:val="000000"/>
                <w:sz w:val="18"/>
                <w:szCs w:val="18"/>
                <w:lang w:eastAsia="pl-PL"/>
              </w:rPr>
              <w:t xml:space="preserve"> w powiecie chełmskim</w:t>
            </w:r>
          </w:p>
        </w:tc>
      </w:tr>
      <w:tr w:rsidR="00281B9F" w:rsidRPr="00281B9F" w:rsidTr="005D36DD">
        <w:trPr>
          <w:trHeight w:val="300"/>
        </w:trPr>
        <w:tc>
          <w:tcPr>
            <w:tcW w:w="2977" w:type="dxa"/>
            <w:tcBorders>
              <w:top w:val="single" w:sz="4" w:space="0" w:color="959595"/>
              <w:left w:val="single" w:sz="4" w:space="0" w:color="959595"/>
              <w:bottom w:val="nil"/>
              <w:right w:val="nil"/>
            </w:tcBorders>
            <w:shd w:val="clear" w:color="auto" w:fill="DBE5F1" w:themeFill="accent1" w:themeFillTint="33"/>
            <w:hideMark/>
          </w:tcPr>
          <w:p w:rsidR="00281B9F" w:rsidRPr="00281B9F" w:rsidRDefault="00281B9F" w:rsidP="00281B9F">
            <w:pPr>
              <w:spacing w:after="0" w:line="240" w:lineRule="auto"/>
              <w:jc w:val="center"/>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Wyszczególnienie</w:t>
            </w:r>
          </w:p>
        </w:tc>
        <w:tc>
          <w:tcPr>
            <w:tcW w:w="1985" w:type="dxa"/>
            <w:tcBorders>
              <w:top w:val="single" w:sz="4" w:space="0" w:color="959595"/>
              <w:left w:val="single" w:sz="4" w:space="0" w:color="959595"/>
              <w:bottom w:val="nil"/>
              <w:right w:val="nil"/>
            </w:tcBorders>
            <w:shd w:val="clear" w:color="auto" w:fill="DBE5F1" w:themeFill="accent1" w:themeFillTint="33"/>
            <w:hideMark/>
          </w:tcPr>
          <w:p w:rsidR="00281B9F" w:rsidRPr="00281B9F" w:rsidRDefault="00281B9F" w:rsidP="00281B9F">
            <w:pPr>
              <w:spacing w:after="0" w:line="240" w:lineRule="auto"/>
              <w:jc w:val="center"/>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Bezrobotni ogółem</w:t>
            </w:r>
          </w:p>
        </w:tc>
        <w:tc>
          <w:tcPr>
            <w:tcW w:w="1984" w:type="dxa"/>
            <w:tcBorders>
              <w:top w:val="single" w:sz="4" w:space="0" w:color="959595"/>
              <w:left w:val="single" w:sz="4" w:space="0" w:color="959595"/>
              <w:bottom w:val="nil"/>
              <w:right w:val="nil"/>
            </w:tcBorders>
            <w:shd w:val="clear" w:color="auto" w:fill="DBE5F1" w:themeFill="accent1" w:themeFillTint="33"/>
            <w:hideMark/>
          </w:tcPr>
          <w:p w:rsidR="00281B9F" w:rsidRPr="00281B9F" w:rsidRDefault="00281B9F" w:rsidP="00281B9F">
            <w:pPr>
              <w:spacing w:after="0" w:line="240" w:lineRule="auto"/>
              <w:jc w:val="center"/>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w tym bezrobotni bez zawodu</w:t>
            </w:r>
          </w:p>
        </w:tc>
        <w:tc>
          <w:tcPr>
            <w:tcW w:w="2410" w:type="dxa"/>
            <w:tcBorders>
              <w:top w:val="single" w:sz="4" w:space="0" w:color="959595"/>
              <w:left w:val="single" w:sz="4" w:space="0" w:color="959595"/>
              <w:bottom w:val="nil"/>
              <w:right w:val="single" w:sz="4" w:space="0" w:color="959595"/>
            </w:tcBorders>
            <w:shd w:val="clear" w:color="auto" w:fill="DBE5F1" w:themeFill="accent1" w:themeFillTint="33"/>
            <w:hideMark/>
          </w:tcPr>
          <w:p w:rsidR="00281B9F" w:rsidRPr="00281B9F" w:rsidRDefault="00281B9F" w:rsidP="00281B9F">
            <w:pPr>
              <w:spacing w:after="0" w:line="240" w:lineRule="auto"/>
              <w:jc w:val="center"/>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Odsetek bezrobotnych bez zawodu (%)*</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Ogółem</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4 071</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957</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23,51%</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wg poziomu wykształcenia:</w:t>
            </w:r>
          </w:p>
        </w:tc>
        <w:tc>
          <w:tcPr>
            <w:tcW w:w="1985" w:type="dxa"/>
            <w:tcBorders>
              <w:top w:val="single" w:sz="4" w:space="0" w:color="999999"/>
              <w:left w:val="nil"/>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1984" w:type="dxa"/>
            <w:tcBorders>
              <w:top w:val="single" w:sz="4" w:space="0" w:color="999999"/>
              <w:left w:val="nil"/>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2410" w:type="dxa"/>
            <w:tcBorders>
              <w:top w:val="single" w:sz="4" w:space="0" w:color="999999"/>
              <w:left w:val="nil"/>
              <w:bottom w:val="nil"/>
              <w:right w:val="single" w:sz="4" w:space="0" w:color="999999"/>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gimnazjalne i poniżej</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1 15</w:t>
            </w:r>
            <w:r w:rsidR="00D345CB">
              <w:rPr>
                <w:rFonts w:eastAsia="Times New Roman" w:cstheme="minorHAnsi"/>
                <w:color w:val="000000"/>
                <w:sz w:val="18"/>
                <w:szCs w:val="18"/>
                <w:lang w:eastAsia="pl-PL"/>
              </w:rPr>
              <w:t>2</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503</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43,</w:t>
            </w:r>
            <w:r w:rsidR="00D345CB">
              <w:rPr>
                <w:rFonts w:eastAsia="Times New Roman" w:cstheme="minorHAnsi"/>
                <w:color w:val="000000"/>
                <w:sz w:val="18"/>
                <w:szCs w:val="18"/>
                <w:lang w:eastAsia="pl-PL"/>
              </w:rPr>
              <w:t>66</w:t>
            </w:r>
            <w:r w:rsidRPr="00281B9F">
              <w:rPr>
                <w:rFonts w:eastAsia="Times New Roman" w:cstheme="minorHAnsi"/>
                <w:color w:val="000000"/>
                <w:sz w:val="18"/>
                <w:szCs w:val="18"/>
                <w:lang w:eastAsia="pl-PL"/>
              </w:rPr>
              <w:t>%</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zasadnicze zawodowe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1 024</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94</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9,18%</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średnie ogólnokształcące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47</w:t>
            </w:r>
            <w:r w:rsidR="00D345CB">
              <w:rPr>
                <w:rFonts w:eastAsia="Times New Roman" w:cstheme="minorHAnsi"/>
                <w:color w:val="000000"/>
                <w:sz w:val="18"/>
                <w:szCs w:val="18"/>
                <w:lang w:eastAsia="pl-PL"/>
              </w:rPr>
              <w:t>6</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208</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43,</w:t>
            </w:r>
            <w:r w:rsidR="00D345CB">
              <w:rPr>
                <w:rFonts w:eastAsia="Times New Roman" w:cstheme="minorHAnsi"/>
                <w:color w:val="000000"/>
                <w:sz w:val="18"/>
                <w:szCs w:val="18"/>
                <w:lang w:eastAsia="pl-PL"/>
              </w:rPr>
              <w:t>70</w:t>
            </w:r>
            <w:r w:rsidRPr="00281B9F">
              <w:rPr>
                <w:rFonts w:eastAsia="Times New Roman" w:cstheme="minorHAnsi"/>
                <w:color w:val="000000"/>
                <w:sz w:val="18"/>
                <w:szCs w:val="18"/>
                <w:lang w:eastAsia="pl-PL"/>
              </w:rPr>
              <w:t>%</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policealne i średnie zawodowe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D345CB" w:rsidP="00784806">
            <w:pPr>
              <w:spacing w:after="0" w:line="240" w:lineRule="auto"/>
              <w:jc w:val="center"/>
              <w:rPr>
                <w:rFonts w:eastAsia="Times New Roman" w:cstheme="minorHAnsi"/>
                <w:color w:val="000000"/>
                <w:sz w:val="18"/>
                <w:szCs w:val="18"/>
                <w:lang w:eastAsia="pl-PL"/>
              </w:rPr>
            </w:pPr>
            <w:r>
              <w:rPr>
                <w:rFonts w:eastAsia="Times New Roman" w:cstheme="minorHAnsi"/>
                <w:color w:val="000000"/>
                <w:sz w:val="18"/>
                <w:szCs w:val="18"/>
                <w:lang w:eastAsia="pl-PL"/>
              </w:rPr>
              <w:t>999</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149</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14,9</w:t>
            </w:r>
            <w:r w:rsidR="00D345CB">
              <w:rPr>
                <w:rFonts w:eastAsia="Times New Roman" w:cstheme="minorHAnsi"/>
                <w:color w:val="000000"/>
                <w:sz w:val="18"/>
                <w:szCs w:val="18"/>
                <w:lang w:eastAsia="pl-PL"/>
              </w:rPr>
              <w:t>1</w:t>
            </w:r>
            <w:r w:rsidRPr="00281B9F">
              <w:rPr>
                <w:rFonts w:eastAsia="Times New Roman" w:cstheme="minorHAnsi"/>
                <w:color w:val="000000"/>
                <w:sz w:val="18"/>
                <w:szCs w:val="18"/>
                <w:lang w:eastAsia="pl-PL"/>
              </w:rPr>
              <w:t>%</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wyższe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420</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3</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0,71%</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b/>
                <w:bCs/>
                <w:color w:val="000000"/>
                <w:sz w:val="18"/>
                <w:szCs w:val="18"/>
                <w:lang w:eastAsia="pl-PL"/>
              </w:rPr>
            </w:pPr>
            <w:r w:rsidRPr="00281B9F">
              <w:rPr>
                <w:rFonts w:eastAsia="Times New Roman" w:cstheme="minorHAnsi"/>
                <w:b/>
                <w:bCs/>
                <w:color w:val="000000"/>
                <w:sz w:val="18"/>
                <w:szCs w:val="18"/>
                <w:lang w:eastAsia="pl-PL"/>
              </w:rPr>
              <w:t>wg typu ukończonej szkoły:</w:t>
            </w:r>
          </w:p>
        </w:tc>
        <w:tc>
          <w:tcPr>
            <w:tcW w:w="1985" w:type="dxa"/>
            <w:tcBorders>
              <w:top w:val="single" w:sz="4" w:space="0" w:color="999999"/>
              <w:left w:val="nil"/>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1984" w:type="dxa"/>
            <w:tcBorders>
              <w:top w:val="single" w:sz="4" w:space="0" w:color="999999"/>
              <w:left w:val="nil"/>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2410" w:type="dxa"/>
            <w:tcBorders>
              <w:top w:val="single" w:sz="4" w:space="0" w:color="999999"/>
              <w:left w:val="nil"/>
              <w:bottom w:val="nil"/>
              <w:right w:val="single" w:sz="4" w:space="0" w:color="999999"/>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zasadnicza szkoła zawodowa</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502</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84</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16,73%</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szkoła przysposabiająca do pracy</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technikum</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362</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93</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25,69%</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liceum ogólnokształcące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270</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147</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54,44%</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liceum profilowane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17</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8</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47,06%</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technikum uzupełniające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41</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3</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7,32%</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liceum uzupełniające</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14</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3</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21,43%</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szkoła policealna</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127</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21</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16,54%</w:t>
            </w:r>
          </w:p>
        </w:tc>
      </w:tr>
      <w:tr w:rsidR="00281B9F" w:rsidRPr="00281B9F" w:rsidTr="00784806">
        <w:trPr>
          <w:trHeight w:val="300"/>
        </w:trPr>
        <w:tc>
          <w:tcPr>
            <w:tcW w:w="2977" w:type="dxa"/>
            <w:tcBorders>
              <w:top w:val="single" w:sz="4" w:space="0" w:color="959595"/>
              <w:left w:val="single" w:sz="4" w:space="0" w:color="959595"/>
              <w:bottom w:val="nil"/>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wyższa</w:t>
            </w:r>
          </w:p>
        </w:tc>
        <w:tc>
          <w:tcPr>
            <w:tcW w:w="1985"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367</w:t>
            </w:r>
          </w:p>
        </w:tc>
        <w:tc>
          <w:tcPr>
            <w:tcW w:w="1984" w:type="dxa"/>
            <w:tcBorders>
              <w:top w:val="single" w:sz="4" w:space="0" w:color="959595"/>
              <w:left w:val="single" w:sz="4" w:space="0" w:color="959595"/>
              <w:bottom w:val="nil"/>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4</w:t>
            </w:r>
          </w:p>
        </w:tc>
        <w:tc>
          <w:tcPr>
            <w:tcW w:w="2410" w:type="dxa"/>
            <w:tcBorders>
              <w:top w:val="single" w:sz="4" w:space="0" w:color="959595"/>
              <w:left w:val="single" w:sz="4" w:space="0" w:color="959595"/>
              <w:bottom w:val="nil"/>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1,09%</w:t>
            </w:r>
          </w:p>
        </w:tc>
      </w:tr>
      <w:tr w:rsidR="00281B9F" w:rsidRPr="00281B9F" w:rsidTr="00784806">
        <w:trPr>
          <w:trHeight w:val="300"/>
        </w:trPr>
        <w:tc>
          <w:tcPr>
            <w:tcW w:w="2977" w:type="dxa"/>
            <w:tcBorders>
              <w:top w:val="single" w:sz="4" w:space="0" w:color="959595"/>
              <w:left w:val="single" w:sz="4" w:space="0" w:color="959595"/>
              <w:bottom w:val="single" w:sz="4" w:space="0" w:color="959595"/>
              <w:right w:val="nil"/>
            </w:tcBorders>
            <w:shd w:val="clear" w:color="auto" w:fill="auto"/>
            <w:hideMark/>
          </w:tcPr>
          <w:p w:rsidR="00281B9F" w:rsidRPr="00281B9F" w:rsidRDefault="00281B9F" w:rsidP="00281B9F">
            <w:pPr>
              <w:spacing w:after="0" w:line="240" w:lineRule="auto"/>
              <w:rPr>
                <w:rFonts w:eastAsia="Times New Roman" w:cstheme="minorHAnsi"/>
                <w:color w:val="000000"/>
                <w:sz w:val="18"/>
                <w:szCs w:val="18"/>
                <w:lang w:eastAsia="pl-PL"/>
              </w:rPr>
            </w:pPr>
            <w:r w:rsidRPr="00281B9F">
              <w:rPr>
                <w:rFonts w:eastAsia="Times New Roman" w:cstheme="minorHAnsi"/>
                <w:color w:val="000000"/>
                <w:sz w:val="18"/>
                <w:szCs w:val="18"/>
                <w:lang w:eastAsia="pl-PL"/>
              </w:rPr>
              <w:t>brak danych źródłowych</w:t>
            </w:r>
          </w:p>
        </w:tc>
        <w:tc>
          <w:tcPr>
            <w:tcW w:w="1985" w:type="dxa"/>
            <w:tcBorders>
              <w:top w:val="single" w:sz="4" w:space="0" w:color="959595"/>
              <w:left w:val="single" w:sz="4" w:space="0" w:color="959595"/>
              <w:bottom w:val="single" w:sz="4" w:space="0" w:color="959595"/>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2 371</w:t>
            </w:r>
          </w:p>
        </w:tc>
        <w:tc>
          <w:tcPr>
            <w:tcW w:w="1984" w:type="dxa"/>
            <w:tcBorders>
              <w:top w:val="single" w:sz="4" w:space="0" w:color="959595"/>
              <w:left w:val="single" w:sz="4" w:space="0" w:color="959595"/>
              <w:bottom w:val="single" w:sz="4" w:space="0" w:color="959595"/>
              <w:right w:val="nil"/>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594</w:t>
            </w:r>
          </w:p>
        </w:tc>
        <w:tc>
          <w:tcPr>
            <w:tcW w:w="2410" w:type="dxa"/>
            <w:tcBorders>
              <w:top w:val="single" w:sz="4" w:space="0" w:color="959595"/>
              <w:left w:val="single" w:sz="4" w:space="0" w:color="959595"/>
              <w:bottom w:val="single" w:sz="4" w:space="0" w:color="959595"/>
              <w:right w:val="single" w:sz="4" w:space="0" w:color="959595"/>
            </w:tcBorders>
            <w:shd w:val="clear" w:color="auto" w:fill="auto"/>
            <w:hideMark/>
          </w:tcPr>
          <w:p w:rsidR="00281B9F" w:rsidRPr="00281B9F" w:rsidRDefault="00281B9F" w:rsidP="00784806">
            <w:pPr>
              <w:spacing w:after="0" w:line="240" w:lineRule="auto"/>
              <w:jc w:val="center"/>
              <w:rPr>
                <w:rFonts w:eastAsia="Times New Roman" w:cstheme="minorHAnsi"/>
                <w:color w:val="000000"/>
                <w:sz w:val="18"/>
                <w:szCs w:val="18"/>
                <w:lang w:eastAsia="pl-PL"/>
              </w:rPr>
            </w:pPr>
            <w:r w:rsidRPr="00281B9F">
              <w:rPr>
                <w:rFonts w:eastAsia="Times New Roman" w:cstheme="minorHAnsi"/>
                <w:color w:val="000000"/>
                <w:sz w:val="18"/>
                <w:szCs w:val="18"/>
                <w:lang w:eastAsia="pl-PL"/>
              </w:rPr>
              <w:t>25,05%</w:t>
            </w:r>
          </w:p>
        </w:tc>
      </w:tr>
      <w:tr w:rsidR="00281B9F" w:rsidRPr="00281B9F" w:rsidTr="00281B9F">
        <w:trPr>
          <w:trHeight w:val="300"/>
        </w:trPr>
        <w:tc>
          <w:tcPr>
            <w:tcW w:w="9356" w:type="dxa"/>
            <w:gridSpan w:val="4"/>
            <w:tcBorders>
              <w:top w:val="nil"/>
              <w:left w:val="nil"/>
              <w:bottom w:val="nil"/>
              <w:right w:val="nil"/>
            </w:tcBorders>
            <w:shd w:val="clear" w:color="auto" w:fill="auto"/>
            <w:hideMark/>
          </w:tcPr>
          <w:p w:rsidR="00784806" w:rsidRDefault="00784806" w:rsidP="00281B9F">
            <w:pPr>
              <w:spacing w:after="0" w:line="240" w:lineRule="auto"/>
              <w:rPr>
                <w:rFonts w:ascii="Helvetica" w:eastAsia="Times New Roman" w:hAnsi="Helvetica" w:cs="Helvetica"/>
                <w:b/>
                <w:bCs/>
                <w:color w:val="000000"/>
                <w:sz w:val="18"/>
                <w:szCs w:val="18"/>
                <w:lang w:eastAsia="pl-PL"/>
              </w:rPr>
            </w:pPr>
          </w:p>
          <w:p w:rsidR="00281B9F" w:rsidRPr="00281B9F" w:rsidRDefault="00281B9F" w:rsidP="00281B9F">
            <w:pPr>
              <w:spacing w:after="0" w:line="240" w:lineRule="auto"/>
              <w:rPr>
                <w:rFonts w:ascii="Helvetica" w:eastAsia="Times New Roman" w:hAnsi="Helvetica" w:cs="Helvetica"/>
                <w:b/>
                <w:bCs/>
                <w:color w:val="000000"/>
                <w:sz w:val="18"/>
                <w:szCs w:val="18"/>
                <w:lang w:eastAsia="pl-PL"/>
              </w:rPr>
            </w:pPr>
            <w:r w:rsidRPr="00281B9F">
              <w:rPr>
                <w:rFonts w:ascii="Helvetica" w:eastAsia="Times New Roman" w:hAnsi="Helvetica" w:cs="Helvetica"/>
                <w:b/>
                <w:bCs/>
                <w:color w:val="000000"/>
                <w:sz w:val="18"/>
                <w:szCs w:val="18"/>
                <w:lang w:eastAsia="pl-PL"/>
              </w:rPr>
              <w:t>*</w:t>
            </w:r>
            <w:r w:rsidRPr="00281B9F">
              <w:rPr>
                <w:rFonts w:ascii="Helvetica" w:eastAsia="Times New Roman" w:hAnsi="Helvetica" w:cs="Helvetica"/>
                <w:bCs/>
                <w:color w:val="000000"/>
                <w:sz w:val="18"/>
                <w:szCs w:val="18"/>
                <w:lang w:eastAsia="pl-PL"/>
              </w:rPr>
              <w:t>Odsetek bezrobotnych wyliczany jest jako stosunek bezrobotnych bez zawodu wg stanu w końcu okresu sprawozdawczego do ogółu bezrobotnych w ramach danej analizowanej kategorii.</w:t>
            </w:r>
          </w:p>
        </w:tc>
      </w:tr>
      <w:tr w:rsidR="00281B9F" w:rsidRPr="00281B9F" w:rsidTr="00784806">
        <w:trPr>
          <w:trHeight w:val="300"/>
        </w:trPr>
        <w:tc>
          <w:tcPr>
            <w:tcW w:w="2977"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Helvetica" w:eastAsia="Times New Roman" w:hAnsi="Helvetica" w:cs="Helvetica"/>
                <w:b/>
                <w:bCs/>
                <w:color w:val="000000"/>
                <w:sz w:val="18"/>
                <w:szCs w:val="18"/>
                <w:lang w:eastAsia="pl-PL"/>
              </w:rPr>
            </w:pPr>
          </w:p>
        </w:tc>
        <w:tc>
          <w:tcPr>
            <w:tcW w:w="1985"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Times New Roman" w:eastAsia="Times New Roman" w:hAnsi="Times New Roman" w:cs="Times New Roman"/>
                <w:sz w:val="20"/>
                <w:szCs w:val="20"/>
                <w:lang w:eastAsia="pl-PL"/>
              </w:rPr>
            </w:pPr>
          </w:p>
        </w:tc>
        <w:tc>
          <w:tcPr>
            <w:tcW w:w="1984"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rsidR="00281B9F" w:rsidRPr="00281B9F" w:rsidRDefault="00281B9F" w:rsidP="00281B9F">
            <w:pPr>
              <w:spacing w:after="0" w:line="240" w:lineRule="auto"/>
              <w:rPr>
                <w:rFonts w:ascii="Times New Roman" w:eastAsia="Times New Roman" w:hAnsi="Times New Roman" w:cs="Times New Roman"/>
                <w:sz w:val="20"/>
                <w:szCs w:val="20"/>
                <w:lang w:eastAsia="pl-PL"/>
              </w:rPr>
            </w:pPr>
          </w:p>
        </w:tc>
      </w:tr>
    </w:tbl>
    <w:p w:rsidR="005243AA" w:rsidRDefault="00252B88" w:rsidP="00530764">
      <w:pPr>
        <w:spacing w:after="0" w:line="360" w:lineRule="auto"/>
        <w:ind w:left="360"/>
        <w:jc w:val="both"/>
        <w:rPr>
          <w:rFonts w:eastAsia="TimesNewRomanPSMT" w:cs="TimesNewRomanPSMT"/>
          <w:b/>
          <w:sz w:val="28"/>
          <w:szCs w:val="28"/>
        </w:rPr>
      </w:pPr>
      <w:r>
        <w:rPr>
          <w:rFonts w:eastAsia="TimesNewRomanPSMT" w:cs="TimesNewRomanPSMT"/>
          <w:b/>
          <w:sz w:val="28"/>
          <w:szCs w:val="28"/>
        </w:rPr>
        <w:t>4</w:t>
      </w:r>
      <w:r w:rsidR="0032421A">
        <w:rPr>
          <w:rFonts w:eastAsia="TimesNewRomanPSMT" w:cs="TimesNewRomanPSMT"/>
          <w:b/>
          <w:sz w:val="28"/>
          <w:szCs w:val="28"/>
        </w:rPr>
        <w:t xml:space="preserve">. </w:t>
      </w:r>
      <w:r w:rsidR="004F3F7A" w:rsidRPr="0032421A">
        <w:rPr>
          <w:rFonts w:eastAsia="TimesNewRomanPSMT" w:cs="TimesNewRomanPSMT"/>
          <w:b/>
          <w:sz w:val="28"/>
          <w:szCs w:val="28"/>
        </w:rPr>
        <w:t>Analiza rynku edukacyjnego</w:t>
      </w:r>
    </w:p>
    <w:p w:rsidR="0032421A" w:rsidRDefault="0032421A" w:rsidP="00530764">
      <w:pPr>
        <w:spacing w:after="0" w:line="288" w:lineRule="auto"/>
        <w:ind w:firstLine="360"/>
        <w:jc w:val="both"/>
        <w:rPr>
          <w:sz w:val="24"/>
          <w:szCs w:val="24"/>
        </w:rPr>
      </w:pPr>
      <w:r w:rsidRPr="0069070B">
        <w:rPr>
          <w:sz w:val="24"/>
          <w:szCs w:val="24"/>
        </w:rPr>
        <w:t xml:space="preserve">Celem analizy rynku edukacyjnego jest wskazanie w jakim stopniu kompetencje </w:t>
      </w:r>
      <w:r w:rsidRPr="0069070B">
        <w:rPr>
          <w:sz w:val="24"/>
          <w:szCs w:val="24"/>
        </w:rPr>
        <w:br/>
        <w:t xml:space="preserve">i wiedza uzyskane w trakcie nauki zabezpieczają absolwentów przed koniecznością długotrwałego pozostawania w rejestrach urzędów pracy jako osoby bezrobotne. Pozwala </w:t>
      </w:r>
      <w:r w:rsidRPr="0069070B">
        <w:rPr>
          <w:sz w:val="24"/>
          <w:szCs w:val="24"/>
        </w:rPr>
        <w:br/>
        <w:t xml:space="preserve">na konstruowanie wiążących wniosków dla systemu kształcenia ponadgimnazjalnego </w:t>
      </w:r>
      <w:r w:rsidR="00D23F99">
        <w:rPr>
          <w:sz w:val="24"/>
          <w:szCs w:val="24"/>
        </w:rPr>
        <w:br/>
      </w:r>
      <w:r w:rsidRPr="0069070B">
        <w:rPr>
          <w:sz w:val="24"/>
          <w:szCs w:val="24"/>
        </w:rPr>
        <w:t>oraz wyższego. Analiza została wykonana w oparciu o następujące dane:</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bezrobotnych absolwentów według ostatnio ukończonej szkoły oraz bezrobotnych</w:t>
      </w:r>
      <w:r w:rsidR="0032371B">
        <w:rPr>
          <w:sz w:val="24"/>
          <w:szCs w:val="24"/>
        </w:rPr>
        <w:br/>
      </w:r>
      <w:r w:rsidRPr="0069070B">
        <w:rPr>
          <w:sz w:val="24"/>
          <w:szCs w:val="24"/>
        </w:rPr>
        <w:t>i absolwentów według zawodów i specjalności z systemu Syriusz;</w:t>
      </w:r>
    </w:p>
    <w:p w:rsidR="0032421A" w:rsidRPr="0069070B" w:rsidRDefault="0032421A" w:rsidP="006C2B90">
      <w:pPr>
        <w:pStyle w:val="Akapitzlist"/>
        <w:numPr>
          <w:ilvl w:val="0"/>
          <w:numId w:val="8"/>
        </w:numPr>
        <w:spacing w:after="0"/>
        <w:jc w:val="both"/>
        <w:rPr>
          <w:sz w:val="24"/>
          <w:szCs w:val="24"/>
        </w:rPr>
      </w:pPr>
      <w:r w:rsidRPr="0069070B">
        <w:rPr>
          <w:sz w:val="24"/>
          <w:szCs w:val="24"/>
        </w:rPr>
        <w:t>liczbę uczniów ostatnich klas, w tym którzy zdali egzamin maturalny oraz którzy zdali egzamin potwierdzający kwalifikacje zawodowe, wg zawodu i specjalności oraz ukończonej szkoły z Systemu Informacji Oświatowej MEN.</w:t>
      </w:r>
    </w:p>
    <w:p w:rsidR="0032421A" w:rsidRPr="0069070B" w:rsidRDefault="0032421A" w:rsidP="00530764">
      <w:pPr>
        <w:jc w:val="both"/>
        <w:rPr>
          <w:sz w:val="24"/>
          <w:szCs w:val="24"/>
        </w:rPr>
      </w:pPr>
      <w:r w:rsidRPr="0069070B">
        <w:rPr>
          <w:sz w:val="24"/>
          <w:szCs w:val="24"/>
        </w:rPr>
        <w:t xml:space="preserve">W niniejszej analizie za bezrobotnego absolwenta uważa się osobę, która w okresie </w:t>
      </w:r>
      <w:r w:rsidR="0002143F">
        <w:rPr>
          <w:sz w:val="24"/>
          <w:szCs w:val="24"/>
        </w:rPr>
        <w:br/>
      </w:r>
      <w:r w:rsidRPr="0069070B">
        <w:rPr>
          <w:sz w:val="24"/>
          <w:szCs w:val="24"/>
        </w:rPr>
        <w:t>do upływu</w:t>
      </w:r>
      <w:r w:rsidR="001112AF">
        <w:rPr>
          <w:sz w:val="24"/>
          <w:szCs w:val="24"/>
        </w:rPr>
        <w:t xml:space="preserve"> </w:t>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486EB3" w:rsidRDefault="00486EB3" w:rsidP="00736126">
      <w:pPr>
        <w:spacing w:line="240" w:lineRule="auto"/>
        <w:jc w:val="both"/>
        <w:rPr>
          <w:rFonts w:eastAsia="TimesNewRomanPSMT" w:cs="TimesNewRomanPSMT"/>
          <w:b/>
          <w:sz w:val="24"/>
          <w:szCs w:val="24"/>
        </w:rPr>
      </w:pPr>
    </w:p>
    <w:p w:rsidR="00AD3744" w:rsidRDefault="00AD3744" w:rsidP="00736126">
      <w:pPr>
        <w:spacing w:line="240" w:lineRule="auto"/>
        <w:jc w:val="both"/>
        <w:rPr>
          <w:rFonts w:eastAsia="TimesNewRomanPSMT" w:cs="TimesNewRomanPSMT"/>
          <w:b/>
          <w:sz w:val="24"/>
          <w:szCs w:val="24"/>
        </w:rPr>
      </w:pPr>
    </w:p>
    <w:p w:rsidR="003277AB" w:rsidRDefault="003277AB" w:rsidP="00736126">
      <w:pPr>
        <w:spacing w:line="240" w:lineRule="auto"/>
        <w:jc w:val="both"/>
        <w:rPr>
          <w:rFonts w:eastAsia="TimesNewRomanPSMT" w:cs="TimesNewRomanPSMT"/>
          <w:b/>
          <w:sz w:val="24"/>
          <w:szCs w:val="24"/>
        </w:rPr>
      </w:pPr>
    </w:p>
    <w:p w:rsidR="003277AB" w:rsidRDefault="003277AB" w:rsidP="00736126">
      <w:pPr>
        <w:spacing w:line="240" w:lineRule="auto"/>
        <w:jc w:val="both"/>
        <w:rPr>
          <w:rFonts w:eastAsia="TimesNewRomanPSMT" w:cs="TimesNewRomanPSMT"/>
          <w:b/>
          <w:sz w:val="24"/>
          <w:szCs w:val="24"/>
        </w:rPr>
      </w:pPr>
    </w:p>
    <w:p w:rsidR="005243AA" w:rsidRDefault="00E97299" w:rsidP="00736126">
      <w:pPr>
        <w:spacing w:line="240" w:lineRule="auto"/>
        <w:jc w:val="both"/>
        <w:rPr>
          <w:rFonts w:eastAsia="TimesNewRomanPSMT" w:cs="TimesNewRomanPSMT"/>
          <w:b/>
          <w:sz w:val="24"/>
          <w:szCs w:val="24"/>
        </w:rPr>
      </w:pPr>
      <w:r>
        <w:rPr>
          <w:rFonts w:eastAsia="TimesNewRomanPSMT" w:cs="TimesNewRomanPSMT"/>
          <w:b/>
          <w:sz w:val="24"/>
          <w:szCs w:val="24"/>
        </w:rPr>
        <w:t>4</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ponadgimnazjalnych</w:t>
      </w:r>
      <w:r w:rsidR="00DD2A57">
        <w:rPr>
          <w:rFonts w:eastAsia="TimesNewRomanPSMT" w:cs="TimesNewRomanPSMT"/>
          <w:b/>
          <w:sz w:val="24"/>
          <w:szCs w:val="24"/>
        </w:rPr>
        <w:t xml:space="preserve"> w powiecie chełmskim</w:t>
      </w:r>
    </w:p>
    <w:tbl>
      <w:tblPr>
        <w:tblW w:w="10525" w:type="dxa"/>
        <w:tblInd w:w="55" w:type="dxa"/>
        <w:tblCellMar>
          <w:left w:w="70" w:type="dxa"/>
          <w:right w:w="70" w:type="dxa"/>
        </w:tblCellMar>
        <w:tblLook w:val="04A0" w:firstRow="1" w:lastRow="0" w:firstColumn="1" w:lastColumn="0" w:noHBand="0" w:noVBand="1"/>
      </w:tblPr>
      <w:tblGrid>
        <w:gridCol w:w="28121"/>
      </w:tblGrid>
      <w:tr w:rsidR="00DD2A57" w:rsidRPr="00DD2A57" w:rsidTr="0055361F">
        <w:trPr>
          <w:trHeight w:val="3112"/>
        </w:trPr>
        <w:tc>
          <w:tcPr>
            <w:tcW w:w="10525" w:type="dxa"/>
            <w:tcBorders>
              <w:top w:val="nil"/>
              <w:left w:val="nil"/>
              <w:bottom w:val="nil"/>
              <w:right w:val="nil"/>
            </w:tcBorders>
            <w:shd w:val="clear" w:color="auto" w:fill="auto"/>
            <w:hideMark/>
          </w:tcPr>
          <w:tbl>
            <w:tblPr>
              <w:tblW w:w="18478" w:type="dxa"/>
              <w:tblCellMar>
                <w:left w:w="70" w:type="dxa"/>
                <w:right w:w="70" w:type="dxa"/>
              </w:tblCellMar>
              <w:tblLook w:val="04A0" w:firstRow="1" w:lastRow="0" w:firstColumn="1" w:lastColumn="0" w:noHBand="0" w:noVBand="1"/>
            </w:tblPr>
            <w:tblGrid>
              <w:gridCol w:w="19590"/>
              <w:gridCol w:w="146"/>
              <w:gridCol w:w="261"/>
              <w:gridCol w:w="4229"/>
              <w:gridCol w:w="3278"/>
              <w:gridCol w:w="183"/>
              <w:gridCol w:w="148"/>
              <w:gridCol w:w="146"/>
            </w:tblGrid>
            <w:tr w:rsidR="00A3326D" w:rsidRPr="00A3326D" w:rsidTr="000266D0">
              <w:trPr>
                <w:gridAfter w:val="3"/>
                <w:wAfter w:w="477" w:type="dxa"/>
                <w:trHeight w:val="292"/>
              </w:trPr>
              <w:tc>
                <w:tcPr>
                  <w:tcW w:w="18001" w:type="dxa"/>
                  <w:gridSpan w:val="5"/>
                  <w:tcBorders>
                    <w:top w:val="nil"/>
                    <w:left w:val="nil"/>
                    <w:bottom w:val="nil"/>
                    <w:right w:val="nil"/>
                  </w:tcBorders>
                  <w:shd w:val="clear" w:color="auto" w:fill="auto"/>
                  <w:hideMark/>
                </w:tcPr>
                <w:p w:rsidR="00A3326D" w:rsidRPr="00A3326D" w:rsidRDefault="00DD2A57" w:rsidP="00657B7C">
                  <w:pPr>
                    <w:spacing w:after="0"/>
                    <w:rPr>
                      <w:rFonts w:ascii="Helvetica" w:eastAsia="Times New Roman" w:hAnsi="Helvetica" w:cs="Helvetica"/>
                      <w:b/>
                      <w:bCs/>
                      <w:color w:val="000000"/>
                      <w:sz w:val="18"/>
                      <w:szCs w:val="18"/>
                      <w:lang w:eastAsia="pl-PL"/>
                    </w:rPr>
                  </w:pPr>
                  <w:r w:rsidRPr="00DD2A57">
                    <w:rPr>
                      <w:rFonts w:ascii="Helvetica" w:eastAsia="Times New Roman" w:hAnsi="Helvetica" w:cs="Times New Roman"/>
                      <w:b/>
                      <w:bCs/>
                      <w:color w:val="000000"/>
                      <w:sz w:val="18"/>
                      <w:szCs w:val="18"/>
                      <w:lang w:eastAsia="pl-PL"/>
                    </w:rPr>
                    <w:t xml:space="preserve">Tabela </w:t>
                  </w:r>
                  <w:r w:rsidR="00D5688E">
                    <w:rPr>
                      <w:rFonts w:ascii="Helvetica" w:eastAsia="Times New Roman" w:hAnsi="Helvetica" w:cs="Times New Roman"/>
                      <w:b/>
                      <w:bCs/>
                      <w:color w:val="000000"/>
                      <w:sz w:val="18"/>
                      <w:szCs w:val="18"/>
                      <w:lang w:eastAsia="pl-PL"/>
                    </w:rPr>
                    <w:t>20</w:t>
                  </w:r>
                  <w:r w:rsidRPr="00DD2A57">
                    <w:rPr>
                      <w:rFonts w:ascii="Helvetica" w:eastAsia="Times New Roman" w:hAnsi="Helvetica" w:cs="Times New Roman"/>
                      <w:b/>
                      <w:bCs/>
                      <w:color w:val="000000"/>
                      <w:sz w:val="18"/>
                      <w:szCs w:val="18"/>
                      <w:lang w:eastAsia="pl-PL"/>
                    </w:rPr>
                    <w:t>. Uczniowie ostatnich klas szkół ponadgimnazjalnych według elementarnych grup zawodów</w:t>
                  </w:r>
                  <w:r w:rsidR="00757ED5">
                    <w:rPr>
                      <w:rFonts w:ascii="Helvetica" w:eastAsia="Times New Roman" w:hAnsi="Helvetica" w:cs="Times New Roman"/>
                      <w:b/>
                      <w:bCs/>
                      <w:color w:val="000000"/>
                      <w:sz w:val="18"/>
                      <w:szCs w:val="18"/>
                      <w:lang w:eastAsia="pl-PL"/>
                    </w:rPr>
                    <w:br/>
                  </w:r>
                  <w:r w:rsidRPr="00DD2A57">
                    <w:rPr>
                      <w:rFonts w:ascii="Helvetica" w:eastAsia="Times New Roman" w:hAnsi="Helvetica" w:cs="Times New Roman"/>
                      <w:b/>
                      <w:bCs/>
                      <w:color w:val="000000"/>
                      <w:sz w:val="18"/>
                      <w:szCs w:val="18"/>
                      <w:lang w:eastAsia="pl-PL"/>
                    </w:rPr>
                    <w:t xml:space="preserve"> deficytowych, zrównoważonych oraz nadwyżkowych w 201</w:t>
                  </w:r>
                  <w:r w:rsidR="00AD3744">
                    <w:rPr>
                      <w:rFonts w:ascii="Helvetica" w:eastAsia="Times New Roman" w:hAnsi="Helvetica" w:cs="Times New Roman"/>
                      <w:b/>
                      <w:bCs/>
                      <w:color w:val="000000"/>
                      <w:sz w:val="18"/>
                      <w:szCs w:val="18"/>
                      <w:lang w:eastAsia="pl-PL"/>
                    </w:rPr>
                    <w:t>8</w:t>
                  </w:r>
                  <w:r w:rsidRPr="00DD2A57">
                    <w:rPr>
                      <w:rFonts w:ascii="Helvetica" w:eastAsia="Times New Roman" w:hAnsi="Helvetica" w:cs="Times New Roman"/>
                      <w:b/>
                      <w:bCs/>
                      <w:color w:val="000000"/>
                      <w:sz w:val="18"/>
                      <w:szCs w:val="18"/>
                      <w:lang w:eastAsia="pl-PL"/>
                    </w:rPr>
                    <w:t xml:space="preserve"> roku</w:t>
                  </w:r>
                </w:p>
              </w:tc>
            </w:tr>
            <w:tr w:rsidR="00A3326D" w:rsidRPr="00A3326D" w:rsidTr="00657B7C">
              <w:trPr>
                <w:trHeight w:val="292"/>
              </w:trPr>
              <w:tc>
                <w:tcPr>
                  <w:tcW w:w="9889" w:type="dxa"/>
                  <w:tcBorders>
                    <w:top w:val="nil"/>
                    <w:left w:val="nil"/>
                    <w:bottom w:val="nil"/>
                    <w:right w:val="nil"/>
                  </w:tcBorders>
                  <w:shd w:val="clear" w:color="auto" w:fill="auto"/>
                  <w:hideMark/>
                </w:tcPr>
                <w:tbl>
                  <w:tblPr>
                    <w:tblW w:w="19278" w:type="dxa"/>
                    <w:tblCellMar>
                      <w:left w:w="70" w:type="dxa"/>
                      <w:right w:w="70" w:type="dxa"/>
                    </w:tblCellMar>
                    <w:tblLook w:val="04A0" w:firstRow="1" w:lastRow="0" w:firstColumn="1" w:lastColumn="0" w:noHBand="0" w:noVBand="1"/>
                  </w:tblPr>
                  <w:tblGrid>
                    <w:gridCol w:w="8806"/>
                    <w:gridCol w:w="1072"/>
                    <w:gridCol w:w="466"/>
                    <w:gridCol w:w="160"/>
                    <w:gridCol w:w="1360"/>
                    <w:gridCol w:w="816"/>
                    <w:gridCol w:w="257"/>
                    <w:gridCol w:w="3177"/>
                    <w:gridCol w:w="125"/>
                    <w:gridCol w:w="2697"/>
                    <w:gridCol w:w="160"/>
                    <w:gridCol w:w="146"/>
                    <w:gridCol w:w="48"/>
                    <w:gridCol w:w="160"/>
                  </w:tblGrid>
                  <w:tr w:rsidR="000266D0" w:rsidRPr="00E35A2F" w:rsidTr="005F2335">
                    <w:trPr>
                      <w:trHeight w:val="6234"/>
                    </w:trPr>
                    <w:tc>
                      <w:tcPr>
                        <w:tcW w:w="9706" w:type="dxa"/>
                        <w:gridSpan w:val="2"/>
                        <w:tcBorders>
                          <w:top w:val="nil"/>
                          <w:left w:val="nil"/>
                          <w:bottom w:val="nil"/>
                          <w:right w:val="nil"/>
                        </w:tcBorders>
                        <w:shd w:val="clear" w:color="auto" w:fill="auto"/>
                        <w:noWrap/>
                        <w:vAlign w:val="bottom"/>
                        <w:hideMark/>
                      </w:tcPr>
                      <w:tbl>
                        <w:tblPr>
                          <w:tblW w:w="9738" w:type="dxa"/>
                          <w:tblCellMar>
                            <w:left w:w="70" w:type="dxa"/>
                            <w:right w:w="70" w:type="dxa"/>
                          </w:tblCellMar>
                          <w:tblLook w:val="04A0" w:firstRow="1" w:lastRow="0" w:firstColumn="1" w:lastColumn="0" w:noHBand="0" w:noVBand="1"/>
                        </w:tblPr>
                        <w:tblGrid>
                          <w:gridCol w:w="146"/>
                          <w:gridCol w:w="817"/>
                          <w:gridCol w:w="2252"/>
                          <w:gridCol w:w="279"/>
                          <w:gridCol w:w="408"/>
                          <w:gridCol w:w="3543"/>
                          <w:gridCol w:w="1306"/>
                          <w:gridCol w:w="537"/>
                          <w:gridCol w:w="450"/>
                        </w:tblGrid>
                        <w:tr w:rsidR="00AD3744" w:rsidRPr="00AD3744" w:rsidTr="0032371B">
                          <w:trPr>
                            <w:trHeight w:val="300"/>
                          </w:trPr>
                          <w:tc>
                            <w:tcPr>
                              <w:tcW w:w="9738" w:type="dxa"/>
                              <w:gridSpan w:val="9"/>
                              <w:tcBorders>
                                <w:top w:val="nil"/>
                                <w:left w:val="nil"/>
                                <w:bottom w:val="nil"/>
                                <w:right w:val="nil"/>
                              </w:tcBorders>
                              <w:shd w:val="clear" w:color="auto" w:fill="auto"/>
                              <w:hideMark/>
                            </w:tcPr>
                            <w:p w:rsidR="00AD3744" w:rsidRPr="00AD3744" w:rsidRDefault="00AD3744" w:rsidP="00AD3744">
                              <w:pPr>
                                <w:spacing w:after="0" w:line="240" w:lineRule="auto"/>
                                <w:rPr>
                                  <w:rFonts w:ascii="Helvetica" w:eastAsia="Times New Roman" w:hAnsi="Helvetica" w:cs="Helvetica"/>
                                  <w:b/>
                                  <w:bCs/>
                                  <w:color w:val="000000"/>
                                  <w:sz w:val="18"/>
                                  <w:szCs w:val="18"/>
                                  <w:lang w:eastAsia="pl-PL"/>
                                </w:rPr>
                              </w:pPr>
                            </w:p>
                          </w:tc>
                        </w:tr>
                        <w:tr w:rsidR="00AD3744" w:rsidRPr="00AD3744" w:rsidTr="0032371B">
                          <w:trPr>
                            <w:trHeight w:val="300"/>
                          </w:trPr>
                          <w:tc>
                            <w:tcPr>
                              <w:tcW w:w="146" w:type="dxa"/>
                              <w:tcBorders>
                                <w:top w:val="nil"/>
                                <w:left w:val="nil"/>
                                <w:bottom w:val="nil"/>
                                <w:right w:val="nil"/>
                              </w:tcBorders>
                              <w:shd w:val="clear" w:color="auto" w:fill="auto"/>
                              <w:hideMark/>
                            </w:tcPr>
                            <w:p w:rsidR="00AD3744" w:rsidRPr="00AD3744" w:rsidRDefault="00AD3744" w:rsidP="00AD3744">
                              <w:pPr>
                                <w:spacing w:after="0" w:line="240" w:lineRule="auto"/>
                                <w:rPr>
                                  <w:rFonts w:ascii="Helvetica" w:eastAsia="Times New Roman" w:hAnsi="Helvetica" w:cs="Helvetica"/>
                                  <w:b/>
                                  <w:bCs/>
                                  <w:color w:val="000000"/>
                                  <w:sz w:val="18"/>
                                  <w:szCs w:val="18"/>
                                  <w:lang w:eastAsia="pl-PL"/>
                                </w:rPr>
                              </w:pPr>
                            </w:p>
                          </w:tc>
                          <w:tc>
                            <w:tcPr>
                              <w:tcW w:w="3069" w:type="dxa"/>
                              <w:gridSpan w:val="2"/>
                              <w:tcBorders>
                                <w:top w:val="nil"/>
                                <w:left w:val="nil"/>
                                <w:bottom w:val="nil"/>
                                <w:right w:val="nil"/>
                              </w:tcBorders>
                              <w:shd w:val="clear" w:color="auto" w:fill="auto"/>
                              <w:vAlign w:val="center"/>
                              <w:hideMark/>
                            </w:tcPr>
                            <w:p w:rsidR="00AD3744" w:rsidRPr="00AD3744" w:rsidRDefault="00AD3744" w:rsidP="00AD3744">
                              <w:pPr>
                                <w:spacing w:after="0" w:line="240" w:lineRule="auto"/>
                                <w:rPr>
                                  <w:rFonts w:ascii="Calibri" w:eastAsia="Times New Roman" w:hAnsi="Calibri" w:cs="Calibri"/>
                                  <w:b/>
                                  <w:bCs/>
                                  <w:color w:val="000000"/>
                                  <w:lang w:eastAsia="pl-PL"/>
                                </w:rPr>
                              </w:pPr>
                              <w:r w:rsidRPr="00AD3744">
                                <w:rPr>
                                  <w:rFonts w:ascii="Calibri" w:eastAsia="Times New Roman" w:hAnsi="Calibri" w:cs="Calibri"/>
                                  <w:b/>
                                  <w:bCs/>
                                  <w:color w:val="000000"/>
                                  <w:lang w:eastAsia="pl-PL"/>
                                </w:rPr>
                                <w:t>Zawody deficytowe</w:t>
                              </w:r>
                            </w:p>
                          </w:tc>
                          <w:tc>
                            <w:tcPr>
                              <w:tcW w:w="279"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Calibri" w:eastAsia="Times New Roman" w:hAnsi="Calibri" w:cs="Calibri"/>
                                  <w:b/>
                                  <w:bCs/>
                                  <w:color w:val="000000"/>
                                  <w:sz w:val="20"/>
                                  <w:szCs w:val="20"/>
                                  <w:lang w:eastAsia="pl-PL"/>
                                </w:rPr>
                              </w:pPr>
                            </w:p>
                          </w:tc>
                          <w:tc>
                            <w:tcPr>
                              <w:tcW w:w="408"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3543"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1306"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537"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r>
                        <w:tr w:rsidR="00AD3744" w:rsidRPr="00AD3744" w:rsidTr="0032371B">
                          <w:trPr>
                            <w:trHeight w:val="300"/>
                          </w:trPr>
                          <w:tc>
                            <w:tcPr>
                              <w:tcW w:w="7445" w:type="dxa"/>
                              <w:gridSpan w:val="6"/>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Elementarna grupa zawodów</w:t>
                              </w:r>
                            </w:p>
                          </w:tc>
                          <w:tc>
                            <w:tcPr>
                              <w:tcW w:w="1843" w:type="dxa"/>
                              <w:gridSpan w:val="2"/>
                              <w:tcBorders>
                                <w:top w:val="single" w:sz="4" w:space="0" w:color="999999"/>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Liczba uczniów ostatnich klas szkół ponadgimnazjalnych</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b/>
                                  <w:bCs/>
                                  <w:color w:val="000000"/>
                                  <w:sz w:val="16"/>
                                  <w:szCs w:val="16"/>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ascii="Calibri" w:eastAsia="Times New Roman" w:hAnsi="Calibri" w:cs="Calibri"/>
                                  <w:b/>
                                  <w:bCs/>
                                  <w:color w:val="000000"/>
                                  <w:sz w:val="16"/>
                                  <w:szCs w:val="16"/>
                                  <w:lang w:eastAsia="pl-PL"/>
                                </w:rPr>
                              </w:pPr>
                              <w:r w:rsidRPr="00AD3744">
                                <w:rPr>
                                  <w:rFonts w:ascii="Calibri" w:eastAsia="Times New Roman" w:hAnsi="Calibri" w:cs="Calibri"/>
                                  <w:b/>
                                  <w:bCs/>
                                  <w:color w:val="000000"/>
                                  <w:sz w:val="16"/>
                                  <w:szCs w:val="16"/>
                                  <w:lang w:eastAsia="pl-PL"/>
                                </w:rPr>
                                <w:t>Kod</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Nazwa</w:t>
                              </w:r>
                            </w:p>
                          </w:tc>
                          <w:tc>
                            <w:tcPr>
                              <w:tcW w:w="1843" w:type="dxa"/>
                              <w:gridSpan w:val="2"/>
                              <w:tcBorders>
                                <w:top w:val="nil"/>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 </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color w:val="000000"/>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2252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Lekarze weterynarii specjaliści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2271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Diagności laboratoryjni bez specjalizacji lub w trakcie specjalizacji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2352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Nauczyciele szkół specjalnych</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3132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Operatorzy urządzeń do spalania odpadów, uzdatniania wody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3423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Instruktorzy fitness i rekreacji ruchowej</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3431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Fotografowie</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3439</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Średni personel w zakresie działalności artystycznej i kulturalnej gdzie indziej niesklasyfikowany</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4313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obsługi płacowej</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4411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Pomocnicy biblioteczni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7543</w:t>
                              </w:r>
                            </w:p>
                          </w:tc>
                          <w:tc>
                            <w:tcPr>
                              <w:tcW w:w="6482" w:type="dxa"/>
                              <w:gridSpan w:val="4"/>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Klasyfikatorzy wyrobów przemysłowych</w:t>
                              </w:r>
                            </w:p>
                          </w:tc>
                          <w:tc>
                            <w:tcPr>
                              <w:tcW w:w="1843"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146" w:type="dxa"/>
                              <w:tcBorders>
                                <w:top w:val="nil"/>
                                <w:left w:val="nil"/>
                                <w:bottom w:val="nil"/>
                                <w:right w:val="nil"/>
                              </w:tcBorders>
                              <w:shd w:val="clear" w:color="auto" w:fill="auto"/>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3348" w:type="dxa"/>
                              <w:gridSpan w:val="3"/>
                              <w:tcBorders>
                                <w:top w:val="nil"/>
                                <w:left w:val="nil"/>
                                <w:bottom w:val="nil"/>
                                <w:right w:val="nil"/>
                              </w:tcBorders>
                              <w:shd w:val="clear" w:color="auto" w:fill="auto"/>
                              <w:vAlign w:val="center"/>
                              <w:hideMark/>
                            </w:tcPr>
                            <w:p w:rsidR="00AD3744" w:rsidRPr="00AD3744" w:rsidRDefault="00AD3744" w:rsidP="00AD3744">
                              <w:pPr>
                                <w:spacing w:after="0" w:line="240" w:lineRule="auto"/>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Zawody nadwyżkowe</w:t>
                              </w:r>
                            </w:p>
                          </w:tc>
                          <w:tc>
                            <w:tcPr>
                              <w:tcW w:w="408"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b/>
                                  <w:bCs/>
                                  <w:color w:val="000000"/>
                                  <w:sz w:val="18"/>
                                  <w:szCs w:val="18"/>
                                  <w:lang w:eastAsia="pl-PL"/>
                                </w:rPr>
                              </w:pPr>
                            </w:p>
                          </w:tc>
                          <w:tc>
                            <w:tcPr>
                              <w:tcW w:w="3543"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sz w:val="18"/>
                                  <w:szCs w:val="18"/>
                                  <w:lang w:eastAsia="pl-PL"/>
                                </w:rPr>
                              </w:pPr>
                            </w:p>
                          </w:tc>
                          <w:tc>
                            <w:tcPr>
                              <w:tcW w:w="1306"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sz w:val="18"/>
                                  <w:szCs w:val="18"/>
                                  <w:lang w:eastAsia="pl-PL"/>
                                </w:rPr>
                              </w:pPr>
                            </w:p>
                          </w:tc>
                          <w:tc>
                            <w:tcPr>
                              <w:tcW w:w="537"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sz w:val="18"/>
                                  <w:szCs w:val="18"/>
                                  <w:lang w:eastAsia="pl-PL"/>
                                </w:rPr>
                              </w:pP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r>
                        <w:tr w:rsidR="00AD3744" w:rsidRPr="00AD3744" w:rsidTr="0032371B">
                          <w:trPr>
                            <w:trHeight w:val="300"/>
                          </w:trPr>
                          <w:tc>
                            <w:tcPr>
                              <w:tcW w:w="7445" w:type="dxa"/>
                              <w:gridSpan w:val="6"/>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Elementarna grupa zawodów</w:t>
                              </w:r>
                            </w:p>
                          </w:tc>
                          <w:tc>
                            <w:tcPr>
                              <w:tcW w:w="1843" w:type="dxa"/>
                              <w:gridSpan w:val="2"/>
                              <w:tcBorders>
                                <w:top w:val="single" w:sz="4" w:space="0" w:color="999999"/>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Liczba uczniów ostatnich klas szkół ponadgimnazjalnych</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b/>
                                  <w:bCs/>
                                  <w:color w:val="000000"/>
                                  <w:sz w:val="16"/>
                                  <w:szCs w:val="16"/>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ascii="Calibri" w:eastAsia="Times New Roman" w:hAnsi="Calibri" w:cs="Calibri"/>
                                  <w:b/>
                                  <w:bCs/>
                                  <w:color w:val="000000"/>
                                  <w:sz w:val="16"/>
                                  <w:szCs w:val="16"/>
                                  <w:lang w:eastAsia="pl-PL"/>
                                </w:rPr>
                              </w:pPr>
                              <w:r w:rsidRPr="00AD3744">
                                <w:rPr>
                                  <w:rFonts w:ascii="Calibri" w:eastAsia="Times New Roman" w:hAnsi="Calibri" w:cs="Calibri"/>
                                  <w:b/>
                                  <w:bCs/>
                                  <w:color w:val="000000"/>
                                  <w:sz w:val="16"/>
                                  <w:szCs w:val="16"/>
                                  <w:lang w:eastAsia="pl-PL"/>
                                </w:rPr>
                                <w:t>Kod</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Nazwa</w:t>
                              </w:r>
                            </w:p>
                          </w:tc>
                          <w:tc>
                            <w:tcPr>
                              <w:tcW w:w="1843" w:type="dxa"/>
                              <w:gridSpan w:val="2"/>
                              <w:tcBorders>
                                <w:top w:val="nil"/>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 </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color w:val="000000"/>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1120</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Dyrektorzy generalni i zarządzający</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2114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Specjaliści nauk o Ziemi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2412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Doradcy finansowi i inwestycyjni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2431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Specjaliści do spraw reklamy i marketingu</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2631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Ekonomiści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3111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Technicy nauk chemicznych, fizycznych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3143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Technicy leśnictwa</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3144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Technicy technologii żywności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3254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Technicy fizjoterapii i masażyści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3314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Średni personel do spraw statystyki i dziedzin pokrewnych</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3343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administracyjni i sekretarze biura zarządu</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3412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wsparcia rodziny, pomocy społecznej i pracy socjalnej</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3434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Szefowie kuchni i organizatorzy usług gastronomicznych</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4120</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Sekretarki (ogólne)</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4311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do spraw rachunkowości i księgowości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5120</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Kucharze</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5141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Fryzjerzy</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5153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Gospodarze budynków</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5221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Właściciele sklepów</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5322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domowej opieki osobistej</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6129</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Hodowcy zwierząt gdzie indziej niesklasyfikowani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6130</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Rolnicy produkcji roślinnej i zwierzęcej</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7114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Betoniarze, betoniarze zbrojarze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7115</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Cieśle i stolarze budowlani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lastRenderedPageBreak/>
                                <w:t>7121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Dekarze</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ascii="Calibri" w:eastAsia="Times New Roman" w:hAnsi="Calibri" w:cs="Calibri"/>
                                  <w:color w:val="000000"/>
                                  <w:sz w:val="16"/>
                                  <w:szCs w:val="16"/>
                                  <w:lang w:eastAsia="pl-PL"/>
                                </w:rPr>
                              </w:pPr>
                              <w:r w:rsidRPr="00AD3744">
                                <w:rPr>
                                  <w:rFonts w:ascii="Calibri" w:eastAsia="Times New Roman" w:hAnsi="Calibri" w:cs="Calibri"/>
                                  <w:color w:val="000000"/>
                                  <w:sz w:val="16"/>
                                  <w:szCs w:val="16"/>
                                  <w:lang w:eastAsia="pl-PL"/>
                                </w:rPr>
                                <w:t>7222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Ślusarze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7318</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Rękodzielnicy wyrobów z tkanin, skóry i pokrewnych materiałów</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7531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Krawcy, kuśnierze, kapelusznicy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7533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Szwaczki, hafciarki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8111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Górnicy podziemnej i odkrywkowej eksploatacji złóż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8113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Operatorzy urządzeń wiertniczych i wydobywczych ropy, gazu i innych surowców</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8159</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Operatorzy maszyn do produkcji wyrobów włókienniczych, futrzarskich i skórzanych gdzie indziej niesklasyfikowani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8182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Maszyniści kotłów parowych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8311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Maszyniści kolejowi i metra</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8341</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Operatorzy wolnobieżnych maszyn rolniczych i leśnych</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9329</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Robotnicy wykonujący prace proste w przemyśle gdzie indziej niesklasyfikowani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9333</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Robotnicy pracujący przy przeładunku towarów</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9412</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Pomoce kuchenne</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9629</w:t>
                              </w:r>
                            </w:p>
                          </w:tc>
                          <w:tc>
                            <w:tcPr>
                              <w:tcW w:w="6482" w:type="dxa"/>
                              <w:gridSpan w:val="4"/>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Pracownicy wykonujący prace proste gdzie indziej niesklasyfikowani</w:t>
                              </w:r>
                            </w:p>
                          </w:tc>
                          <w:tc>
                            <w:tcPr>
                              <w:tcW w:w="1843"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32371B">
                              <w:pPr>
                                <w:spacing w:after="0" w:line="240" w:lineRule="auto"/>
                                <w:jc w:val="center"/>
                                <w:rPr>
                                  <w:rFonts w:ascii="Calibri" w:eastAsia="Times New Roman" w:hAnsi="Calibri" w:cs="Calibri"/>
                                  <w:color w:val="000000"/>
                                  <w:sz w:val="18"/>
                                  <w:szCs w:val="18"/>
                                  <w:lang w:eastAsia="pl-PL"/>
                                </w:rPr>
                              </w:pPr>
                            </w:p>
                          </w:tc>
                        </w:tr>
                        <w:tr w:rsidR="00AD3744" w:rsidRPr="00AD3744" w:rsidTr="0032371B">
                          <w:trPr>
                            <w:trHeight w:val="300"/>
                          </w:trPr>
                          <w:tc>
                            <w:tcPr>
                              <w:tcW w:w="146" w:type="dxa"/>
                              <w:tcBorders>
                                <w:top w:val="nil"/>
                                <w:left w:val="nil"/>
                                <w:bottom w:val="nil"/>
                                <w:right w:val="nil"/>
                              </w:tcBorders>
                              <w:shd w:val="clear" w:color="auto" w:fill="auto"/>
                              <w:hideMark/>
                            </w:tcPr>
                            <w:p w:rsidR="00AD3744" w:rsidRPr="00AD3744" w:rsidRDefault="00AD3744" w:rsidP="00AD3744">
                              <w:pPr>
                                <w:spacing w:after="0" w:line="240" w:lineRule="auto"/>
                                <w:rPr>
                                  <w:rFonts w:eastAsia="Times New Roman" w:cstheme="minorHAnsi"/>
                                  <w:sz w:val="18"/>
                                  <w:szCs w:val="18"/>
                                  <w:lang w:eastAsia="pl-PL"/>
                                </w:rPr>
                              </w:pPr>
                            </w:p>
                          </w:tc>
                          <w:tc>
                            <w:tcPr>
                              <w:tcW w:w="3756" w:type="dxa"/>
                              <w:gridSpan w:val="4"/>
                              <w:tcBorders>
                                <w:top w:val="nil"/>
                                <w:left w:val="nil"/>
                                <w:bottom w:val="nil"/>
                                <w:right w:val="nil"/>
                              </w:tcBorders>
                              <w:shd w:val="clear" w:color="auto" w:fill="auto"/>
                              <w:vAlign w:val="center"/>
                              <w:hideMark/>
                            </w:tcPr>
                            <w:p w:rsidR="00AD3744" w:rsidRPr="00AD3744" w:rsidRDefault="00AD3744" w:rsidP="00AD3744">
                              <w:pPr>
                                <w:spacing w:after="0" w:line="240" w:lineRule="auto"/>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Zawody zrównoważone</w:t>
                              </w:r>
                            </w:p>
                          </w:tc>
                          <w:tc>
                            <w:tcPr>
                              <w:tcW w:w="3543"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b/>
                                  <w:bCs/>
                                  <w:color w:val="000000"/>
                                  <w:sz w:val="18"/>
                                  <w:szCs w:val="18"/>
                                  <w:lang w:eastAsia="pl-PL"/>
                                </w:rPr>
                              </w:pPr>
                            </w:p>
                          </w:tc>
                          <w:tc>
                            <w:tcPr>
                              <w:tcW w:w="1306"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sz w:val="18"/>
                                  <w:szCs w:val="18"/>
                                  <w:lang w:eastAsia="pl-PL"/>
                                </w:rPr>
                              </w:pPr>
                            </w:p>
                          </w:tc>
                          <w:tc>
                            <w:tcPr>
                              <w:tcW w:w="537"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eastAsia="Times New Roman" w:cstheme="minorHAnsi"/>
                                  <w:sz w:val="18"/>
                                  <w:szCs w:val="18"/>
                                  <w:lang w:eastAsia="pl-PL"/>
                                </w:rPr>
                              </w:pP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r>
                        <w:tr w:rsidR="00AD3744" w:rsidRPr="00AD3744" w:rsidTr="0032371B">
                          <w:trPr>
                            <w:trHeight w:val="300"/>
                          </w:trPr>
                          <w:tc>
                            <w:tcPr>
                              <w:tcW w:w="7445" w:type="dxa"/>
                              <w:gridSpan w:val="6"/>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Elementarna grupa zawodów</w:t>
                              </w:r>
                            </w:p>
                          </w:tc>
                          <w:tc>
                            <w:tcPr>
                              <w:tcW w:w="1843" w:type="dxa"/>
                              <w:gridSpan w:val="2"/>
                              <w:tcBorders>
                                <w:top w:val="single" w:sz="4" w:space="0" w:color="999999"/>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Liczba uczniów ostatnich klas szkół ponadgimnazjalnych</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b/>
                                  <w:bCs/>
                                  <w:color w:val="000000"/>
                                  <w:sz w:val="16"/>
                                  <w:szCs w:val="16"/>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Kod</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jc w:val="center"/>
                                <w:rPr>
                                  <w:rFonts w:eastAsia="Times New Roman" w:cstheme="minorHAnsi"/>
                                  <w:b/>
                                  <w:bCs/>
                                  <w:color w:val="000000"/>
                                  <w:sz w:val="18"/>
                                  <w:szCs w:val="18"/>
                                  <w:lang w:eastAsia="pl-PL"/>
                                </w:rPr>
                              </w:pPr>
                              <w:r w:rsidRPr="00AD3744">
                                <w:rPr>
                                  <w:rFonts w:eastAsia="Times New Roman" w:cstheme="minorHAnsi"/>
                                  <w:b/>
                                  <w:bCs/>
                                  <w:color w:val="000000"/>
                                  <w:sz w:val="18"/>
                                  <w:szCs w:val="18"/>
                                  <w:lang w:eastAsia="pl-PL"/>
                                </w:rPr>
                                <w:t>Nazwa</w:t>
                              </w:r>
                            </w:p>
                          </w:tc>
                          <w:tc>
                            <w:tcPr>
                              <w:tcW w:w="1843" w:type="dxa"/>
                              <w:gridSpan w:val="2"/>
                              <w:tcBorders>
                                <w:top w:val="nil"/>
                                <w:left w:val="single" w:sz="4" w:space="0" w:color="999999"/>
                                <w:bottom w:val="nil"/>
                                <w:right w:val="single" w:sz="4" w:space="0" w:color="999999"/>
                              </w:tcBorders>
                              <w:shd w:val="clear" w:color="auto" w:fill="auto"/>
                              <w:hideMark/>
                            </w:tcPr>
                            <w:p w:rsidR="00AD3744" w:rsidRPr="00AD3744" w:rsidRDefault="00AD3744" w:rsidP="00AD3744">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 </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center"/>
                                <w:rPr>
                                  <w:rFonts w:ascii="Calibri" w:eastAsia="Times New Roman" w:hAnsi="Calibri" w:cs="Calibri"/>
                                  <w:color w:val="000000"/>
                                  <w:lang w:eastAsia="pl-PL"/>
                                </w:rPr>
                              </w:pPr>
                            </w:p>
                          </w:tc>
                        </w:tr>
                        <w:tr w:rsidR="00AD3744" w:rsidRPr="00AD3744" w:rsidTr="0032371B">
                          <w:trPr>
                            <w:trHeight w:val="300"/>
                          </w:trPr>
                          <w:tc>
                            <w:tcPr>
                              <w:tcW w:w="963" w:type="dxa"/>
                              <w:gridSpan w:val="2"/>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7534</w:t>
                              </w:r>
                            </w:p>
                          </w:tc>
                          <w:tc>
                            <w:tcPr>
                              <w:tcW w:w="6482" w:type="dxa"/>
                              <w:gridSpan w:val="4"/>
                              <w:tcBorders>
                                <w:top w:val="single" w:sz="4" w:space="0" w:color="959595"/>
                                <w:left w:val="single" w:sz="4" w:space="0" w:color="959595"/>
                                <w:bottom w:val="nil"/>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Tapicerzy i pokrewni</w:t>
                              </w:r>
                            </w:p>
                          </w:tc>
                          <w:tc>
                            <w:tcPr>
                              <w:tcW w:w="1843" w:type="dxa"/>
                              <w:gridSpan w:val="2"/>
                              <w:tcBorders>
                                <w:top w:val="single" w:sz="4" w:space="0" w:color="959595"/>
                                <w:left w:val="single" w:sz="4" w:space="0" w:color="959595"/>
                                <w:bottom w:val="nil"/>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963" w:type="dxa"/>
                              <w:gridSpan w:val="2"/>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8332</w:t>
                              </w:r>
                            </w:p>
                          </w:tc>
                          <w:tc>
                            <w:tcPr>
                              <w:tcW w:w="6482" w:type="dxa"/>
                              <w:gridSpan w:val="4"/>
                              <w:tcBorders>
                                <w:top w:val="single" w:sz="4" w:space="0" w:color="959595"/>
                                <w:left w:val="single" w:sz="4" w:space="0" w:color="959595"/>
                                <w:bottom w:val="single" w:sz="4" w:space="0" w:color="959595"/>
                                <w:right w:val="nil"/>
                              </w:tcBorders>
                              <w:shd w:val="clear" w:color="auto" w:fill="auto"/>
                              <w:hideMark/>
                            </w:tcPr>
                            <w:p w:rsidR="00AD3744" w:rsidRPr="00AD3744" w:rsidRDefault="00AD3744" w:rsidP="00AD3744">
                              <w:pPr>
                                <w:spacing w:after="0" w:line="240" w:lineRule="auto"/>
                                <w:rPr>
                                  <w:rFonts w:eastAsia="Times New Roman" w:cstheme="minorHAnsi"/>
                                  <w:color w:val="000000"/>
                                  <w:sz w:val="18"/>
                                  <w:szCs w:val="18"/>
                                  <w:lang w:eastAsia="pl-PL"/>
                                </w:rPr>
                              </w:pPr>
                              <w:r w:rsidRPr="00AD3744">
                                <w:rPr>
                                  <w:rFonts w:eastAsia="Times New Roman" w:cstheme="minorHAnsi"/>
                                  <w:color w:val="000000"/>
                                  <w:sz w:val="18"/>
                                  <w:szCs w:val="18"/>
                                  <w:lang w:eastAsia="pl-PL"/>
                                </w:rPr>
                                <w:t>Kierowcy samochodów ciężarowych</w:t>
                              </w:r>
                            </w:p>
                          </w:tc>
                          <w:tc>
                            <w:tcPr>
                              <w:tcW w:w="1843"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AD3744" w:rsidRPr="00AD3744" w:rsidRDefault="00AD3744" w:rsidP="0032371B">
                              <w:pPr>
                                <w:spacing w:after="0" w:line="240" w:lineRule="auto"/>
                                <w:jc w:val="center"/>
                                <w:rPr>
                                  <w:rFonts w:eastAsia="Times New Roman" w:cstheme="minorHAnsi"/>
                                  <w:color w:val="000000"/>
                                  <w:sz w:val="18"/>
                                  <w:szCs w:val="18"/>
                                  <w:lang w:eastAsia="pl-PL"/>
                                </w:rPr>
                              </w:pPr>
                              <w:r w:rsidRPr="00AD3744">
                                <w:rPr>
                                  <w:rFonts w:eastAsia="Times New Roman" w:cstheme="minorHAnsi"/>
                                  <w:color w:val="000000"/>
                                  <w:sz w:val="18"/>
                                  <w:szCs w:val="18"/>
                                  <w:lang w:eastAsia="pl-PL"/>
                                </w:rPr>
                                <w:t>0</w:t>
                              </w: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jc w:val="right"/>
                                <w:rPr>
                                  <w:rFonts w:ascii="Calibri" w:eastAsia="Times New Roman" w:hAnsi="Calibri" w:cs="Calibri"/>
                                  <w:color w:val="000000"/>
                                  <w:sz w:val="18"/>
                                  <w:szCs w:val="18"/>
                                  <w:lang w:eastAsia="pl-PL"/>
                                </w:rPr>
                              </w:pPr>
                            </w:p>
                          </w:tc>
                        </w:tr>
                        <w:tr w:rsidR="00AD3744" w:rsidRPr="00AD3744" w:rsidTr="0032371B">
                          <w:trPr>
                            <w:trHeight w:val="300"/>
                          </w:trPr>
                          <w:tc>
                            <w:tcPr>
                              <w:tcW w:w="146"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817"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2252"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279"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408"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3543"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1306"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537"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c>
                            <w:tcPr>
                              <w:tcW w:w="450" w:type="dxa"/>
                              <w:tcBorders>
                                <w:top w:val="nil"/>
                                <w:left w:val="nil"/>
                                <w:bottom w:val="nil"/>
                                <w:right w:val="nil"/>
                              </w:tcBorders>
                              <w:shd w:val="clear" w:color="auto" w:fill="auto"/>
                              <w:noWrap/>
                              <w:vAlign w:val="bottom"/>
                              <w:hideMark/>
                            </w:tcPr>
                            <w:p w:rsidR="00AD3744" w:rsidRPr="00AD3744" w:rsidRDefault="00AD3744" w:rsidP="00AD3744">
                              <w:pPr>
                                <w:spacing w:after="0" w:line="240" w:lineRule="auto"/>
                                <w:rPr>
                                  <w:rFonts w:ascii="Times New Roman" w:eastAsia="Times New Roman" w:hAnsi="Times New Roman" w:cs="Times New Roman"/>
                                  <w:sz w:val="20"/>
                                  <w:szCs w:val="20"/>
                                  <w:lang w:eastAsia="pl-PL"/>
                                </w:rPr>
                              </w:pPr>
                            </w:p>
                          </w:tc>
                        </w:tr>
                      </w:tbl>
                      <w:p w:rsidR="000266D0" w:rsidRPr="00E35A2F" w:rsidRDefault="000266D0" w:rsidP="00E35A2F">
                        <w:pPr>
                          <w:spacing w:after="0" w:line="240" w:lineRule="auto"/>
                          <w:rPr>
                            <w:rFonts w:ascii="Calibri" w:eastAsia="Times New Roman" w:hAnsi="Calibri" w:cs="Calibri"/>
                            <w:color w:val="000000"/>
                            <w:lang w:eastAsia="pl-PL"/>
                          </w:rPr>
                        </w:pPr>
                      </w:p>
                    </w:tc>
                    <w:tc>
                      <w:tcPr>
                        <w:tcW w:w="466"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360" w:type="dxa"/>
                        <w:tcBorders>
                          <w:top w:val="nil"/>
                          <w:left w:val="nil"/>
                          <w:bottom w:val="nil"/>
                          <w:right w:val="nil"/>
                        </w:tcBorders>
                        <w:shd w:val="clear" w:color="auto" w:fill="auto"/>
                        <w:noWrap/>
                        <w:vAlign w:val="bottom"/>
                        <w:hideMark/>
                      </w:tcPr>
                      <w:p w:rsidR="000266D0" w:rsidRPr="00E35A2F" w:rsidRDefault="000266D0" w:rsidP="00220689">
                        <w:pPr>
                          <w:spacing w:after="0" w:line="240" w:lineRule="auto"/>
                          <w:rPr>
                            <w:rFonts w:ascii="Calibri" w:eastAsia="Times New Roman" w:hAnsi="Calibri" w:cs="Calibri"/>
                            <w:color w:val="000000"/>
                            <w:lang w:eastAsia="pl-PL"/>
                          </w:rPr>
                        </w:pPr>
                      </w:p>
                    </w:tc>
                    <w:tc>
                      <w:tcPr>
                        <w:tcW w:w="4250" w:type="dxa"/>
                        <w:gridSpan w:val="3"/>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3176" w:type="dxa"/>
                        <w:gridSpan w:val="5"/>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0266D0" w:rsidRPr="00E35A2F" w:rsidRDefault="000266D0" w:rsidP="00E35A2F">
                        <w:pPr>
                          <w:spacing w:after="0" w:line="240" w:lineRule="auto"/>
                          <w:rPr>
                            <w:rFonts w:ascii="Calibri" w:eastAsia="Times New Roman" w:hAnsi="Calibri" w:cs="Calibri"/>
                            <w:color w:val="000000"/>
                            <w:lang w:eastAsia="pl-PL"/>
                          </w:rPr>
                        </w:pPr>
                      </w:p>
                    </w:tc>
                  </w:tr>
                  <w:tr w:rsidR="00657B7C" w:rsidRPr="00657B7C" w:rsidTr="00D44191">
                    <w:trPr>
                      <w:gridAfter w:val="4"/>
                      <w:wAfter w:w="514" w:type="dxa"/>
                      <w:trHeight w:val="81"/>
                    </w:trPr>
                    <w:tc>
                      <w:tcPr>
                        <w:tcW w:w="18764" w:type="dxa"/>
                        <w:gridSpan w:val="10"/>
                        <w:tcBorders>
                          <w:top w:val="nil"/>
                          <w:left w:val="nil"/>
                          <w:bottom w:val="nil"/>
                          <w:right w:val="nil"/>
                        </w:tcBorders>
                        <w:shd w:val="clear" w:color="auto" w:fill="auto"/>
                      </w:tcPr>
                      <w:p w:rsidR="00657B7C" w:rsidRPr="005F2335" w:rsidRDefault="00657B7C" w:rsidP="00657B7C">
                        <w:pPr>
                          <w:spacing w:after="0" w:line="240" w:lineRule="auto"/>
                          <w:ind w:right="218"/>
                          <w:rPr>
                            <w:rFonts w:ascii="Helvetica" w:eastAsia="Times New Roman" w:hAnsi="Helvetica" w:cs="Helvetica"/>
                            <w:bCs/>
                            <w:color w:val="000000"/>
                            <w:sz w:val="18"/>
                            <w:szCs w:val="18"/>
                            <w:lang w:eastAsia="pl-PL"/>
                          </w:rPr>
                        </w:pPr>
                      </w:p>
                    </w:tc>
                  </w:tr>
                  <w:tr w:rsidR="00657B7C" w:rsidRPr="00657B7C" w:rsidTr="00D44191">
                    <w:trPr>
                      <w:gridAfter w:val="2"/>
                      <w:wAfter w:w="208" w:type="dxa"/>
                      <w:trHeight w:val="80"/>
                    </w:trPr>
                    <w:tc>
                      <w:tcPr>
                        <w:tcW w:w="8641" w:type="dxa"/>
                        <w:tcBorders>
                          <w:top w:val="nil"/>
                          <w:left w:val="nil"/>
                          <w:bottom w:val="nil"/>
                          <w:right w:val="nil"/>
                        </w:tcBorders>
                        <w:shd w:val="clear" w:color="auto" w:fill="auto"/>
                      </w:tcPr>
                      <w:p w:rsidR="00657B7C" w:rsidRPr="00657B7C" w:rsidRDefault="00657B7C" w:rsidP="00657B7C">
                        <w:pPr>
                          <w:spacing w:after="0" w:line="240" w:lineRule="auto"/>
                          <w:rPr>
                            <w:rFonts w:ascii="Calibri" w:eastAsia="Times New Roman" w:hAnsi="Calibri" w:cs="Calibri"/>
                            <w:color w:val="000000"/>
                            <w:lang w:eastAsia="pl-PL"/>
                          </w:rPr>
                        </w:pPr>
                      </w:p>
                    </w:tc>
                    <w:tc>
                      <w:tcPr>
                        <w:tcW w:w="3867" w:type="dxa"/>
                        <w:gridSpan w:val="5"/>
                        <w:tcBorders>
                          <w:top w:val="nil"/>
                          <w:left w:val="nil"/>
                          <w:bottom w:val="nil"/>
                          <w:right w:val="nil"/>
                        </w:tcBorders>
                        <w:shd w:val="clear" w:color="auto" w:fill="auto"/>
                        <w:vAlign w:val="center"/>
                      </w:tcPr>
                      <w:p w:rsidR="00657B7C" w:rsidRPr="00657B7C" w:rsidRDefault="00657B7C" w:rsidP="00657B7C">
                        <w:pPr>
                          <w:spacing w:after="0" w:line="240" w:lineRule="auto"/>
                          <w:rPr>
                            <w:rFonts w:ascii="Calibri" w:eastAsia="Times New Roman" w:hAnsi="Calibri" w:cs="Calibri"/>
                            <w:b/>
                            <w:bCs/>
                            <w:color w:val="000000"/>
                            <w:sz w:val="20"/>
                            <w:szCs w:val="20"/>
                            <w:lang w:eastAsia="pl-PL"/>
                          </w:rPr>
                        </w:pPr>
                      </w:p>
                    </w:tc>
                    <w:tc>
                      <w:tcPr>
                        <w:tcW w:w="257" w:type="dxa"/>
                        <w:tcBorders>
                          <w:top w:val="nil"/>
                          <w:left w:val="nil"/>
                          <w:bottom w:val="nil"/>
                          <w:right w:val="nil"/>
                        </w:tcBorders>
                        <w:shd w:val="clear" w:color="auto" w:fill="auto"/>
                        <w:noWrap/>
                        <w:vAlign w:val="bottom"/>
                      </w:tcPr>
                      <w:p w:rsidR="00657B7C" w:rsidRPr="00657B7C" w:rsidRDefault="00657B7C" w:rsidP="00657B7C">
                        <w:pPr>
                          <w:spacing w:after="0" w:line="240" w:lineRule="auto"/>
                          <w:rPr>
                            <w:rFonts w:ascii="Calibri" w:eastAsia="Times New Roman" w:hAnsi="Calibri" w:cs="Calibri"/>
                            <w:color w:val="000000"/>
                            <w:lang w:eastAsia="pl-PL"/>
                          </w:rPr>
                        </w:pPr>
                      </w:p>
                    </w:tc>
                    <w:tc>
                      <w:tcPr>
                        <w:tcW w:w="3302" w:type="dxa"/>
                        <w:gridSpan w:val="2"/>
                        <w:tcBorders>
                          <w:top w:val="nil"/>
                          <w:left w:val="nil"/>
                          <w:bottom w:val="nil"/>
                          <w:right w:val="nil"/>
                        </w:tcBorders>
                        <w:shd w:val="clear" w:color="auto" w:fill="auto"/>
                        <w:noWrap/>
                        <w:vAlign w:val="bottom"/>
                      </w:tcPr>
                      <w:p w:rsidR="00657B7C" w:rsidRPr="00657B7C" w:rsidRDefault="00657B7C" w:rsidP="00657B7C">
                        <w:pPr>
                          <w:spacing w:after="0" w:line="240" w:lineRule="auto"/>
                          <w:rPr>
                            <w:rFonts w:ascii="Calibri" w:eastAsia="Times New Roman" w:hAnsi="Calibri" w:cs="Calibri"/>
                            <w:color w:val="000000"/>
                            <w:lang w:eastAsia="pl-PL"/>
                          </w:rPr>
                        </w:pPr>
                      </w:p>
                    </w:tc>
                    <w:tc>
                      <w:tcPr>
                        <w:tcW w:w="2697" w:type="dxa"/>
                        <w:tcBorders>
                          <w:top w:val="nil"/>
                          <w:left w:val="nil"/>
                          <w:bottom w:val="nil"/>
                          <w:right w:val="nil"/>
                        </w:tcBorders>
                        <w:shd w:val="clear" w:color="auto" w:fill="auto"/>
                        <w:noWrap/>
                        <w:vAlign w:val="bottom"/>
                      </w:tcPr>
                      <w:p w:rsidR="00657B7C" w:rsidRPr="00657B7C" w:rsidRDefault="00657B7C" w:rsidP="00657B7C">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657B7C" w:rsidRPr="00657B7C" w:rsidRDefault="00657B7C" w:rsidP="00657B7C">
                        <w:pPr>
                          <w:spacing w:after="0" w:line="240" w:lineRule="auto"/>
                          <w:rPr>
                            <w:rFonts w:ascii="Calibri" w:eastAsia="Times New Roman" w:hAnsi="Calibri" w:cs="Calibri"/>
                            <w:color w:val="000000"/>
                            <w:lang w:eastAsia="pl-PL"/>
                          </w:rPr>
                        </w:pPr>
                      </w:p>
                    </w:tc>
                  </w:tr>
                </w:tbl>
                <w:p w:rsidR="00A3326D" w:rsidRPr="00A3326D" w:rsidRDefault="00A3326D" w:rsidP="00A3326D">
                  <w:pPr>
                    <w:spacing w:after="0" w:line="240" w:lineRule="auto"/>
                    <w:rPr>
                      <w:rFonts w:ascii="Calibri" w:eastAsia="Times New Roman" w:hAnsi="Calibri" w:cs="Calibri"/>
                      <w:color w:val="000000"/>
                      <w:lang w:eastAsia="pl-PL"/>
                    </w:rPr>
                  </w:pPr>
                </w:p>
              </w:tc>
              <w:tc>
                <w:tcPr>
                  <w:tcW w:w="344" w:type="dxa"/>
                  <w:tcBorders>
                    <w:top w:val="nil"/>
                    <w:left w:val="nil"/>
                    <w:bottom w:val="nil"/>
                    <w:right w:val="nil"/>
                  </w:tcBorders>
                  <w:shd w:val="clear" w:color="auto" w:fill="auto"/>
                  <w:vAlign w:val="center"/>
                  <w:hideMark/>
                </w:tcPr>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E35A2F" w:rsidRDefault="00E35A2F" w:rsidP="00A3326D">
                  <w:pPr>
                    <w:spacing w:after="0" w:line="240" w:lineRule="auto"/>
                    <w:rPr>
                      <w:rFonts w:ascii="Calibri" w:eastAsia="Times New Roman" w:hAnsi="Calibri" w:cs="Calibri"/>
                      <w:b/>
                      <w:bCs/>
                      <w:color w:val="000000"/>
                      <w:sz w:val="20"/>
                      <w:szCs w:val="20"/>
                      <w:lang w:eastAsia="pl-PL"/>
                    </w:rPr>
                  </w:pPr>
                </w:p>
                <w:p w:rsidR="00A3326D" w:rsidRPr="00A3326D" w:rsidRDefault="00A3326D" w:rsidP="00A3326D">
                  <w:pPr>
                    <w:spacing w:after="0" w:line="240" w:lineRule="auto"/>
                    <w:rPr>
                      <w:rFonts w:ascii="Calibri" w:eastAsia="Times New Roman" w:hAnsi="Calibri" w:cs="Calibri"/>
                      <w:b/>
                      <w:bCs/>
                      <w:color w:val="000000"/>
                      <w:sz w:val="20"/>
                      <w:szCs w:val="20"/>
                      <w:lang w:eastAsia="pl-PL"/>
                    </w:rPr>
                  </w:pPr>
                </w:p>
              </w:tc>
              <w:tc>
                <w:tcPr>
                  <w:tcW w:w="261"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4229"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3461" w:type="dxa"/>
                  <w:gridSpan w:val="2"/>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8"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A3326D" w:rsidRPr="00A3326D" w:rsidRDefault="00A3326D" w:rsidP="00A3326D">
                  <w:pPr>
                    <w:spacing w:after="0" w:line="240" w:lineRule="auto"/>
                    <w:rPr>
                      <w:rFonts w:ascii="Calibri" w:eastAsia="Times New Roman" w:hAnsi="Calibri" w:cs="Calibri"/>
                      <w:color w:val="000000"/>
                      <w:lang w:eastAsia="pl-PL"/>
                    </w:rPr>
                  </w:pPr>
                </w:p>
              </w:tc>
            </w:tr>
          </w:tbl>
          <w:p w:rsidR="00A3326D" w:rsidRPr="00DD2A57" w:rsidRDefault="00A3326D" w:rsidP="00DD2A57">
            <w:pPr>
              <w:spacing w:after="0" w:line="240" w:lineRule="auto"/>
              <w:rPr>
                <w:rFonts w:ascii="Helvetica" w:eastAsia="Times New Roman" w:hAnsi="Helvetica" w:cs="Times New Roman"/>
                <w:b/>
                <w:bCs/>
                <w:color w:val="000000"/>
                <w:sz w:val="18"/>
                <w:szCs w:val="18"/>
                <w:lang w:eastAsia="pl-PL"/>
              </w:rPr>
            </w:pPr>
          </w:p>
        </w:tc>
      </w:tr>
    </w:tbl>
    <w:p w:rsidR="00757ED5" w:rsidRDefault="00757ED5" w:rsidP="00AD3744">
      <w:pPr>
        <w:jc w:val="both"/>
        <w:rPr>
          <w:rFonts w:eastAsia="TimesNewRomanPSMT" w:cs="TimesNewRomanPSMT"/>
          <w:sz w:val="24"/>
          <w:szCs w:val="24"/>
        </w:rPr>
      </w:pPr>
      <w:r w:rsidRPr="00757ED5">
        <w:rPr>
          <w:rFonts w:eastAsia="TimesNewRomanPSMT" w:cs="TimesNewRomanPSMT"/>
          <w:sz w:val="24"/>
          <w:szCs w:val="24"/>
        </w:rPr>
        <w:lastRenderedPageBreak/>
        <w:t>Liczba uczniów ostatnich klas szkół ponadgimnazjalnych</w:t>
      </w:r>
      <w:r w:rsidR="00711786">
        <w:rPr>
          <w:rFonts w:eastAsia="TimesNewRomanPSMT" w:cs="TimesNewRomanPSMT"/>
          <w:sz w:val="24"/>
          <w:szCs w:val="24"/>
        </w:rPr>
        <w:t xml:space="preserve"> w powiecie chełmskim</w:t>
      </w:r>
      <w:r w:rsidRPr="00757ED5">
        <w:rPr>
          <w:rFonts w:eastAsia="TimesNewRomanPSMT" w:cs="TimesNewRomanPSMT"/>
          <w:sz w:val="24"/>
          <w:szCs w:val="24"/>
        </w:rPr>
        <w:t xml:space="preserve"> według </w:t>
      </w:r>
      <w:r w:rsidRPr="00757ED5">
        <w:rPr>
          <w:rFonts w:eastAsia="TimesNewRomanPSMT" w:cs="TimesNewRomanPSMT"/>
          <w:b/>
          <w:sz w:val="24"/>
          <w:szCs w:val="24"/>
        </w:rPr>
        <w:t>zawodów deficytowych</w:t>
      </w:r>
      <w:r w:rsidR="00711786">
        <w:rPr>
          <w:rFonts w:eastAsia="TimesNewRomanPSMT" w:cs="TimesNewRomanPSMT"/>
          <w:b/>
          <w:sz w:val="24"/>
          <w:szCs w:val="24"/>
        </w:rPr>
        <w:t xml:space="preserve"> </w:t>
      </w:r>
      <w:r w:rsidR="00613FE6">
        <w:rPr>
          <w:rFonts w:eastAsia="TimesNewRomanPSMT" w:cs="TimesNewRomanPSMT"/>
          <w:b/>
          <w:sz w:val="24"/>
          <w:szCs w:val="24"/>
        </w:rPr>
        <w:t xml:space="preserve">i nadwyżkowych </w:t>
      </w:r>
      <w:r w:rsidRPr="00757ED5">
        <w:rPr>
          <w:rFonts w:eastAsia="TimesNewRomanPSMT" w:cs="TimesNewRomanPSMT"/>
          <w:sz w:val="24"/>
          <w:szCs w:val="24"/>
        </w:rPr>
        <w:t>w roku 201</w:t>
      </w:r>
      <w:r w:rsidR="00AD3744">
        <w:rPr>
          <w:rFonts w:eastAsia="TimesNewRomanPSMT" w:cs="TimesNewRomanPSMT"/>
          <w:sz w:val="24"/>
          <w:szCs w:val="24"/>
        </w:rPr>
        <w:t>8</w:t>
      </w:r>
      <w:r w:rsidRPr="00757ED5">
        <w:rPr>
          <w:rFonts w:eastAsia="TimesNewRomanPSMT" w:cs="TimesNewRomanPSMT"/>
          <w:sz w:val="24"/>
          <w:szCs w:val="24"/>
        </w:rPr>
        <w:t xml:space="preserve"> była równa zeru, co oznacza</w:t>
      </w:r>
      <w:r w:rsidR="00711786">
        <w:rPr>
          <w:rFonts w:eastAsia="TimesNewRomanPSMT" w:cs="TimesNewRomanPSMT"/>
          <w:sz w:val="24"/>
          <w:szCs w:val="24"/>
        </w:rPr>
        <w:t>,</w:t>
      </w:r>
      <w:r w:rsidR="00711786">
        <w:rPr>
          <w:rFonts w:eastAsia="TimesNewRomanPSMT" w:cs="TimesNewRomanPSMT"/>
          <w:sz w:val="24"/>
          <w:szCs w:val="24"/>
        </w:rPr>
        <w:br/>
      </w:r>
      <w:r w:rsidRPr="00757ED5">
        <w:rPr>
          <w:rFonts w:eastAsia="TimesNewRomanPSMT" w:cs="TimesNewRomanPSMT"/>
          <w:sz w:val="24"/>
          <w:szCs w:val="24"/>
        </w:rPr>
        <w:t xml:space="preserve">że w tych grupach zawodowych nie wystąpili absolwenci szkół ponadgimnazjalnych. </w:t>
      </w:r>
    </w:p>
    <w:p w:rsidR="008B2D47" w:rsidRPr="00757ED5" w:rsidRDefault="00E97299" w:rsidP="00757ED5">
      <w:pPr>
        <w:jc w:val="both"/>
        <w:rPr>
          <w:rFonts w:eastAsia="TimesNewRomanPSMT" w:cs="TimesNewRomanPSMT"/>
          <w:b/>
          <w:sz w:val="24"/>
          <w:szCs w:val="24"/>
        </w:rPr>
      </w:pPr>
      <w:r>
        <w:rPr>
          <w:rFonts w:eastAsia="TimesNewRomanPSMT" w:cs="TimesNewRomanPSMT"/>
          <w:b/>
          <w:sz w:val="24"/>
          <w:szCs w:val="24"/>
        </w:rPr>
        <w:t>4</w:t>
      </w:r>
      <w:r w:rsidR="00757ED5" w:rsidRPr="00757ED5">
        <w:rPr>
          <w:rFonts w:eastAsia="TimesNewRomanPSMT" w:cs="TimesNewRomanPSMT"/>
          <w:b/>
          <w:sz w:val="24"/>
          <w:szCs w:val="24"/>
        </w:rPr>
        <w:t>.2.</w:t>
      </w:r>
      <w:r w:rsidR="00757ED5">
        <w:rPr>
          <w:rFonts w:eastAsia="TimesNewRomanPSMT" w:cs="TimesNewRomanPSMT"/>
          <w:sz w:val="24"/>
          <w:szCs w:val="24"/>
        </w:rPr>
        <w:t xml:space="preserve"> </w:t>
      </w:r>
      <w:r w:rsidR="004E1236" w:rsidRPr="00757ED5">
        <w:rPr>
          <w:rFonts w:eastAsia="TimesNewRomanPSMT" w:cs="TimesNewRomanPSMT"/>
          <w:b/>
          <w:sz w:val="24"/>
          <w:szCs w:val="24"/>
        </w:rPr>
        <w:t>Analiza absolwentów szkół ponadgimnazjalnych</w:t>
      </w:r>
      <w:r w:rsidR="00160F26">
        <w:rPr>
          <w:rFonts w:eastAsia="TimesNewRomanPSMT" w:cs="TimesNewRomanPSMT"/>
          <w:b/>
          <w:sz w:val="24"/>
          <w:szCs w:val="24"/>
        </w:rPr>
        <w:t xml:space="preserve"> w powiecie chełmskim</w:t>
      </w:r>
      <w:r w:rsidR="00AD3AA1">
        <w:rPr>
          <w:rFonts w:eastAsia="TimesNewRomanPSMT" w:cs="TimesNewRomanPSMT"/>
          <w:b/>
          <w:sz w:val="24"/>
          <w:szCs w:val="24"/>
        </w:rPr>
        <w:t xml:space="preserve"> w 201</w:t>
      </w:r>
      <w:r w:rsidR="00AD3744">
        <w:rPr>
          <w:rFonts w:eastAsia="TimesNewRomanPSMT" w:cs="TimesNewRomanPSMT"/>
          <w:b/>
          <w:sz w:val="24"/>
          <w:szCs w:val="24"/>
        </w:rPr>
        <w:t>8</w:t>
      </w:r>
      <w:r w:rsidR="00AD3AA1">
        <w:rPr>
          <w:rFonts w:eastAsia="TimesNewRomanPSMT" w:cs="TimesNewRomanPSMT"/>
          <w:b/>
          <w:sz w:val="24"/>
          <w:szCs w:val="24"/>
        </w:rPr>
        <w:t xml:space="preserve"> roku</w:t>
      </w:r>
    </w:p>
    <w:p w:rsidR="00290B64" w:rsidRPr="0069070B" w:rsidRDefault="00250EB7" w:rsidP="0032371B">
      <w:pPr>
        <w:ind w:firstLine="567"/>
        <w:jc w:val="both"/>
      </w:pPr>
      <w:r w:rsidRPr="007234C1">
        <w:rPr>
          <w:rFonts w:eastAsia="TimesNewRomanPSMT" w:cs="TimesNewRomanPSMT"/>
          <w:sz w:val="24"/>
          <w:szCs w:val="24"/>
        </w:rPr>
        <w:t>Celem analizy jest wskazanie w jakim stopniu kompetencje i wiedza uzyskane</w:t>
      </w:r>
      <w:r w:rsidR="00824073" w:rsidRPr="007234C1">
        <w:rPr>
          <w:rFonts w:eastAsia="TimesNewRomanPSMT" w:cs="TimesNewRomanPSMT"/>
          <w:sz w:val="24"/>
          <w:szCs w:val="24"/>
        </w:rPr>
        <w:t xml:space="preserve"> w trakcie nauki </w:t>
      </w:r>
      <w:r w:rsidRPr="007234C1">
        <w:rPr>
          <w:rFonts w:eastAsia="TimesNewRomanPSMT" w:cs="TimesNewRomanPSMT"/>
          <w:sz w:val="24"/>
          <w:szCs w:val="24"/>
        </w:rPr>
        <w:t>zabezpieczają</w:t>
      </w:r>
      <w:r w:rsidR="00824073" w:rsidRPr="007234C1">
        <w:rPr>
          <w:rFonts w:eastAsia="TimesNewRomanPSMT" w:cs="TimesNewRomanPSMT"/>
          <w:sz w:val="24"/>
          <w:szCs w:val="24"/>
        </w:rPr>
        <w:t xml:space="preserve"> absolwentów przed koniecznością długotrwałego pozostawania bez pracy</w:t>
      </w:r>
      <w:r w:rsidR="005B2FF8" w:rsidRPr="007234C1">
        <w:rPr>
          <w:rFonts w:eastAsia="TimesNewRomanPSMT" w:cs="TimesNewRomanPSMT"/>
          <w:sz w:val="24"/>
          <w:szCs w:val="24"/>
        </w:rPr>
        <w:t xml:space="preserve">. </w:t>
      </w:r>
      <w:r w:rsidR="005B2FF8" w:rsidRPr="00F26919">
        <w:rPr>
          <w:rFonts w:eastAsia="TimesNewRomanPSMT" w:cs="TimesNewRomanPSMT"/>
          <w:b/>
          <w:sz w:val="24"/>
          <w:szCs w:val="24"/>
        </w:rPr>
        <w:t>Miernikiem służącym</w:t>
      </w:r>
      <w:r w:rsidR="00E520B0" w:rsidRPr="00F26919">
        <w:rPr>
          <w:rFonts w:eastAsia="TimesNewRomanPSMT" w:cs="TimesNewRomanPSMT"/>
          <w:b/>
          <w:sz w:val="24"/>
          <w:szCs w:val="24"/>
        </w:rPr>
        <w:t xml:space="preserve"> do identyfikacji elementarnych grup zawodów, w których</w:t>
      </w:r>
      <w:r w:rsidR="00E520B0" w:rsidRPr="007234C1">
        <w:rPr>
          <w:rFonts w:eastAsia="TimesNewRomanPSMT" w:cs="TimesNewRomanPSMT"/>
          <w:sz w:val="24"/>
          <w:szCs w:val="24"/>
        </w:rPr>
        <w:t xml:space="preserve"> </w:t>
      </w:r>
      <w:r w:rsidR="00E520B0" w:rsidRPr="00F26919">
        <w:rPr>
          <w:rFonts w:eastAsia="TimesNewRomanPSMT" w:cs="TimesNewRomanPSMT"/>
          <w:b/>
          <w:sz w:val="24"/>
          <w:szCs w:val="24"/>
        </w:rPr>
        <w:t>absolwenci mają trudności ze znalezieniem pracy jest</w:t>
      </w:r>
      <w:r w:rsidR="00E520B0" w:rsidRPr="007234C1">
        <w:rPr>
          <w:rFonts w:eastAsia="TimesNewRomanPSMT" w:cs="TimesNewRomanPSMT"/>
          <w:sz w:val="24"/>
          <w:szCs w:val="24"/>
        </w:rPr>
        <w:t xml:space="preserve"> </w:t>
      </w:r>
      <w:r w:rsidR="00E520B0" w:rsidRPr="007234C1">
        <w:rPr>
          <w:rFonts w:eastAsia="TimesNewRomanPSMT" w:cs="TimesNewRomanPSMT"/>
          <w:b/>
          <w:sz w:val="24"/>
          <w:szCs w:val="24"/>
        </w:rPr>
        <w:t>wskaźnik frakcji bezrobotnych</w:t>
      </w:r>
      <w:r w:rsidR="00DE065B" w:rsidRPr="007234C1">
        <w:rPr>
          <w:rFonts w:eastAsia="TimesNewRomanPSMT" w:cs="TimesNewRomanPSMT"/>
          <w:b/>
          <w:sz w:val="24"/>
          <w:szCs w:val="24"/>
        </w:rPr>
        <w:t xml:space="preserve"> absolwentów</w:t>
      </w:r>
      <w:r w:rsidR="00E520B0" w:rsidRPr="007234C1">
        <w:rPr>
          <w:rFonts w:eastAsia="TimesNewRomanPSMT" w:cs="TimesNewRomanPSMT"/>
          <w:b/>
          <w:sz w:val="24"/>
          <w:szCs w:val="24"/>
        </w:rPr>
        <w:t xml:space="preserve"> wśród absolwentów</w:t>
      </w:r>
      <w:r w:rsidR="00537690" w:rsidRPr="007234C1">
        <w:rPr>
          <w:rFonts w:eastAsia="TimesNewRomanPSMT" w:cs="TimesNewRomanPSMT"/>
          <w:b/>
          <w:sz w:val="24"/>
          <w:szCs w:val="24"/>
        </w:rPr>
        <w:t>.</w:t>
      </w:r>
      <w:r w:rsidR="00471D32" w:rsidRPr="007234C1">
        <w:rPr>
          <w:rFonts w:eastAsia="TimesNewRomanPSMT" w:cs="TimesNewRomanPSMT"/>
        </w:rPr>
        <w:t xml:space="preserve"> </w:t>
      </w:r>
      <w:r w:rsidR="00757ED5" w:rsidRPr="0069070B">
        <w:t>Wskaźnik ten informuje jaki odsetek absolwentów</w:t>
      </w:r>
      <w:r w:rsidR="0032371B">
        <w:t xml:space="preserve"> </w:t>
      </w:r>
      <w:r w:rsidR="00757ED5" w:rsidRPr="0069070B">
        <w:t xml:space="preserve">w elementarnej grupie zawodów stanowią bezrobotni absolwenci. </w:t>
      </w:r>
      <w:r w:rsidR="00757ED5" w:rsidRPr="0069070B">
        <w:rPr>
          <w:b/>
        </w:rPr>
        <w:t>Im niższe wartości przyjmuje wskaźnik tym daną grupę elementarną zawodów można uznać za bardziej dostosowaną do potrzeb lokalnego rynku pracy</w:t>
      </w:r>
      <w:r w:rsidR="00757ED5" w:rsidRPr="0069070B">
        <w:t xml:space="preserve">, gdyż jej absolwenci znajdują zatrudnienie w ciągu 6 lub 11 miesięcy od ukończenia szkoły. </w:t>
      </w:r>
    </w:p>
    <w:tbl>
      <w:tblPr>
        <w:tblW w:w="9340" w:type="dxa"/>
        <w:tblInd w:w="55" w:type="dxa"/>
        <w:tblLayout w:type="fixed"/>
        <w:tblCellMar>
          <w:left w:w="70" w:type="dxa"/>
          <w:right w:w="70" w:type="dxa"/>
        </w:tblCellMar>
        <w:tblLook w:val="04A0" w:firstRow="1" w:lastRow="0" w:firstColumn="1" w:lastColumn="0" w:noHBand="0" w:noVBand="1"/>
      </w:tblPr>
      <w:tblGrid>
        <w:gridCol w:w="1593"/>
        <w:gridCol w:w="40"/>
        <w:gridCol w:w="866"/>
        <w:gridCol w:w="98"/>
        <w:gridCol w:w="537"/>
        <w:gridCol w:w="467"/>
        <w:gridCol w:w="961"/>
        <w:gridCol w:w="330"/>
        <w:gridCol w:w="1433"/>
        <w:gridCol w:w="278"/>
        <w:gridCol w:w="1013"/>
        <w:gridCol w:w="1184"/>
        <w:gridCol w:w="376"/>
        <w:gridCol w:w="17"/>
        <w:gridCol w:w="134"/>
        <w:gridCol w:w="13"/>
      </w:tblGrid>
      <w:tr w:rsidR="00657B7C" w:rsidTr="005F2335">
        <w:trPr>
          <w:gridAfter w:val="2"/>
          <w:wAfter w:w="147" w:type="dxa"/>
          <w:trHeight w:val="288"/>
        </w:trPr>
        <w:tc>
          <w:tcPr>
            <w:tcW w:w="9193" w:type="dxa"/>
            <w:gridSpan w:val="14"/>
            <w:tcBorders>
              <w:top w:val="nil"/>
              <w:left w:val="nil"/>
              <w:bottom w:val="nil"/>
              <w:right w:val="nil"/>
            </w:tcBorders>
            <w:shd w:val="clear" w:color="auto" w:fill="auto"/>
            <w:hideMark/>
          </w:tcPr>
          <w:p w:rsidR="005F2335" w:rsidRPr="00891018" w:rsidRDefault="005F2335" w:rsidP="0032371B">
            <w:pPr>
              <w:tabs>
                <w:tab w:val="left" w:pos="8222"/>
              </w:tabs>
              <w:spacing w:after="0"/>
              <w:jc w:val="both"/>
              <w:rPr>
                <w:rFonts w:eastAsia="TimesNewRomanPSMT" w:cs="TimesNewRomanPSMT"/>
                <w:sz w:val="24"/>
                <w:szCs w:val="24"/>
              </w:rPr>
            </w:pPr>
            <w:r w:rsidRPr="00891018">
              <w:rPr>
                <w:rFonts w:eastAsia="TimesNewRomanPSMT" w:cs="TimesNewRomanPSMT"/>
                <w:sz w:val="24"/>
                <w:szCs w:val="24"/>
              </w:rPr>
              <w:t xml:space="preserve">Według danych przedstawionych w tabeli </w:t>
            </w:r>
            <w:r w:rsidR="00D5688E">
              <w:rPr>
                <w:rFonts w:eastAsia="TimesNewRomanPSMT" w:cs="TimesNewRomanPSMT"/>
                <w:sz w:val="24"/>
                <w:szCs w:val="24"/>
              </w:rPr>
              <w:t>21</w:t>
            </w:r>
            <w:r w:rsidRPr="00891018">
              <w:rPr>
                <w:rFonts w:eastAsia="TimesNewRomanPSMT" w:cs="TimesNewRomanPSMT"/>
                <w:sz w:val="24"/>
                <w:szCs w:val="24"/>
              </w:rPr>
              <w:t xml:space="preserve"> liczba absolwentów roku szkolnego 201</w:t>
            </w:r>
            <w:r>
              <w:rPr>
                <w:rFonts w:eastAsia="TimesNewRomanPSMT" w:cs="TimesNewRomanPSMT"/>
                <w:sz w:val="24"/>
                <w:szCs w:val="24"/>
              </w:rPr>
              <w:t>6</w:t>
            </w:r>
            <w:r w:rsidRPr="00891018">
              <w:rPr>
                <w:rFonts w:eastAsia="TimesNewRomanPSMT" w:cs="TimesNewRomanPSMT"/>
                <w:sz w:val="24"/>
                <w:szCs w:val="24"/>
              </w:rPr>
              <w:t>-201</w:t>
            </w:r>
            <w:r>
              <w:rPr>
                <w:rFonts w:eastAsia="TimesNewRomanPSMT" w:cs="TimesNewRomanPSMT"/>
                <w:sz w:val="24"/>
                <w:szCs w:val="24"/>
              </w:rPr>
              <w:t>7</w:t>
            </w:r>
            <w:r>
              <w:rPr>
                <w:rFonts w:eastAsia="TimesNewRomanPSMT" w:cs="TimesNewRomanPSMT"/>
                <w:sz w:val="24"/>
                <w:szCs w:val="24"/>
              </w:rPr>
              <w:br/>
            </w:r>
            <w:r w:rsidRPr="00891018">
              <w:rPr>
                <w:rFonts w:eastAsia="TimesNewRomanPSMT" w:cs="TimesNewRomanPSMT"/>
                <w:sz w:val="24"/>
                <w:szCs w:val="24"/>
              </w:rPr>
              <w:t xml:space="preserve">w powiecie chełmskim wyniosła </w:t>
            </w:r>
            <w:r w:rsidR="0032371B">
              <w:rPr>
                <w:rFonts w:eastAsia="TimesNewRomanPSMT" w:cs="TimesNewRomanPSMT"/>
                <w:sz w:val="24"/>
                <w:szCs w:val="24"/>
              </w:rPr>
              <w:t>84, w tym posiadający tytuł zawodowy – 33.</w:t>
            </w:r>
            <w:r w:rsidRPr="00891018">
              <w:rPr>
                <w:rFonts w:eastAsia="TimesNewRomanPSMT" w:cs="TimesNewRomanPSMT"/>
                <w:sz w:val="24"/>
                <w:szCs w:val="24"/>
              </w:rPr>
              <w:t xml:space="preserve"> </w:t>
            </w:r>
            <w:r w:rsidRPr="00DA18DD">
              <w:rPr>
                <w:rFonts w:eastAsia="TimesNewRomanPSMT" w:cs="TimesNewRomanPSMT"/>
                <w:b/>
                <w:sz w:val="24"/>
                <w:szCs w:val="24"/>
              </w:rPr>
              <w:t>Najwyższy wskaźnik frakcji</w:t>
            </w:r>
            <w:r w:rsidRPr="00891018">
              <w:rPr>
                <w:rFonts w:eastAsia="TimesNewRomanPSMT" w:cs="TimesNewRomanPSMT"/>
                <w:sz w:val="24"/>
                <w:szCs w:val="24"/>
              </w:rPr>
              <w:t xml:space="preserve"> </w:t>
            </w:r>
            <w:r w:rsidRPr="00C97A0C">
              <w:rPr>
                <w:rFonts w:eastAsia="TimesNewRomanPSMT" w:cs="TimesNewRomanPSMT"/>
                <w:b/>
                <w:sz w:val="24"/>
                <w:szCs w:val="24"/>
              </w:rPr>
              <w:t>bezrobotnych absolwentów</w:t>
            </w:r>
            <w:r>
              <w:rPr>
                <w:rFonts w:eastAsia="TimesNewRomanPSMT" w:cs="TimesNewRomanPSMT"/>
                <w:b/>
                <w:sz w:val="24"/>
                <w:szCs w:val="24"/>
              </w:rPr>
              <w:t xml:space="preserve"> </w:t>
            </w:r>
            <w:r w:rsidRPr="00C97A0C">
              <w:rPr>
                <w:rFonts w:eastAsia="TimesNewRomanPSMT" w:cs="TimesNewRomanPSMT"/>
                <w:b/>
                <w:sz w:val="24"/>
                <w:szCs w:val="24"/>
              </w:rPr>
              <w:t>na koniec maja 201</w:t>
            </w:r>
            <w:r w:rsidR="0032371B">
              <w:rPr>
                <w:rFonts w:eastAsia="TimesNewRomanPSMT" w:cs="TimesNewRomanPSMT"/>
                <w:b/>
                <w:sz w:val="24"/>
                <w:szCs w:val="24"/>
              </w:rPr>
              <w:t>8</w:t>
            </w:r>
            <w:r w:rsidRPr="00C97A0C">
              <w:rPr>
                <w:rFonts w:eastAsia="TimesNewRomanPSMT" w:cs="TimesNewRomanPSMT"/>
                <w:b/>
                <w:sz w:val="24"/>
                <w:szCs w:val="24"/>
              </w:rPr>
              <w:t xml:space="preserve"> roku dotyczył absolwentów szkół zasadniczych zawodowych – </w:t>
            </w:r>
            <w:r w:rsidR="0032371B">
              <w:rPr>
                <w:rFonts w:eastAsia="TimesNewRomanPSMT" w:cs="TimesNewRomanPSMT"/>
                <w:b/>
                <w:sz w:val="24"/>
                <w:szCs w:val="24"/>
              </w:rPr>
              <w:t>127</w:t>
            </w:r>
            <w:r w:rsidRPr="00C97A0C">
              <w:rPr>
                <w:rFonts w:eastAsia="TimesNewRomanPSMT" w:cs="TimesNewRomanPSMT"/>
                <w:b/>
                <w:sz w:val="24"/>
                <w:szCs w:val="24"/>
              </w:rPr>
              <w:t>,</w:t>
            </w:r>
            <w:r w:rsidR="0032371B">
              <w:rPr>
                <w:rFonts w:eastAsia="TimesNewRomanPSMT" w:cs="TimesNewRomanPSMT"/>
                <w:b/>
                <w:sz w:val="24"/>
                <w:szCs w:val="24"/>
              </w:rPr>
              <w:t>78</w:t>
            </w:r>
            <w:r w:rsidRPr="00C97A0C">
              <w:rPr>
                <w:rFonts w:eastAsia="TimesNewRomanPSMT" w:cs="TimesNewRomanPSMT"/>
                <w:b/>
                <w:sz w:val="24"/>
                <w:szCs w:val="24"/>
              </w:rPr>
              <w:t xml:space="preserve"> %.</w:t>
            </w:r>
            <w:r>
              <w:rPr>
                <w:rFonts w:eastAsia="TimesNewRomanPSMT" w:cs="TimesNewRomanPSMT"/>
                <w:sz w:val="24"/>
                <w:szCs w:val="24"/>
              </w:rPr>
              <w:t xml:space="preserve">  </w:t>
            </w:r>
            <w:r w:rsidRPr="00152F8D">
              <w:rPr>
                <w:rFonts w:eastAsia="TimesNewRomanPSMT" w:cs="TimesNewRomanPSMT"/>
                <w:b/>
                <w:sz w:val="24"/>
                <w:szCs w:val="24"/>
              </w:rPr>
              <w:t>Najmniejszą wartość wskaźnika</w:t>
            </w:r>
            <w:r w:rsidRPr="00152F8D">
              <w:rPr>
                <w:rFonts w:eastAsia="TimesNewRomanPSMT" w:cs="TimesNewRomanPSMT"/>
                <w:sz w:val="24"/>
                <w:szCs w:val="24"/>
              </w:rPr>
              <w:t xml:space="preserve"> odnotowano dla absolwentów liceów ogólnokształcących – </w:t>
            </w:r>
            <w:r w:rsidR="0032371B">
              <w:rPr>
                <w:rFonts w:eastAsia="TimesNewRomanPSMT" w:cs="TimesNewRomanPSMT"/>
                <w:sz w:val="24"/>
                <w:szCs w:val="24"/>
              </w:rPr>
              <w:t>18</w:t>
            </w:r>
            <w:r w:rsidRPr="00152F8D">
              <w:rPr>
                <w:rFonts w:eastAsia="TimesNewRomanPSMT" w:cs="TimesNewRomanPSMT"/>
                <w:sz w:val="24"/>
                <w:szCs w:val="24"/>
              </w:rPr>
              <w:t>,</w:t>
            </w:r>
            <w:r w:rsidR="0032371B">
              <w:rPr>
                <w:rFonts w:eastAsia="TimesNewRomanPSMT" w:cs="TimesNewRomanPSMT"/>
                <w:sz w:val="24"/>
                <w:szCs w:val="24"/>
              </w:rPr>
              <w:t>60</w:t>
            </w:r>
            <w:r w:rsidRPr="00152F8D">
              <w:rPr>
                <w:rFonts w:eastAsia="TimesNewRomanPSMT" w:cs="TimesNewRomanPSMT"/>
                <w:sz w:val="24"/>
                <w:szCs w:val="24"/>
              </w:rPr>
              <w:t xml:space="preserve"> %. W dniu 31.05.201</w:t>
            </w:r>
            <w:r w:rsidR="0032371B">
              <w:rPr>
                <w:rFonts w:eastAsia="TimesNewRomanPSMT" w:cs="TimesNewRomanPSMT"/>
                <w:sz w:val="24"/>
                <w:szCs w:val="24"/>
              </w:rPr>
              <w:t>8</w:t>
            </w:r>
            <w:r w:rsidRPr="00891018">
              <w:rPr>
                <w:rFonts w:eastAsia="TimesNewRomanPSMT" w:cs="TimesNewRomanPSMT"/>
                <w:sz w:val="24"/>
                <w:szCs w:val="24"/>
              </w:rPr>
              <w:t xml:space="preserve"> roku pozostawało </w:t>
            </w:r>
            <w:r w:rsidR="0032371B">
              <w:rPr>
                <w:rFonts w:eastAsia="TimesNewRomanPSMT" w:cs="TimesNewRomanPSMT"/>
                <w:sz w:val="24"/>
                <w:szCs w:val="24"/>
              </w:rPr>
              <w:t>54</w:t>
            </w:r>
            <w:r w:rsidRPr="00891018">
              <w:rPr>
                <w:rFonts w:eastAsia="TimesNewRomanPSMT" w:cs="TimesNewRomanPSMT"/>
                <w:sz w:val="24"/>
                <w:szCs w:val="24"/>
              </w:rPr>
              <w:t xml:space="preserve"> bezrobotnych absolwentów</w:t>
            </w:r>
            <w:r w:rsidR="0032371B">
              <w:rPr>
                <w:rFonts w:eastAsia="TimesNewRomanPSMT" w:cs="TimesNewRomanPSMT"/>
                <w:sz w:val="24"/>
                <w:szCs w:val="24"/>
              </w:rPr>
              <w:t xml:space="preserve"> z powiatu</w:t>
            </w:r>
            <w:r w:rsidRPr="00891018">
              <w:rPr>
                <w:rFonts w:eastAsia="TimesNewRomanPSMT" w:cs="TimesNewRomanPSMT"/>
                <w:sz w:val="24"/>
                <w:szCs w:val="24"/>
              </w:rPr>
              <w:t xml:space="preserve">. </w:t>
            </w:r>
          </w:p>
          <w:p w:rsidR="005F2335" w:rsidRDefault="005F2335" w:rsidP="0032371B">
            <w:pPr>
              <w:jc w:val="both"/>
              <w:rPr>
                <w:rFonts w:ascii="Helvetica" w:hAnsi="Helvetica" w:cs="Helvetica"/>
                <w:b/>
                <w:bCs/>
                <w:color w:val="000000"/>
                <w:sz w:val="18"/>
                <w:szCs w:val="18"/>
              </w:rPr>
            </w:pPr>
          </w:p>
          <w:p w:rsidR="005F2335" w:rsidRDefault="005F2335" w:rsidP="0032371B">
            <w:pPr>
              <w:jc w:val="both"/>
              <w:rPr>
                <w:rFonts w:ascii="Helvetica" w:hAnsi="Helvetica" w:cs="Helvetica"/>
                <w:b/>
                <w:bCs/>
                <w:color w:val="000000"/>
                <w:sz w:val="18"/>
                <w:szCs w:val="18"/>
              </w:rPr>
            </w:pPr>
          </w:p>
          <w:p w:rsidR="005F2335" w:rsidRDefault="005F2335" w:rsidP="0032371B">
            <w:pPr>
              <w:jc w:val="both"/>
              <w:rPr>
                <w:rFonts w:ascii="Helvetica" w:hAnsi="Helvetica" w:cs="Helvetica"/>
                <w:b/>
                <w:bCs/>
                <w:color w:val="000000"/>
                <w:sz w:val="18"/>
                <w:szCs w:val="18"/>
              </w:rPr>
            </w:pPr>
          </w:p>
          <w:p w:rsidR="00657B7C" w:rsidRDefault="00657B7C" w:rsidP="0032371B">
            <w:pPr>
              <w:jc w:val="both"/>
              <w:rPr>
                <w:rFonts w:ascii="Helvetica" w:hAnsi="Helvetica" w:cs="Helvetica"/>
                <w:b/>
                <w:bCs/>
                <w:color w:val="000000"/>
                <w:sz w:val="18"/>
                <w:szCs w:val="18"/>
              </w:rPr>
            </w:pPr>
            <w:r>
              <w:rPr>
                <w:rFonts w:ascii="Helvetica" w:hAnsi="Helvetica" w:cs="Helvetica"/>
                <w:b/>
                <w:bCs/>
                <w:color w:val="000000"/>
                <w:sz w:val="18"/>
                <w:szCs w:val="18"/>
              </w:rPr>
              <w:t xml:space="preserve">Tabela </w:t>
            </w:r>
            <w:r w:rsidR="00D5688E">
              <w:rPr>
                <w:rFonts w:ascii="Helvetica" w:hAnsi="Helvetica" w:cs="Helvetica"/>
                <w:b/>
                <w:bCs/>
                <w:color w:val="000000"/>
                <w:sz w:val="18"/>
                <w:szCs w:val="18"/>
              </w:rPr>
              <w:t>21</w:t>
            </w:r>
            <w:r>
              <w:rPr>
                <w:rFonts w:ascii="Helvetica" w:hAnsi="Helvetica" w:cs="Helvetica"/>
                <w:b/>
                <w:bCs/>
                <w:color w:val="000000"/>
                <w:sz w:val="18"/>
                <w:szCs w:val="18"/>
              </w:rPr>
              <w:t xml:space="preserve">. </w:t>
            </w:r>
            <w:r w:rsidR="00C97A0C">
              <w:rPr>
                <w:rFonts w:ascii="Helvetica" w:hAnsi="Helvetica" w:cs="Helvetica"/>
                <w:b/>
                <w:bCs/>
                <w:color w:val="000000"/>
                <w:sz w:val="18"/>
                <w:szCs w:val="18"/>
              </w:rPr>
              <w:t xml:space="preserve"> </w:t>
            </w:r>
            <w:r>
              <w:rPr>
                <w:rFonts w:ascii="Helvetica" w:hAnsi="Helvetica" w:cs="Helvetica"/>
                <w:b/>
                <w:bCs/>
                <w:color w:val="000000"/>
                <w:sz w:val="18"/>
                <w:szCs w:val="18"/>
              </w:rPr>
              <w:t>Liczba absolwentów oraz bezrobotnych absolwentów</w:t>
            </w:r>
            <w:r w:rsidR="00285805">
              <w:rPr>
                <w:rFonts w:ascii="Helvetica" w:hAnsi="Helvetica" w:cs="Helvetica"/>
                <w:b/>
                <w:bCs/>
                <w:color w:val="000000"/>
                <w:sz w:val="18"/>
                <w:szCs w:val="18"/>
              </w:rPr>
              <w:t xml:space="preserve"> w powiecie chełmskim</w:t>
            </w:r>
            <w:r>
              <w:rPr>
                <w:rFonts w:ascii="Helvetica" w:hAnsi="Helvetica" w:cs="Helvetica"/>
                <w:b/>
                <w:bCs/>
                <w:color w:val="000000"/>
                <w:sz w:val="18"/>
                <w:szCs w:val="18"/>
              </w:rPr>
              <w:t xml:space="preserve"> według typu</w:t>
            </w:r>
            <w:r w:rsidR="00285805">
              <w:rPr>
                <w:rFonts w:ascii="Helvetica" w:hAnsi="Helvetica" w:cs="Helvetica"/>
                <w:b/>
                <w:bCs/>
                <w:color w:val="000000"/>
                <w:sz w:val="18"/>
                <w:szCs w:val="18"/>
              </w:rPr>
              <w:br/>
              <w:t xml:space="preserve">                   </w:t>
            </w:r>
            <w:r>
              <w:rPr>
                <w:rFonts w:ascii="Helvetica" w:hAnsi="Helvetica" w:cs="Helvetica"/>
                <w:b/>
                <w:bCs/>
                <w:color w:val="000000"/>
                <w:sz w:val="18"/>
                <w:szCs w:val="18"/>
              </w:rPr>
              <w:t xml:space="preserve"> szkoły w 201</w:t>
            </w:r>
            <w:r w:rsidR="005F2335">
              <w:rPr>
                <w:rFonts w:ascii="Helvetica" w:hAnsi="Helvetica" w:cs="Helvetica"/>
                <w:b/>
                <w:bCs/>
                <w:color w:val="000000"/>
                <w:sz w:val="18"/>
                <w:szCs w:val="18"/>
              </w:rPr>
              <w:t>8</w:t>
            </w:r>
            <w:r>
              <w:rPr>
                <w:rFonts w:ascii="Helvetica" w:hAnsi="Helvetica" w:cs="Helvetica"/>
                <w:b/>
                <w:bCs/>
                <w:color w:val="000000"/>
                <w:sz w:val="18"/>
                <w:szCs w:val="18"/>
              </w:rPr>
              <w:t xml:space="preserve"> roku</w:t>
            </w:r>
          </w:p>
        </w:tc>
      </w:tr>
      <w:tr w:rsidR="00657B7C" w:rsidTr="005F2335">
        <w:trPr>
          <w:gridAfter w:val="2"/>
          <w:wAfter w:w="147" w:type="dxa"/>
          <w:trHeight w:val="288"/>
        </w:trPr>
        <w:tc>
          <w:tcPr>
            <w:tcW w:w="1593"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lastRenderedPageBreak/>
              <w:t>Typ szkoły</w:t>
            </w:r>
          </w:p>
        </w:tc>
        <w:tc>
          <w:tcPr>
            <w:tcW w:w="2008" w:type="dxa"/>
            <w:gridSpan w:val="5"/>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Liczba absolwentów w roku szkolnym poprzedzającym rok sprawozdawczy</w:t>
            </w:r>
          </w:p>
        </w:tc>
        <w:tc>
          <w:tcPr>
            <w:tcW w:w="2724" w:type="dxa"/>
            <w:gridSpan w:val="3"/>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Liczba bezrobotnych absolwentów</w:t>
            </w:r>
          </w:p>
        </w:tc>
        <w:tc>
          <w:tcPr>
            <w:tcW w:w="2868"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Wskaźnik frakcji bezrobotnych absolwentów wśród absolwentów (%)</w:t>
            </w:r>
          </w:p>
        </w:tc>
      </w:tr>
      <w:tr w:rsidR="00657B7C" w:rsidTr="005F2335">
        <w:trPr>
          <w:gridAfter w:val="2"/>
          <w:wAfter w:w="147" w:type="dxa"/>
          <w:trHeight w:val="649"/>
        </w:trPr>
        <w:tc>
          <w:tcPr>
            <w:tcW w:w="1593" w:type="dxa"/>
            <w:tcBorders>
              <w:top w:val="nil"/>
              <w:left w:val="single" w:sz="4" w:space="0" w:color="999999"/>
              <w:bottom w:val="nil"/>
              <w:right w:val="nil"/>
            </w:tcBorders>
            <w:shd w:val="clear" w:color="auto" w:fill="DBE5F1" w:themeFill="accent1" w:themeFillTint="33"/>
            <w:hideMark/>
          </w:tcPr>
          <w:p w:rsidR="00657B7C" w:rsidRDefault="00657B7C">
            <w:pPr>
              <w:jc w:val="center"/>
              <w:rPr>
                <w:rFonts w:ascii="Calibri" w:hAnsi="Calibri" w:cs="Calibri"/>
                <w:color w:val="000000"/>
              </w:rPr>
            </w:pPr>
            <w:r>
              <w:rPr>
                <w:rFonts w:ascii="Calibri" w:hAnsi="Calibri" w:cs="Calibri"/>
                <w:color w:val="000000"/>
              </w:rPr>
              <w:t> </w:t>
            </w:r>
          </w:p>
        </w:tc>
        <w:tc>
          <w:tcPr>
            <w:tcW w:w="1004" w:type="dxa"/>
            <w:gridSpan w:val="3"/>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ogółem</w:t>
            </w:r>
          </w:p>
        </w:tc>
        <w:tc>
          <w:tcPr>
            <w:tcW w:w="1004" w:type="dxa"/>
            <w:gridSpan w:val="2"/>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posiadający tytuł zawodowy*</w:t>
            </w:r>
          </w:p>
        </w:tc>
        <w:tc>
          <w:tcPr>
            <w:tcW w:w="1291" w:type="dxa"/>
            <w:gridSpan w:val="2"/>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grudnia roku poprzedniego</w:t>
            </w:r>
          </w:p>
        </w:tc>
        <w:tc>
          <w:tcPr>
            <w:tcW w:w="1433" w:type="dxa"/>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maja roku sprawozdawczego</w:t>
            </w:r>
          </w:p>
        </w:tc>
        <w:tc>
          <w:tcPr>
            <w:tcW w:w="1291" w:type="dxa"/>
            <w:gridSpan w:val="2"/>
            <w:tcBorders>
              <w:top w:val="single" w:sz="4" w:space="0" w:color="959595"/>
              <w:left w:val="single" w:sz="4" w:space="0" w:color="959595"/>
              <w:bottom w:val="nil"/>
              <w:right w:val="nil"/>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grudnia roku poprzedniego</w:t>
            </w:r>
          </w:p>
        </w:tc>
        <w:tc>
          <w:tcPr>
            <w:tcW w:w="1577"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657B7C" w:rsidRDefault="00657B7C">
            <w:pPr>
              <w:jc w:val="center"/>
              <w:rPr>
                <w:rFonts w:ascii="Calibri" w:hAnsi="Calibri" w:cs="Calibri"/>
                <w:b/>
                <w:bCs/>
                <w:color w:val="000000"/>
                <w:sz w:val="16"/>
                <w:szCs w:val="16"/>
              </w:rPr>
            </w:pPr>
            <w:r>
              <w:rPr>
                <w:rFonts w:ascii="Calibri" w:hAnsi="Calibri" w:cs="Calibri"/>
                <w:b/>
                <w:bCs/>
                <w:color w:val="000000"/>
                <w:sz w:val="16"/>
                <w:szCs w:val="16"/>
              </w:rPr>
              <w:t>stan na koniec maja roku sprawozdawczego</w:t>
            </w:r>
          </w:p>
        </w:tc>
      </w:tr>
      <w:tr w:rsidR="00657B7C" w:rsidTr="005F2335">
        <w:trPr>
          <w:gridAfter w:val="2"/>
          <w:wAfter w:w="147" w:type="dxa"/>
          <w:trHeight w:val="432"/>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zasadnicza szkoła zawodowa</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r w:rsidR="00D27E3C" w:rsidRPr="00F176B7">
              <w:rPr>
                <w:rFonts w:ascii="Calibri" w:hAnsi="Calibri" w:cs="Calibri"/>
                <w:color w:val="000000"/>
                <w:sz w:val="18"/>
                <w:szCs w:val="18"/>
              </w:rPr>
              <w:t>8</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r w:rsidR="00D27E3C" w:rsidRPr="00F176B7">
              <w:rPr>
                <w:rFonts w:ascii="Calibri" w:hAnsi="Calibri" w:cs="Calibri"/>
                <w:color w:val="000000"/>
                <w:sz w:val="18"/>
                <w:szCs w:val="18"/>
              </w:rPr>
              <w:t>4</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25</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D27E3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23</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r w:rsidR="00F176B7" w:rsidRPr="00F176B7">
              <w:rPr>
                <w:rFonts w:ascii="Calibri" w:hAnsi="Calibri" w:cs="Calibri"/>
                <w:color w:val="000000"/>
                <w:sz w:val="18"/>
                <w:szCs w:val="18"/>
              </w:rPr>
              <w:t>38</w:t>
            </w:r>
            <w:r w:rsidRPr="00F176B7">
              <w:rPr>
                <w:rFonts w:ascii="Calibri" w:hAnsi="Calibri" w:cs="Calibri"/>
                <w:color w:val="000000"/>
                <w:sz w:val="18"/>
                <w:szCs w:val="18"/>
              </w:rPr>
              <w:t>,</w:t>
            </w:r>
            <w:r w:rsidR="00F176B7" w:rsidRPr="00F176B7">
              <w:rPr>
                <w:rFonts w:ascii="Calibri" w:hAnsi="Calibri" w:cs="Calibri"/>
                <w:color w:val="000000"/>
                <w:sz w:val="18"/>
                <w:szCs w:val="18"/>
              </w:rPr>
              <w:t>89</w:t>
            </w:r>
            <w:r w:rsidRPr="00F176B7">
              <w:rPr>
                <w:rFonts w:ascii="Calibri" w:hAnsi="Calibri" w:cs="Calibri"/>
                <w:color w:val="000000"/>
                <w:sz w:val="18"/>
                <w:szCs w:val="18"/>
              </w:rPr>
              <w:t>%</w:t>
            </w: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127</w:t>
            </w:r>
            <w:r w:rsidR="00657B7C" w:rsidRPr="00F176B7">
              <w:rPr>
                <w:rFonts w:ascii="Calibri" w:hAnsi="Calibri" w:cs="Calibri"/>
                <w:color w:val="000000"/>
                <w:sz w:val="18"/>
                <w:szCs w:val="18"/>
              </w:rPr>
              <w:t>,</w:t>
            </w:r>
            <w:r w:rsidRPr="00F176B7">
              <w:rPr>
                <w:rFonts w:ascii="Calibri" w:hAnsi="Calibri" w:cs="Calibri"/>
                <w:color w:val="000000"/>
                <w:sz w:val="18"/>
                <w:szCs w:val="18"/>
              </w:rPr>
              <w:t>78</w:t>
            </w:r>
            <w:r w:rsidR="00657B7C" w:rsidRPr="00F176B7">
              <w:rPr>
                <w:rFonts w:ascii="Calibri" w:hAnsi="Calibri" w:cs="Calibri"/>
                <w:color w:val="000000"/>
                <w:sz w:val="18"/>
                <w:szCs w:val="18"/>
              </w:rPr>
              <w:t>%</w:t>
            </w:r>
          </w:p>
        </w:tc>
      </w:tr>
      <w:tr w:rsidR="00657B7C" w:rsidTr="005F2335">
        <w:trPr>
          <w:gridAfter w:val="2"/>
          <w:wAfter w:w="147" w:type="dxa"/>
          <w:trHeight w:val="700"/>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szkoła przysposabiająca do pracy</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4</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r>
      <w:tr w:rsidR="00657B7C" w:rsidTr="005F2335">
        <w:trPr>
          <w:gridAfter w:val="2"/>
          <w:wAfter w:w="147" w:type="dxa"/>
          <w:trHeight w:val="288"/>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technikum</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47</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p>
        </w:tc>
      </w:tr>
      <w:tr w:rsidR="00657B7C" w:rsidTr="005F2335">
        <w:trPr>
          <w:gridAfter w:val="2"/>
          <w:wAfter w:w="147" w:type="dxa"/>
          <w:trHeight w:val="432"/>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liceum ogólnokształcące</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43</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2</w:t>
            </w:r>
            <w:r w:rsidR="00F176B7" w:rsidRPr="00F176B7">
              <w:rPr>
                <w:rFonts w:ascii="Calibri" w:hAnsi="Calibri" w:cs="Calibri"/>
                <w:color w:val="000000"/>
                <w:sz w:val="18"/>
                <w:szCs w:val="18"/>
              </w:rPr>
              <w:t>8</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8</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65</w:t>
            </w:r>
            <w:r w:rsidR="00657B7C" w:rsidRPr="00F176B7">
              <w:rPr>
                <w:rFonts w:ascii="Calibri" w:hAnsi="Calibri" w:cs="Calibri"/>
                <w:color w:val="000000"/>
                <w:sz w:val="18"/>
                <w:szCs w:val="18"/>
              </w:rPr>
              <w:t>,</w:t>
            </w:r>
            <w:r w:rsidRPr="00F176B7">
              <w:rPr>
                <w:rFonts w:ascii="Calibri" w:hAnsi="Calibri" w:cs="Calibri"/>
                <w:color w:val="000000"/>
                <w:sz w:val="18"/>
                <w:szCs w:val="18"/>
              </w:rPr>
              <w:t>12</w:t>
            </w:r>
            <w:r w:rsidR="00657B7C" w:rsidRPr="00F176B7">
              <w:rPr>
                <w:rFonts w:ascii="Calibri" w:hAnsi="Calibri" w:cs="Calibri"/>
                <w:color w:val="000000"/>
                <w:sz w:val="18"/>
                <w:szCs w:val="18"/>
              </w:rPr>
              <w:t>%</w:t>
            </w: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18</w:t>
            </w:r>
            <w:r w:rsidR="00657B7C" w:rsidRPr="00F176B7">
              <w:rPr>
                <w:rFonts w:ascii="Calibri" w:hAnsi="Calibri" w:cs="Calibri"/>
                <w:color w:val="000000"/>
                <w:sz w:val="18"/>
                <w:szCs w:val="18"/>
              </w:rPr>
              <w:t>,</w:t>
            </w:r>
            <w:r w:rsidRPr="00F176B7">
              <w:rPr>
                <w:rFonts w:ascii="Calibri" w:hAnsi="Calibri" w:cs="Calibri"/>
                <w:color w:val="000000"/>
                <w:sz w:val="18"/>
                <w:szCs w:val="18"/>
              </w:rPr>
              <w:t>60</w:t>
            </w:r>
            <w:r w:rsidR="00657B7C" w:rsidRPr="00F176B7">
              <w:rPr>
                <w:rFonts w:ascii="Calibri" w:hAnsi="Calibri" w:cs="Calibri"/>
                <w:color w:val="000000"/>
                <w:sz w:val="18"/>
                <w:szCs w:val="18"/>
              </w:rPr>
              <w:t>%</w:t>
            </w:r>
          </w:p>
        </w:tc>
      </w:tr>
      <w:tr w:rsidR="00657B7C" w:rsidTr="005F2335">
        <w:trPr>
          <w:gridAfter w:val="2"/>
          <w:wAfter w:w="147" w:type="dxa"/>
          <w:trHeight w:val="432"/>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liceum profilowane</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r>
      <w:tr w:rsidR="00657B7C" w:rsidTr="005F2335">
        <w:trPr>
          <w:gridAfter w:val="2"/>
          <w:wAfter w:w="147" w:type="dxa"/>
          <w:trHeight w:val="432"/>
        </w:trPr>
        <w:tc>
          <w:tcPr>
            <w:tcW w:w="1593" w:type="dxa"/>
            <w:tcBorders>
              <w:top w:val="single" w:sz="4" w:space="0" w:color="959595"/>
              <w:left w:val="single" w:sz="4" w:space="0" w:color="959595"/>
              <w:bottom w:val="nil"/>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liceum uzupełniające</w:t>
            </w:r>
          </w:p>
        </w:tc>
        <w:tc>
          <w:tcPr>
            <w:tcW w:w="1004" w:type="dxa"/>
            <w:gridSpan w:val="3"/>
            <w:tcBorders>
              <w:top w:val="single" w:sz="4" w:space="0" w:color="959595"/>
              <w:left w:val="single" w:sz="4" w:space="0" w:color="959595"/>
              <w:bottom w:val="nil"/>
              <w:right w:val="nil"/>
            </w:tcBorders>
            <w:shd w:val="clear" w:color="auto" w:fill="auto"/>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r w:rsidR="00657B7C" w:rsidRPr="00F176B7">
              <w:rPr>
                <w:rFonts w:ascii="Calibri" w:hAnsi="Calibri" w:cs="Calibri"/>
                <w:color w:val="000000"/>
                <w:sz w:val="18"/>
                <w:szCs w:val="18"/>
              </w:rPr>
              <w:t> </w:t>
            </w:r>
          </w:p>
        </w:tc>
        <w:tc>
          <w:tcPr>
            <w:tcW w:w="1004"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r w:rsidR="00657B7C" w:rsidRPr="00F176B7">
              <w:rPr>
                <w:rFonts w:ascii="Calibri" w:hAnsi="Calibri" w:cs="Calibri"/>
                <w:color w:val="000000"/>
                <w:sz w:val="18"/>
                <w:szCs w:val="18"/>
              </w:rPr>
              <w:t> </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0</w:t>
            </w:r>
          </w:p>
        </w:tc>
        <w:tc>
          <w:tcPr>
            <w:tcW w:w="1433" w:type="dxa"/>
            <w:tcBorders>
              <w:top w:val="single" w:sz="4" w:space="0" w:color="959595"/>
              <w:left w:val="single" w:sz="4" w:space="0" w:color="959595"/>
              <w:bottom w:val="nil"/>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p>
        </w:tc>
        <w:tc>
          <w:tcPr>
            <w:tcW w:w="1291" w:type="dxa"/>
            <w:gridSpan w:val="2"/>
            <w:tcBorders>
              <w:top w:val="single" w:sz="4" w:space="0" w:color="959595"/>
              <w:left w:val="single" w:sz="4" w:space="0" w:color="959595"/>
              <w:bottom w:val="nil"/>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c>
          <w:tcPr>
            <w:tcW w:w="1577" w:type="dxa"/>
            <w:gridSpan w:val="3"/>
            <w:tcBorders>
              <w:top w:val="single" w:sz="4" w:space="0" w:color="959595"/>
              <w:left w:val="single" w:sz="4" w:space="0" w:color="959595"/>
              <w:bottom w:val="nil"/>
              <w:right w:val="single" w:sz="4" w:space="0" w:color="959595"/>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 </w:t>
            </w:r>
          </w:p>
        </w:tc>
      </w:tr>
      <w:tr w:rsidR="00657B7C" w:rsidTr="005F2335">
        <w:trPr>
          <w:gridAfter w:val="2"/>
          <w:wAfter w:w="147" w:type="dxa"/>
          <w:trHeight w:val="288"/>
        </w:trPr>
        <w:tc>
          <w:tcPr>
            <w:tcW w:w="1593" w:type="dxa"/>
            <w:tcBorders>
              <w:top w:val="single" w:sz="4" w:space="0" w:color="959595"/>
              <w:left w:val="single" w:sz="4" w:space="0" w:color="959595"/>
              <w:bottom w:val="single" w:sz="4" w:space="0" w:color="959595"/>
              <w:right w:val="nil"/>
            </w:tcBorders>
            <w:shd w:val="clear" w:color="auto" w:fill="auto"/>
            <w:hideMark/>
          </w:tcPr>
          <w:p w:rsidR="00657B7C" w:rsidRPr="00F176B7" w:rsidRDefault="00657B7C" w:rsidP="00C97A0C">
            <w:pPr>
              <w:spacing w:line="240" w:lineRule="auto"/>
              <w:rPr>
                <w:rFonts w:ascii="Calibri" w:hAnsi="Calibri" w:cs="Calibri"/>
                <w:color w:val="000000"/>
                <w:sz w:val="18"/>
                <w:szCs w:val="18"/>
              </w:rPr>
            </w:pPr>
            <w:r w:rsidRPr="00F176B7">
              <w:rPr>
                <w:rFonts w:ascii="Calibri" w:hAnsi="Calibri" w:cs="Calibri"/>
                <w:color w:val="000000"/>
                <w:sz w:val="18"/>
                <w:szCs w:val="18"/>
              </w:rPr>
              <w:t>szkoła policealna</w:t>
            </w:r>
          </w:p>
        </w:tc>
        <w:tc>
          <w:tcPr>
            <w:tcW w:w="1004" w:type="dxa"/>
            <w:gridSpan w:val="3"/>
            <w:tcBorders>
              <w:top w:val="single" w:sz="4" w:space="0" w:color="959595"/>
              <w:left w:val="single" w:sz="4" w:space="0" w:color="959595"/>
              <w:bottom w:val="single" w:sz="4" w:space="0" w:color="959595"/>
              <w:right w:val="nil"/>
            </w:tcBorders>
            <w:shd w:val="clear" w:color="auto" w:fill="auto"/>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19</w:t>
            </w:r>
          </w:p>
        </w:tc>
        <w:tc>
          <w:tcPr>
            <w:tcW w:w="1004" w:type="dxa"/>
            <w:gridSpan w:val="2"/>
            <w:tcBorders>
              <w:top w:val="single" w:sz="4" w:space="0" w:color="959595"/>
              <w:left w:val="single" w:sz="4" w:space="0" w:color="959595"/>
              <w:bottom w:val="single" w:sz="4" w:space="0" w:color="959595"/>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19</w:t>
            </w:r>
          </w:p>
        </w:tc>
        <w:tc>
          <w:tcPr>
            <w:tcW w:w="1291" w:type="dxa"/>
            <w:gridSpan w:val="2"/>
            <w:tcBorders>
              <w:top w:val="single" w:sz="4" w:space="0" w:color="959595"/>
              <w:left w:val="single" w:sz="4" w:space="0" w:color="959595"/>
              <w:bottom w:val="single" w:sz="4" w:space="0" w:color="959595"/>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6</w:t>
            </w:r>
          </w:p>
        </w:tc>
        <w:tc>
          <w:tcPr>
            <w:tcW w:w="1433" w:type="dxa"/>
            <w:tcBorders>
              <w:top w:val="single" w:sz="4" w:space="0" w:color="959595"/>
              <w:left w:val="single" w:sz="4" w:space="0" w:color="959595"/>
              <w:bottom w:val="single" w:sz="4" w:space="0" w:color="959595"/>
              <w:right w:val="nil"/>
            </w:tcBorders>
            <w:shd w:val="clear" w:color="auto" w:fill="auto"/>
            <w:vAlign w:val="center"/>
            <w:hideMark/>
          </w:tcPr>
          <w:p w:rsidR="00657B7C" w:rsidRPr="00F176B7" w:rsidRDefault="00657B7C"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1</w:t>
            </w:r>
            <w:r w:rsidR="00F176B7" w:rsidRPr="00F176B7">
              <w:rPr>
                <w:rFonts w:ascii="Calibri" w:hAnsi="Calibri" w:cs="Calibri"/>
                <w:color w:val="000000"/>
                <w:sz w:val="18"/>
                <w:szCs w:val="18"/>
              </w:rPr>
              <w:t>2</w:t>
            </w:r>
          </w:p>
        </w:tc>
        <w:tc>
          <w:tcPr>
            <w:tcW w:w="1291" w:type="dxa"/>
            <w:gridSpan w:val="2"/>
            <w:tcBorders>
              <w:top w:val="single" w:sz="4" w:space="0" w:color="959595"/>
              <w:left w:val="single" w:sz="4" w:space="0" w:color="959595"/>
              <w:bottom w:val="single" w:sz="4" w:space="0" w:color="959595"/>
              <w:right w:val="nil"/>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31,58</w:t>
            </w:r>
            <w:r w:rsidR="00657B7C" w:rsidRPr="00F176B7">
              <w:rPr>
                <w:rFonts w:ascii="Calibri" w:hAnsi="Calibri" w:cs="Calibri"/>
                <w:color w:val="000000"/>
                <w:sz w:val="18"/>
                <w:szCs w:val="18"/>
              </w:rPr>
              <w:t> </w:t>
            </w:r>
          </w:p>
        </w:tc>
        <w:tc>
          <w:tcPr>
            <w:tcW w:w="1577"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657B7C" w:rsidRPr="00F176B7" w:rsidRDefault="00F176B7" w:rsidP="00C97A0C">
            <w:pPr>
              <w:spacing w:line="240" w:lineRule="auto"/>
              <w:jc w:val="right"/>
              <w:rPr>
                <w:rFonts w:ascii="Calibri" w:hAnsi="Calibri" w:cs="Calibri"/>
                <w:color w:val="000000"/>
                <w:sz w:val="18"/>
                <w:szCs w:val="18"/>
              </w:rPr>
            </w:pPr>
            <w:r w:rsidRPr="00F176B7">
              <w:rPr>
                <w:rFonts w:ascii="Calibri" w:hAnsi="Calibri" w:cs="Calibri"/>
                <w:color w:val="000000"/>
                <w:sz w:val="18"/>
                <w:szCs w:val="18"/>
              </w:rPr>
              <w:t>63,16</w:t>
            </w:r>
            <w:r w:rsidR="00657B7C" w:rsidRPr="00F176B7">
              <w:rPr>
                <w:rFonts w:ascii="Calibri" w:hAnsi="Calibri" w:cs="Calibri"/>
                <w:color w:val="000000"/>
                <w:sz w:val="18"/>
                <w:szCs w:val="18"/>
              </w:rPr>
              <w:t> </w:t>
            </w:r>
          </w:p>
        </w:tc>
      </w:tr>
      <w:tr w:rsidR="00657B7C" w:rsidTr="005F2335">
        <w:trPr>
          <w:gridAfter w:val="2"/>
          <w:wAfter w:w="147" w:type="dxa"/>
          <w:trHeight w:val="221"/>
        </w:trPr>
        <w:tc>
          <w:tcPr>
            <w:tcW w:w="9193" w:type="dxa"/>
            <w:gridSpan w:val="14"/>
            <w:tcBorders>
              <w:top w:val="nil"/>
              <w:left w:val="nil"/>
              <w:bottom w:val="nil"/>
              <w:right w:val="nil"/>
            </w:tcBorders>
            <w:shd w:val="clear" w:color="auto" w:fill="auto"/>
            <w:hideMark/>
          </w:tcPr>
          <w:p w:rsidR="00657B7C" w:rsidRDefault="00657B7C" w:rsidP="0032371B">
            <w:pPr>
              <w:spacing w:line="240" w:lineRule="auto"/>
              <w:rPr>
                <w:rFonts w:ascii="Helvetica" w:hAnsi="Helvetica" w:cs="Helvetica"/>
                <w:b/>
                <w:bCs/>
                <w:color w:val="000000"/>
                <w:sz w:val="18"/>
                <w:szCs w:val="18"/>
              </w:rPr>
            </w:pPr>
            <w:r>
              <w:rPr>
                <w:rFonts w:ascii="Helvetica" w:hAnsi="Helvetica" w:cs="Helvetica"/>
                <w:b/>
                <w:bCs/>
                <w:color w:val="000000"/>
                <w:sz w:val="18"/>
                <w:szCs w:val="18"/>
              </w:rPr>
              <w:t>* Liczba absolwentów, którzy zdali egzamin potwierdzający kwalifikacje zawodowe.</w:t>
            </w:r>
          </w:p>
        </w:tc>
      </w:tr>
      <w:tr w:rsidR="00160F26" w:rsidRPr="00160F26" w:rsidTr="005F2335">
        <w:trPr>
          <w:gridAfter w:val="1"/>
          <w:wAfter w:w="13" w:type="dxa"/>
          <w:trHeight w:val="209"/>
        </w:trPr>
        <w:tc>
          <w:tcPr>
            <w:tcW w:w="9327" w:type="dxa"/>
            <w:gridSpan w:val="15"/>
            <w:tcBorders>
              <w:top w:val="nil"/>
              <w:left w:val="nil"/>
              <w:bottom w:val="nil"/>
              <w:right w:val="nil"/>
            </w:tcBorders>
            <w:shd w:val="clear" w:color="auto" w:fill="auto"/>
            <w:hideMark/>
          </w:tcPr>
          <w:p w:rsidR="00657B7C" w:rsidRPr="00160F26" w:rsidRDefault="00657B7C" w:rsidP="00657B7C">
            <w:pPr>
              <w:spacing w:after="0" w:line="240" w:lineRule="auto"/>
              <w:rPr>
                <w:rFonts w:ascii="Helvetica" w:eastAsia="Times New Roman" w:hAnsi="Helvetica" w:cs="Times New Roman"/>
                <w:b/>
                <w:bCs/>
                <w:color w:val="000000"/>
                <w:sz w:val="18"/>
                <w:szCs w:val="18"/>
                <w:lang w:eastAsia="pl-PL"/>
              </w:rPr>
            </w:pPr>
          </w:p>
        </w:tc>
      </w:tr>
      <w:tr w:rsidR="00160F26" w:rsidRPr="00160F26" w:rsidTr="005F2335">
        <w:trPr>
          <w:gridAfter w:val="1"/>
          <w:wAfter w:w="13" w:type="dxa"/>
          <w:trHeight w:val="288"/>
        </w:trPr>
        <w:tc>
          <w:tcPr>
            <w:tcW w:w="9327" w:type="dxa"/>
            <w:gridSpan w:val="15"/>
            <w:tcBorders>
              <w:top w:val="nil"/>
              <w:left w:val="nil"/>
              <w:bottom w:val="nil"/>
              <w:right w:val="nil"/>
            </w:tcBorders>
            <w:shd w:val="clear" w:color="auto" w:fill="auto"/>
            <w:hideMark/>
          </w:tcPr>
          <w:p w:rsidR="00160F26" w:rsidRPr="00160F26" w:rsidRDefault="00160F26" w:rsidP="00160F26">
            <w:pPr>
              <w:spacing w:after="0" w:line="240" w:lineRule="auto"/>
              <w:rPr>
                <w:rFonts w:ascii="Helvetica" w:eastAsia="Times New Roman" w:hAnsi="Helvetica" w:cs="Times New Roman"/>
                <w:b/>
                <w:bCs/>
                <w:color w:val="000000"/>
                <w:sz w:val="18"/>
                <w:szCs w:val="18"/>
                <w:lang w:eastAsia="pl-PL"/>
              </w:rPr>
            </w:pPr>
          </w:p>
        </w:tc>
      </w:tr>
      <w:tr w:rsidR="00537690" w:rsidRPr="00B50E08" w:rsidTr="005F2335">
        <w:trPr>
          <w:gridAfter w:val="4"/>
          <w:wAfter w:w="540" w:type="dxa"/>
          <w:trHeight w:val="304"/>
        </w:trPr>
        <w:tc>
          <w:tcPr>
            <w:tcW w:w="8800" w:type="dxa"/>
            <w:gridSpan w:val="12"/>
            <w:tcBorders>
              <w:top w:val="nil"/>
              <w:left w:val="nil"/>
              <w:bottom w:val="nil"/>
              <w:right w:val="nil"/>
            </w:tcBorders>
            <w:shd w:val="clear" w:color="auto" w:fill="auto"/>
            <w:hideMark/>
          </w:tcPr>
          <w:p w:rsidR="00220689" w:rsidRPr="00B50E08" w:rsidRDefault="00220689" w:rsidP="00537690">
            <w:pPr>
              <w:spacing w:after="0" w:line="240" w:lineRule="auto"/>
              <w:rPr>
                <w:rFonts w:eastAsia="Times New Roman" w:cs="Times New Roman"/>
                <w:b/>
                <w:bCs/>
                <w:color w:val="000000"/>
                <w:sz w:val="20"/>
                <w:szCs w:val="20"/>
                <w:lang w:eastAsia="pl-PL"/>
              </w:rPr>
            </w:pPr>
          </w:p>
        </w:tc>
      </w:tr>
      <w:tr w:rsidR="00570447" w:rsidRPr="00570447" w:rsidTr="005F2335">
        <w:trPr>
          <w:trHeight w:val="304"/>
        </w:trPr>
        <w:tc>
          <w:tcPr>
            <w:tcW w:w="9340" w:type="dxa"/>
            <w:gridSpan w:val="16"/>
            <w:tcBorders>
              <w:top w:val="nil"/>
              <w:left w:val="nil"/>
              <w:bottom w:val="nil"/>
              <w:right w:val="nil"/>
            </w:tcBorders>
            <w:shd w:val="clear" w:color="auto" w:fill="auto"/>
            <w:hideMark/>
          </w:tcPr>
          <w:p w:rsidR="00570447" w:rsidRPr="00570447" w:rsidRDefault="00570447" w:rsidP="00C97A0C">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t xml:space="preserve">Tabela </w:t>
            </w:r>
            <w:r w:rsidR="00D44191">
              <w:rPr>
                <w:rFonts w:ascii="Helvetica" w:eastAsia="Times New Roman" w:hAnsi="Helvetica" w:cs="Times New Roman"/>
                <w:b/>
                <w:bCs/>
                <w:color w:val="000000"/>
                <w:sz w:val="18"/>
                <w:szCs w:val="18"/>
                <w:lang w:eastAsia="pl-PL"/>
              </w:rPr>
              <w:t>2</w:t>
            </w:r>
            <w:r w:rsidR="00D5688E">
              <w:rPr>
                <w:rFonts w:ascii="Helvetica" w:eastAsia="Times New Roman" w:hAnsi="Helvetica" w:cs="Times New Roman"/>
                <w:b/>
                <w:bCs/>
                <w:color w:val="000000"/>
                <w:sz w:val="18"/>
                <w:szCs w:val="18"/>
                <w:lang w:eastAsia="pl-PL"/>
              </w:rPr>
              <w:t>2</w:t>
            </w:r>
            <w:r w:rsidRPr="00570447">
              <w:rPr>
                <w:rFonts w:ascii="Helvetica" w:eastAsia="Times New Roman" w:hAnsi="Helvetica" w:cs="Times New Roman"/>
                <w:b/>
                <w:bCs/>
                <w:color w:val="000000"/>
                <w:sz w:val="18"/>
                <w:szCs w:val="18"/>
                <w:lang w:eastAsia="pl-PL"/>
              </w:rPr>
              <w:t>. Liczba absolwentów oraz bezrobotnych absolwentów według typu szkoły w 201</w:t>
            </w:r>
            <w:r w:rsidR="005F2335">
              <w:rPr>
                <w:rFonts w:ascii="Helvetica" w:eastAsia="Times New Roman" w:hAnsi="Helvetica" w:cs="Times New Roman"/>
                <w:b/>
                <w:bCs/>
                <w:color w:val="000000"/>
                <w:sz w:val="18"/>
                <w:szCs w:val="18"/>
                <w:lang w:eastAsia="pl-PL"/>
              </w:rPr>
              <w:t>8</w:t>
            </w:r>
            <w:r w:rsidRPr="00570447">
              <w:rPr>
                <w:rFonts w:ascii="Helvetica" w:eastAsia="Times New Roman" w:hAnsi="Helvetica" w:cs="Times New Roman"/>
                <w:b/>
                <w:bCs/>
                <w:color w:val="000000"/>
                <w:sz w:val="18"/>
                <w:szCs w:val="18"/>
                <w:lang w:eastAsia="pl-PL"/>
              </w:rPr>
              <w:t xml:space="preserve"> roku </w:t>
            </w:r>
            <w:r w:rsidR="00C97A0C">
              <w:rPr>
                <w:rFonts w:ascii="Helvetica" w:eastAsia="Times New Roman" w:hAnsi="Helvetica" w:cs="Times New Roman"/>
                <w:b/>
                <w:bCs/>
                <w:color w:val="000000"/>
                <w:sz w:val="18"/>
                <w:szCs w:val="18"/>
                <w:lang w:eastAsia="pl-PL"/>
              </w:rPr>
              <w:t xml:space="preserve"> </w:t>
            </w:r>
            <w:r w:rsidRPr="00570447">
              <w:rPr>
                <w:rFonts w:ascii="Helvetica" w:eastAsia="Times New Roman" w:hAnsi="Helvetica" w:cs="Times New Roman"/>
                <w:b/>
                <w:bCs/>
                <w:color w:val="000000"/>
                <w:sz w:val="18"/>
                <w:szCs w:val="18"/>
                <w:lang w:eastAsia="pl-PL"/>
              </w:rPr>
              <w:t>(cd.)</w:t>
            </w:r>
          </w:p>
        </w:tc>
      </w:tr>
      <w:tr w:rsidR="00570447" w:rsidRPr="00570447" w:rsidTr="005F2335">
        <w:trPr>
          <w:trHeight w:val="632"/>
        </w:trPr>
        <w:tc>
          <w:tcPr>
            <w:tcW w:w="1633" w:type="dxa"/>
            <w:gridSpan w:val="2"/>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Typ szkoły</w:t>
            </w:r>
          </w:p>
        </w:tc>
        <w:tc>
          <w:tcPr>
            <w:tcW w:w="2929" w:type="dxa"/>
            <w:gridSpan w:val="5"/>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absolwentów w roku szkolnym kończącym się w roku sprawozdawczym</w:t>
            </w:r>
          </w:p>
        </w:tc>
        <w:tc>
          <w:tcPr>
            <w:tcW w:w="2041" w:type="dxa"/>
            <w:gridSpan w:val="3"/>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Liczba bezrobotnych absolwentów</w:t>
            </w:r>
          </w:p>
        </w:tc>
        <w:tc>
          <w:tcPr>
            <w:tcW w:w="2573"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Wskaźnik frakcji bezrobotnych absolwentów wśród absolwentów (%)</w:t>
            </w: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425"/>
        </w:trPr>
        <w:tc>
          <w:tcPr>
            <w:tcW w:w="1633" w:type="dxa"/>
            <w:gridSpan w:val="2"/>
            <w:tcBorders>
              <w:top w:val="nil"/>
              <w:left w:val="single" w:sz="4" w:space="0" w:color="999999"/>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color w:val="000000"/>
                <w:lang w:eastAsia="pl-PL"/>
              </w:rPr>
            </w:pPr>
            <w:r w:rsidRPr="00570447">
              <w:rPr>
                <w:rFonts w:ascii="Calibri" w:eastAsia="Times New Roman" w:hAnsi="Calibri" w:cs="Times New Roman"/>
                <w:color w:val="000000"/>
                <w:lang w:eastAsia="pl-PL"/>
              </w:rPr>
              <w:t> </w:t>
            </w:r>
          </w:p>
        </w:tc>
        <w:tc>
          <w:tcPr>
            <w:tcW w:w="1501" w:type="dxa"/>
            <w:gridSpan w:val="3"/>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ogółem</w:t>
            </w:r>
          </w:p>
        </w:tc>
        <w:tc>
          <w:tcPr>
            <w:tcW w:w="1428" w:type="dxa"/>
            <w:gridSpan w:val="2"/>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posiadający tytuł zawodowy*</w:t>
            </w:r>
          </w:p>
        </w:tc>
        <w:tc>
          <w:tcPr>
            <w:tcW w:w="2041" w:type="dxa"/>
            <w:gridSpan w:val="3"/>
            <w:tcBorders>
              <w:top w:val="single" w:sz="4" w:space="0" w:color="959595"/>
              <w:left w:val="single" w:sz="4" w:space="0" w:color="959595"/>
              <w:bottom w:val="nil"/>
              <w:right w:val="nil"/>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2573"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570447" w:rsidRPr="00570447" w:rsidRDefault="00570447" w:rsidP="00570447">
            <w:pPr>
              <w:spacing w:after="0" w:line="240" w:lineRule="auto"/>
              <w:jc w:val="center"/>
              <w:rPr>
                <w:rFonts w:ascii="Calibri" w:eastAsia="Times New Roman" w:hAnsi="Calibri" w:cs="Times New Roman"/>
                <w:b/>
                <w:bCs/>
                <w:color w:val="000000"/>
                <w:sz w:val="16"/>
                <w:szCs w:val="16"/>
                <w:lang w:eastAsia="pl-PL"/>
              </w:rPr>
            </w:pPr>
            <w:r w:rsidRPr="00570447">
              <w:rPr>
                <w:rFonts w:ascii="Calibri" w:eastAsia="Times New Roman" w:hAnsi="Calibri" w:cs="Times New Roman"/>
                <w:b/>
                <w:bCs/>
                <w:color w:val="000000"/>
                <w:sz w:val="16"/>
                <w:szCs w:val="16"/>
                <w:lang w:eastAsia="pl-PL"/>
              </w:rPr>
              <w:t>stan na koniec grudnia roku sprawozdawczego</w:t>
            </w: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456"/>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zasadnicza szkoła zawodowa</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570447" w:rsidP="00152F8D">
            <w:pPr>
              <w:spacing w:after="0" w:line="240" w:lineRule="auto"/>
              <w:jc w:val="center"/>
              <w:rPr>
                <w:rFonts w:ascii="Calibri" w:eastAsia="Times New Roman" w:hAnsi="Calibri" w:cs="Times New Roman"/>
                <w:color w:val="000000"/>
                <w:sz w:val="18"/>
                <w:szCs w:val="18"/>
                <w:lang w:eastAsia="pl-PL"/>
              </w:rPr>
            </w:pP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F176B7" w:rsidP="0022068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32</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685"/>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przysposabiająca do pracy</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F176B7"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12</w:t>
            </w: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304"/>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technikum</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F176B7"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29</w:t>
            </w: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F176B7"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19</w:t>
            </w: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47</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F176B7" w:rsidP="0022068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162,07</w:t>
            </w: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456"/>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ogólnokształcące</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F176B7"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66</w:t>
            </w: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220689" w:rsidP="00152F8D">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2</w:t>
            </w:r>
            <w:r w:rsidR="00F176B7">
              <w:rPr>
                <w:rFonts w:ascii="Calibri" w:eastAsia="Times New Roman" w:hAnsi="Calibri" w:cs="Times New Roman"/>
                <w:color w:val="000000"/>
                <w:sz w:val="18"/>
                <w:szCs w:val="18"/>
                <w:lang w:eastAsia="pl-PL"/>
              </w:rPr>
              <w:t>5</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F176B7" w:rsidP="00152F8D">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37</w:t>
            </w:r>
            <w:r w:rsidR="00570447" w:rsidRPr="00EF3CD1">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88</w:t>
            </w:r>
            <w:r w:rsidR="00152F8D">
              <w:rPr>
                <w:rFonts w:ascii="Calibri" w:eastAsia="Times New Roman" w:hAnsi="Calibri" w:cs="Times New Roman"/>
                <w:color w:val="000000"/>
                <w:sz w:val="18"/>
                <w:szCs w:val="18"/>
                <w:lang w:eastAsia="pl-PL"/>
              </w:rPr>
              <w:t xml:space="preserve"> </w:t>
            </w:r>
            <w:r w:rsidR="00570447" w:rsidRPr="00EF3CD1">
              <w:rPr>
                <w:rFonts w:ascii="Calibri" w:eastAsia="Times New Roman" w:hAnsi="Calibri" w:cs="Times New Roman"/>
                <w:color w:val="000000"/>
                <w:sz w:val="18"/>
                <w:szCs w:val="18"/>
                <w:lang w:eastAsia="pl-PL"/>
              </w:rPr>
              <w:t>%</w:t>
            </w: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456"/>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profilowane</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152F8D"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456"/>
        </w:trPr>
        <w:tc>
          <w:tcPr>
            <w:tcW w:w="1633" w:type="dxa"/>
            <w:gridSpan w:val="2"/>
            <w:tcBorders>
              <w:top w:val="single" w:sz="4" w:space="0" w:color="959595"/>
              <w:left w:val="single" w:sz="4" w:space="0" w:color="959595"/>
              <w:bottom w:val="nil"/>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liceum uzupełniające</w:t>
            </w:r>
          </w:p>
        </w:tc>
        <w:tc>
          <w:tcPr>
            <w:tcW w:w="150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gridSpan w:val="2"/>
            <w:tcBorders>
              <w:top w:val="single" w:sz="4" w:space="0" w:color="959595"/>
              <w:left w:val="single" w:sz="4" w:space="0" w:color="959595"/>
              <w:bottom w:val="nil"/>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nil"/>
              <w:right w:val="nil"/>
            </w:tcBorders>
            <w:shd w:val="clear" w:color="auto" w:fill="auto"/>
            <w:vAlign w:val="center"/>
            <w:hideMark/>
          </w:tcPr>
          <w:p w:rsidR="00570447" w:rsidRPr="00EF3CD1" w:rsidRDefault="00220689" w:rsidP="001702C4">
            <w:pPr>
              <w:spacing w:after="0" w:line="240" w:lineRule="auto"/>
              <w:jc w:val="center"/>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0</w:t>
            </w:r>
          </w:p>
        </w:tc>
        <w:tc>
          <w:tcPr>
            <w:tcW w:w="2573" w:type="dxa"/>
            <w:gridSpan w:val="3"/>
            <w:tcBorders>
              <w:top w:val="single" w:sz="4" w:space="0" w:color="959595"/>
              <w:left w:val="single" w:sz="4" w:space="0" w:color="959595"/>
              <w:bottom w:val="nil"/>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304"/>
        </w:trPr>
        <w:tc>
          <w:tcPr>
            <w:tcW w:w="1633" w:type="dxa"/>
            <w:gridSpan w:val="2"/>
            <w:tcBorders>
              <w:top w:val="single" w:sz="4" w:space="0" w:color="959595"/>
              <w:left w:val="single" w:sz="4" w:space="0" w:color="959595"/>
              <w:bottom w:val="single" w:sz="4" w:space="0" w:color="959595"/>
              <w:right w:val="nil"/>
            </w:tcBorders>
            <w:shd w:val="clear" w:color="auto" w:fill="auto"/>
            <w:hideMark/>
          </w:tcPr>
          <w:p w:rsidR="00570447" w:rsidRPr="00EF3CD1" w:rsidRDefault="00570447" w:rsidP="00570447">
            <w:pPr>
              <w:spacing w:after="0" w:line="240" w:lineRule="auto"/>
              <w:rPr>
                <w:rFonts w:ascii="Calibri" w:eastAsia="Times New Roman" w:hAnsi="Calibri" w:cs="Times New Roman"/>
                <w:color w:val="000000"/>
                <w:sz w:val="18"/>
                <w:szCs w:val="18"/>
                <w:lang w:eastAsia="pl-PL"/>
              </w:rPr>
            </w:pPr>
            <w:r w:rsidRPr="00EF3CD1">
              <w:rPr>
                <w:rFonts w:ascii="Calibri" w:eastAsia="Times New Roman" w:hAnsi="Calibri" w:cs="Times New Roman"/>
                <w:color w:val="000000"/>
                <w:sz w:val="18"/>
                <w:szCs w:val="18"/>
                <w:lang w:eastAsia="pl-PL"/>
              </w:rPr>
              <w:t>szkoła policealna</w:t>
            </w:r>
          </w:p>
        </w:tc>
        <w:tc>
          <w:tcPr>
            <w:tcW w:w="1501" w:type="dxa"/>
            <w:gridSpan w:val="3"/>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428" w:type="dxa"/>
            <w:gridSpan w:val="2"/>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2041" w:type="dxa"/>
            <w:gridSpan w:val="3"/>
            <w:tcBorders>
              <w:top w:val="single" w:sz="4" w:space="0" w:color="959595"/>
              <w:left w:val="single" w:sz="4" w:space="0" w:color="959595"/>
              <w:bottom w:val="single" w:sz="4" w:space="0" w:color="959595"/>
              <w:right w:val="nil"/>
            </w:tcBorders>
            <w:shd w:val="clear" w:color="auto" w:fill="auto"/>
            <w:vAlign w:val="center"/>
            <w:hideMark/>
          </w:tcPr>
          <w:p w:rsidR="00570447" w:rsidRPr="00EF3CD1" w:rsidRDefault="00F176B7" w:rsidP="001702C4">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11</w:t>
            </w:r>
          </w:p>
        </w:tc>
        <w:tc>
          <w:tcPr>
            <w:tcW w:w="2573"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70447" w:rsidRPr="00EF3CD1" w:rsidRDefault="00570447" w:rsidP="001702C4">
            <w:pPr>
              <w:spacing w:after="0" w:line="240" w:lineRule="auto"/>
              <w:jc w:val="center"/>
              <w:rPr>
                <w:rFonts w:ascii="Calibri" w:eastAsia="Times New Roman" w:hAnsi="Calibri" w:cs="Times New Roman"/>
                <w:color w:val="000000"/>
                <w:sz w:val="18"/>
                <w:szCs w:val="18"/>
                <w:lang w:eastAsia="pl-PL"/>
              </w:rPr>
            </w:pPr>
          </w:p>
        </w:tc>
        <w:tc>
          <w:tcPr>
            <w:tcW w:w="164" w:type="dxa"/>
            <w:gridSpan w:val="3"/>
            <w:tcBorders>
              <w:top w:val="nil"/>
              <w:left w:val="nil"/>
              <w:bottom w:val="nil"/>
              <w:right w:val="nil"/>
            </w:tcBorders>
            <w:shd w:val="clear" w:color="auto" w:fill="auto"/>
            <w:noWrap/>
            <w:vAlign w:val="bottom"/>
            <w:hideMark/>
          </w:tcPr>
          <w:p w:rsidR="00570447" w:rsidRPr="00570447" w:rsidRDefault="00570447" w:rsidP="00570447">
            <w:pPr>
              <w:spacing w:after="0" w:line="240" w:lineRule="auto"/>
              <w:rPr>
                <w:rFonts w:ascii="Calibri" w:eastAsia="Times New Roman" w:hAnsi="Calibri" w:cs="Times New Roman"/>
                <w:color w:val="000000"/>
                <w:lang w:eastAsia="pl-PL"/>
              </w:rPr>
            </w:pPr>
          </w:p>
        </w:tc>
      </w:tr>
      <w:tr w:rsidR="00570447" w:rsidRPr="00570447" w:rsidTr="005F2335">
        <w:trPr>
          <w:trHeight w:val="304"/>
        </w:trPr>
        <w:tc>
          <w:tcPr>
            <w:tcW w:w="9340" w:type="dxa"/>
            <w:gridSpan w:val="16"/>
            <w:tcBorders>
              <w:top w:val="nil"/>
              <w:left w:val="nil"/>
              <w:bottom w:val="nil"/>
              <w:right w:val="nil"/>
            </w:tcBorders>
            <w:shd w:val="clear" w:color="auto" w:fill="auto"/>
            <w:hideMark/>
          </w:tcPr>
          <w:p w:rsidR="00570447" w:rsidRPr="00570447" w:rsidRDefault="00570447" w:rsidP="00570447">
            <w:pPr>
              <w:spacing w:after="0" w:line="240" w:lineRule="auto"/>
              <w:rPr>
                <w:rFonts w:ascii="Helvetica" w:eastAsia="Times New Roman" w:hAnsi="Helvetica" w:cs="Times New Roman"/>
                <w:b/>
                <w:bCs/>
                <w:color w:val="000000"/>
                <w:sz w:val="18"/>
                <w:szCs w:val="18"/>
                <w:lang w:eastAsia="pl-PL"/>
              </w:rPr>
            </w:pPr>
            <w:r w:rsidRPr="00570447">
              <w:rPr>
                <w:rFonts w:ascii="Helvetica" w:eastAsia="Times New Roman" w:hAnsi="Helvetica" w:cs="Times New Roman"/>
                <w:b/>
                <w:bCs/>
                <w:color w:val="000000"/>
                <w:sz w:val="18"/>
                <w:szCs w:val="18"/>
                <w:lang w:eastAsia="pl-PL"/>
              </w:rPr>
              <w:t>* Liczba absolwentów, którzy zdali egzamin potwierdzający kwalifikacje zawodowe.</w:t>
            </w:r>
          </w:p>
        </w:tc>
      </w:tr>
      <w:tr w:rsidR="00570447" w:rsidRPr="00570447" w:rsidTr="005F2335">
        <w:trPr>
          <w:trHeight w:val="304"/>
        </w:trPr>
        <w:tc>
          <w:tcPr>
            <w:tcW w:w="1633" w:type="dxa"/>
            <w:gridSpan w:val="2"/>
            <w:tcBorders>
              <w:top w:val="nil"/>
              <w:left w:val="nil"/>
              <w:bottom w:val="nil"/>
              <w:right w:val="nil"/>
            </w:tcBorders>
            <w:shd w:val="clear" w:color="auto" w:fill="auto"/>
            <w:noWrap/>
            <w:vAlign w:val="bottom"/>
            <w:hideMark/>
          </w:tcPr>
          <w:p w:rsidR="00570447" w:rsidRPr="00570447" w:rsidRDefault="00570447" w:rsidP="00F22AED">
            <w:pPr>
              <w:spacing w:after="0" w:line="240" w:lineRule="auto"/>
              <w:rPr>
                <w:rFonts w:ascii="Calibri" w:eastAsia="Times New Roman" w:hAnsi="Calibri" w:cs="Times New Roman"/>
                <w:color w:val="000000"/>
                <w:lang w:eastAsia="pl-PL"/>
              </w:rPr>
            </w:pPr>
          </w:p>
        </w:tc>
        <w:tc>
          <w:tcPr>
            <w:tcW w:w="866" w:type="dxa"/>
            <w:tcBorders>
              <w:top w:val="nil"/>
              <w:left w:val="nil"/>
              <w:bottom w:val="nil"/>
              <w:right w:val="nil"/>
            </w:tcBorders>
            <w:shd w:val="clear" w:color="auto" w:fill="auto"/>
            <w:noWrap/>
            <w:vAlign w:val="bottom"/>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63" w:type="dxa"/>
            <w:gridSpan w:val="4"/>
            <w:tcBorders>
              <w:top w:val="nil"/>
              <w:left w:val="nil"/>
              <w:bottom w:val="nil"/>
              <w:right w:val="nil"/>
            </w:tcBorders>
            <w:shd w:val="clear" w:color="auto" w:fill="auto"/>
            <w:noWrap/>
            <w:vAlign w:val="bottom"/>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2041" w:type="dxa"/>
            <w:gridSpan w:val="3"/>
            <w:tcBorders>
              <w:top w:val="nil"/>
              <w:left w:val="nil"/>
              <w:bottom w:val="nil"/>
              <w:right w:val="nil"/>
            </w:tcBorders>
            <w:shd w:val="clear" w:color="auto" w:fill="auto"/>
            <w:noWrap/>
            <w:vAlign w:val="bottom"/>
          </w:tcPr>
          <w:p w:rsidR="00B05BE5" w:rsidRPr="00570447" w:rsidRDefault="00B05BE5" w:rsidP="00570447">
            <w:pPr>
              <w:spacing w:after="0" w:line="240" w:lineRule="auto"/>
              <w:rPr>
                <w:rFonts w:ascii="Calibri" w:eastAsia="Times New Roman" w:hAnsi="Calibri" w:cs="Times New Roman"/>
                <w:color w:val="000000"/>
                <w:lang w:eastAsia="pl-PL"/>
              </w:rPr>
            </w:pPr>
          </w:p>
        </w:tc>
        <w:tc>
          <w:tcPr>
            <w:tcW w:w="2573" w:type="dxa"/>
            <w:gridSpan w:val="3"/>
            <w:tcBorders>
              <w:top w:val="nil"/>
              <w:left w:val="nil"/>
              <w:bottom w:val="nil"/>
              <w:right w:val="nil"/>
            </w:tcBorders>
            <w:shd w:val="clear" w:color="auto" w:fill="auto"/>
            <w:noWrap/>
            <w:vAlign w:val="bottom"/>
          </w:tcPr>
          <w:p w:rsidR="00570447" w:rsidRPr="00570447" w:rsidRDefault="00570447" w:rsidP="00570447">
            <w:pPr>
              <w:spacing w:after="0" w:line="240" w:lineRule="auto"/>
              <w:rPr>
                <w:rFonts w:ascii="Calibri" w:eastAsia="Times New Roman" w:hAnsi="Calibri" w:cs="Times New Roman"/>
                <w:color w:val="000000"/>
                <w:lang w:eastAsia="pl-PL"/>
              </w:rPr>
            </w:pPr>
          </w:p>
        </w:tc>
        <w:tc>
          <w:tcPr>
            <w:tcW w:w="164" w:type="dxa"/>
            <w:gridSpan w:val="3"/>
            <w:tcBorders>
              <w:top w:val="nil"/>
              <w:left w:val="nil"/>
              <w:bottom w:val="nil"/>
              <w:right w:val="nil"/>
            </w:tcBorders>
            <w:shd w:val="clear" w:color="auto" w:fill="auto"/>
            <w:noWrap/>
            <w:vAlign w:val="bottom"/>
          </w:tcPr>
          <w:p w:rsidR="00570447" w:rsidRPr="00570447" w:rsidRDefault="00570447" w:rsidP="00570447">
            <w:pPr>
              <w:spacing w:after="0" w:line="240" w:lineRule="auto"/>
              <w:rPr>
                <w:rFonts w:ascii="Calibri" w:eastAsia="Times New Roman" w:hAnsi="Calibri" w:cs="Times New Roman"/>
                <w:color w:val="000000"/>
                <w:lang w:eastAsia="pl-PL"/>
              </w:rPr>
            </w:pPr>
          </w:p>
        </w:tc>
      </w:tr>
    </w:tbl>
    <w:p w:rsidR="00DE15EB" w:rsidRDefault="00DE15EB" w:rsidP="00DE15EB">
      <w:pPr>
        <w:pStyle w:val="Nagwek2"/>
      </w:pPr>
      <w:bookmarkStart w:id="1" w:name="_Toc465667000"/>
    </w:p>
    <w:bookmarkEnd w:id="1"/>
    <w:p w:rsidR="005F2335" w:rsidRDefault="005F2335" w:rsidP="00AA4261">
      <w:pPr>
        <w:rPr>
          <w:b/>
          <w:color w:val="002060"/>
          <w:sz w:val="28"/>
          <w:szCs w:val="28"/>
        </w:rPr>
      </w:pPr>
    </w:p>
    <w:p w:rsidR="005F2335" w:rsidRDefault="005F2335" w:rsidP="00AA4261">
      <w:pPr>
        <w:rPr>
          <w:b/>
          <w:color w:val="002060"/>
          <w:sz w:val="28"/>
          <w:szCs w:val="28"/>
        </w:rPr>
      </w:pPr>
    </w:p>
    <w:p w:rsidR="0032371B" w:rsidRDefault="0032371B" w:rsidP="00AA4261">
      <w:pPr>
        <w:rPr>
          <w:b/>
          <w:color w:val="002060"/>
          <w:sz w:val="28"/>
          <w:szCs w:val="28"/>
        </w:rPr>
      </w:pPr>
    </w:p>
    <w:p w:rsidR="00AA4261" w:rsidRPr="00723E0E" w:rsidRDefault="00AA4261" w:rsidP="00AA4261">
      <w:pPr>
        <w:rPr>
          <w:b/>
          <w:color w:val="002060"/>
          <w:sz w:val="28"/>
          <w:szCs w:val="28"/>
        </w:rPr>
      </w:pPr>
      <w:r w:rsidRPr="00723E0E">
        <w:rPr>
          <w:b/>
          <w:color w:val="002060"/>
          <w:sz w:val="28"/>
          <w:szCs w:val="28"/>
        </w:rPr>
        <w:t>Podsumowanie</w:t>
      </w:r>
    </w:p>
    <w:p w:rsidR="00AA4261" w:rsidRPr="006313FF" w:rsidRDefault="00AA4261" w:rsidP="0068545F">
      <w:pPr>
        <w:spacing w:after="120"/>
        <w:ind w:firstLine="709"/>
        <w:jc w:val="both"/>
        <w:rPr>
          <w:b/>
          <w:sz w:val="24"/>
          <w:szCs w:val="24"/>
        </w:rPr>
      </w:pPr>
      <w:r w:rsidRPr="006313FF">
        <w:rPr>
          <w:b/>
          <w:sz w:val="24"/>
          <w:szCs w:val="24"/>
        </w:rPr>
        <w:t>Monitoring zawodów deficytowych i nadwyżkowych za rok 201</w:t>
      </w:r>
      <w:r w:rsidR="00B72D2A">
        <w:rPr>
          <w:b/>
          <w:sz w:val="24"/>
          <w:szCs w:val="24"/>
        </w:rPr>
        <w:t>8</w:t>
      </w:r>
      <w:r w:rsidRPr="006313FF">
        <w:rPr>
          <w:b/>
          <w:sz w:val="24"/>
          <w:szCs w:val="24"/>
        </w:rPr>
        <w:t xml:space="preserve"> został wykonany według </w:t>
      </w:r>
      <w:r w:rsidR="00F176B7">
        <w:rPr>
          <w:b/>
          <w:sz w:val="24"/>
          <w:szCs w:val="24"/>
        </w:rPr>
        <w:t>m</w:t>
      </w:r>
      <w:r w:rsidRPr="006313FF">
        <w:rPr>
          <w:b/>
          <w:sz w:val="24"/>
          <w:szCs w:val="24"/>
        </w:rPr>
        <w:t>etodologii przygotowanej w ramach projektu współfinansowanego</w:t>
      </w:r>
      <w:r w:rsidR="00203B66">
        <w:rPr>
          <w:b/>
          <w:sz w:val="24"/>
          <w:szCs w:val="24"/>
        </w:rPr>
        <w:t xml:space="preserve"> </w:t>
      </w:r>
      <w:r w:rsidRPr="006313FF">
        <w:rPr>
          <w:b/>
          <w:sz w:val="24"/>
          <w:szCs w:val="24"/>
        </w:rPr>
        <w:t>ze środków UE</w:t>
      </w:r>
      <w:r w:rsidR="00203B66">
        <w:rPr>
          <w:b/>
          <w:sz w:val="24"/>
          <w:szCs w:val="24"/>
        </w:rPr>
        <w:br/>
      </w:r>
      <w:r w:rsidRPr="006313FF">
        <w:rPr>
          <w:b/>
          <w:sz w:val="24"/>
          <w:szCs w:val="24"/>
        </w:rPr>
        <w:t>w ramach E</w:t>
      </w:r>
      <w:r w:rsidR="0068545F">
        <w:rPr>
          <w:b/>
          <w:sz w:val="24"/>
          <w:szCs w:val="24"/>
        </w:rPr>
        <w:t>uropejskiego Funduszu Społecznego</w:t>
      </w:r>
      <w:r w:rsidRPr="006313FF">
        <w:rPr>
          <w:b/>
          <w:sz w:val="24"/>
          <w:szCs w:val="24"/>
        </w:rPr>
        <w:t xml:space="preserve"> „Opracowanie nowych zaleceń metodycznych prowadzenia monitoringu zawodów deficytowych</w:t>
      </w:r>
      <w:r>
        <w:rPr>
          <w:b/>
          <w:sz w:val="24"/>
          <w:szCs w:val="24"/>
        </w:rPr>
        <w:t xml:space="preserve"> </w:t>
      </w:r>
      <w:r w:rsidRPr="006313FF">
        <w:rPr>
          <w:b/>
          <w:sz w:val="24"/>
          <w:szCs w:val="24"/>
        </w:rPr>
        <w:t xml:space="preserve"> i nadwyżkowych na lokalnym rynku pracy”.</w:t>
      </w:r>
    </w:p>
    <w:p w:rsidR="00AA4261" w:rsidRPr="006313FF" w:rsidRDefault="00AA4261" w:rsidP="00AA4261">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AA4261" w:rsidRPr="001F7BA7" w:rsidRDefault="00AA4261" w:rsidP="00AA4261">
      <w:pPr>
        <w:spacing w:after="0"/>
        <w:ind w:firstLine="708"/>
        <w:jc w:val="both"/>
        <w:rPr>
          <w:b/>
          <w:sz w:val="24"/>
          <w:szCs w:val="24"/>
        </w:rPr>
      </w:pPr>
      <w:r w:rsidRPr="006313FF">
        <w:rPr>
          <w:b/>
          <w:sz w:val="24"/>
          <w:szCs w:val="24"/>
        </w:rPr>
        <w:t>Według stanu na dzień 31 grudnia 201</w:t>
      </w:r>
      <w:r w:rsidR="00F176B7">
        <w:rPr>
          <w:b/>
          <w:sz w:val="24"/>
          <w:szCs w:val="24"/>
        </w:rPr>
        <w:t>8</w:t>
      </w:r>
      <w:r w:rsidRPr="006313FF">
        <w:rPr>
          <w:b/>
          <w:sz w:val="24"/>
          <w:szCs w:val="24"/>
        </w:rPr>
        <w:t xml:space="preserve"> roku w Powiatowym Urzędzie Pracy</w:t>
      </w:r>
      <w:r>
        <w:rPr>
          <w:b/>
          <w:sz w:val="24"/>
          <w:szCs w:val="24"/>
        </w:rPr>
        <w:br/>
      </w:r>
      <w:r w:rsidRPr="006313FF">
        <w:rPr>
          <w:b/>
          <w:sz w:val="24"/>
          <w:szCs w:val="24"/>
        </w:rPr>
        <w:t>w Chełmie</w:t>
      </w:r>
      <w:r w:rsidRPr="006313FF">
        <w:rPr>
          <w:sz w:val="24"/>
          <w:szCs w:val="24"/>
        </w:rPr>
        <w:t xml:space="preserve"> </w:t>
      </w:r>
      <w:r w:rsidRPr="006313FF">
        <w:rPr>
          <w:b/>
          <w:sz w:val="24"/>
          <w:szCs w:val="24"/>
        </w:rPr>
        <w:t>zarejestrowan</w:t>
      </w:r>
      <w:r w:rsidR="00E25EC8">
        <w:rPr>
          <w:b/>
          <w:sz w:val="24"/>
          <w:szCs w:val="24"/>
        </w:rPr>
        <w:t>e</w:t>
      </w:r>
      <w:r w:rsidRPr="006313FF">
        <w:rPr>
          <w:b/>
          <w:sz w:val="24"/>
          <w:szCs w:val="24"/>
        </w:rPr>
        <w:t xml:space="preserve"> był</w:t>
      </w:r>
      <w:r w:rsidR="00E25EC8">
        <w:rPr>
          <w:b/>
          <w:sz w:val="24"/>
          <w:szCs w:val="24"/>
        </w:rPr>
        <w:t>y</w:t>
      </w:r>
      <w:r w:rsidRPr="006313FF">
        <w:rPr>
          <w:sz w:val="24"/>
          <w:szCs w:val="24"/>
        </w:rPr>
        <w:t xml:space="preserve"> </w:t>
      </w:r>
      <w:r w:rsidR="00E25EC8" w:rsidRPr="00E25EC8">
        <w:rPr>
          <w:b/>
          <w:sz w:val="24"/>
          <w:szCs w:val="24"/>
        </w:rPr>
        <w:t>6684</w:t>
      </w:r>
      <w:r w:rsidRPr="006313FF">
        <w:rPr>
          <w:b/>
          <w:sz w:val="24"/>
          <w:szCs w:val="24"/>
        </w:rPr>
        <w:t xml:space="preserve"> os</w:t>
      </w:r>
      <w:r w:rsidR="00E25EC8">
        <w:rPr>
          <w:b/>
          <w:sz w:val="24"/>
          <w:szCs w:val="24"/>
        </w:rPr>
        <w:t>o</w:t>
      </w:r>
      <w:r w:rsidR="00342B98">
        <w:rPr>
          <w:b/>
          <w:sz w:val="24"/>
          <w:szCs w:val="24"/>
        </w:rPr>
        <w:t>b</w:t>
      </w:r>
      <w:r w:rsidR="00E25EC8">
        <w:rPr>
          <w:b/>
          <w:sz w:val="24"/>
          <w:szCs w:val="24"/>
        </w:rPr>
        <w:t>y</w:t>
      </w:r>
      <w:r w:rsidRPr="006313FF">
        <w:rPr>
          <w:b/>
          <w:sz w:val="24"/>
          <w:szCs w:val="24"/>
        </w:rPr>
        <w:t xml:space="preserve">, z </w:t>
      </w:r>
      <w:r w:rsidR="003D53FB">
        <w:rPr>
          <w:b/>
          <w:sz w:val="24"/>
          <w:szCs w:val="24"/>
        </w:rPr>
        <w:t xml:space="preserve">powiatu chełmskiego </w:t>
      </w:r>
      <w:r w:rsidRPr="006313FF">
        <w:rPr>
          <w:b/>
          <w:sz w:val="24"/>
          <w:szCs w:val="24"/>
        </w:rPr>
        <w:t xml:space="preserve">– </w:t>
      </w:r>
      <w:r w:rsidR="00342B98">
        <w:rPr>
          <w:b/>
          <w:sz w:val="24"/>
          <w:szCs w:val="24"/>
        </w:rPr>
        <w:t>4</w:t>
      </w:r>
      <w:r w:rsidR="00E25EC8">
        <w:rPr>
          <w:b/>
          <w:sz w:val="24"/>
          <w:szCs w:val="24"/>
        </w:rPr>
        <w:t>071</w:t>
      </w:r>
      <w:r w:rsidRPr="006313FF">
        <w:rPr>
          <w:b/>
          <w:sz w:val="24"/>
          <w:szCs w:val="24"/>
        </w:rPr>
        <w:t>.</w:t>
      </w:r>
      <w:r w:rsidRPr="006313FF">
        <w:rPr>
          <w:sz w:val="24"/>
          <w:szCs w:val="24"/>
        </w:rPr>
        <w:t xml:space="preserve">  </w:t>
      </w:r>
      <w:r w:rsidR="003D53FB">
        <w:rPr>
          <w:sz w:val="24"/>
          <w:szCs w:val="24"/>
        </w:rPr>
        <w:br/>
      </w:r>
      <w:r w:rsidRPr="006313FF">
        <w:rPr>
          <w:sz w:val="24"/>
          <w:szCs w:val="24"/>
        </w:rPr>
        <w:t xml:space="preserve">W porównaniu do stanu sprzed roku odnotowano spadek poziomu bezrobocia o </w:t>
      </w:r>
      <w:r w:rsidR="00E25EC8">
        <w:rPr>
          <w:sz w:val="24"/>
          <w:szCs w:val="24"/>
        </w:rPr>
        <w:t>447</w:t>
      </w:r>
      <w:r w:rsidRPr="006313FF">
        <w:rPr>
          <w:sz w:val="24"/>
          <w:szCs w:val="24"/>
        </w:rPr>
        <w:t xml:space="preserve"> osób</w:t>
      </w:r>
      <w:r w:rsidR="003D53FB">
        <w:rPr>
          <w:sz w:val="24"/>
          <w:szCs w:val="24"/>
        </w:rPr>
        <w:br/>
      </w:r>
      <w:r w:rsidRPr="006313FF">
        <w:rPr>
          <w:sz w:val="24"/>
          <w:szCs w:val="24"/>
        </w:rPr>
        <w:t xml:space="preserve">tj. </w:t>
      </w:r>
      <w:r w:rsidR="00E25EC8">
        <w:rPr>
          <w:sz w:val="24"/>
          <w:szCs w:val="24"/>
        </w:rPr>
        <w:t>6</w:t>
      </w:r>
      <w:r w:rsidRPr="006313FF">
        <w:rPr>
          <w:sz w:val="24"/>
          <w:szCs w:val="24"/>
        </w:rPr>
        <w:t>,</w:t>
      </w:r>
      <w:r w:rsidR="00E25EC8">
        <w:rPr>
          <w:sz w:val="24"/>
          <w:szCs w:val="24"/>
        </w:rPr>
        <w:t>3</w:t>
      </w:r>
      <w:r w:rsidRPr="006313FF">
        <w:rPr>
          <w:sz w:val="24"/>
          <w:szCs w:val="24"/>
        </w:rPr>
        <w:t xml:space="preserve"> %, w </w:t>
      </w:r>
      <w:r w:rsidR="003D53FB">
        <w:rPr>
          <w:sz w:val="24"/>
          <w:szCs w:val="24"/>
        </w:rPr>
        <w:t>powiecie chełmskim</w:t>
      </w:r>
      <w:r w:rsidRPr="006313FF">
        <w:rPr>
          <w:sz w:val="24"/>
          <w:szCs w:val="24"/>
        </w:rPr>
        <w:t xml:space="preserve"> – o </w:t>
      </w:r>
      <w:r w:rsidR="00E25EC8">
        <w:rPr>
          <w:sz w:val="24"/>
          <w:szCs w:val="24"/>
        </w:rPr>
        <w:t>214</w:t>
      </w:r>
      <w:r w:rsidRPr="006313FF">
        <w:rPr>
          <w:sz w:val="24"/>
          <w:szCs w:val="24"/>
        </w:rPr>
        <w:t xml:space="preserve"> os</w:t>
      </w:r>
      <w:r w:rsidR="003D53FB">
        <w:rPr>
          <w:sz w:val="24"/>
          <w:szCs w:val="24"/>
        </w:rPr>
        <w:t>ób</w:t>
      </w:r>
      <w:r w:rsidRPr="006313FF">
        <w:rPr>
          <w:sz w:val="24"/>
          <w:szCs w:val="24"/>
        </w:rPr>
        <w:t xml:space="preserve"> tj. </w:t>
      </w:r>
      <w:r w:rsidR="00E25EC8">
        <w:rPr>
          <w:sz w:val="24"/>
          <w:szCs w:val="24"/>
        </w:rPr>
        <w:t>5</w:t>
      </w:r>
      <w:r w:rsidRPr="006313FF">
        <w:rPr>
          <w:sz w:val="24"/>
          <w:szCs w:val="24"/>
        </w:rPr>
        <w:t>,</w:t>
      </w:r>
      <w:r w:rsidR="00E25EC8">
        <w:rPr>
          <w:sz w:val="24"/>
          <w:szCs w:val="24"/>
        </w:rPr>
        <w:t>0</w:t>
      </w:r>
      <w:r w:rsidRPr="006313FF">
        <w:rPr>
          <w:sz w:val="24"/>
          <w:szCs w:val="24"/>
        </w:rPr>
        <w:t xml:space="preserve"> %. </w:t>
      </w:r>
      <w:r w:rsidRPr="006313FF">
        <w:rPr>
          <w:b/>
          <w:sz w:val="24"/>
          <w:szCs w:val="24"/>
        </w:rPr>
        <w:t>Stopa bezrobocia</w:t>
      </w:r>
      <w:r w:rsidRPr="006313FF">
        <w:rPr>
          <w:sz w:val="24"/>
          <w:szCs w:val="24"/>
        </w:rPr>
        <w:t xml:space="preserve"> </w:t>
      </w:r>
      <w:r w:rsidRPr="001F7BA7">
        <w:rPr>
          <w:b/>
          <w:sz w:val="24"/>
          <w:szCs w:val="24"/>
        </w:rPr>
        <w:t xml:space="preserve">w </w:t>
      </w:r>
      <w:r w:rsidR="003D53FB" w:rsidRPr="001F7BA7">
        <w:rPr>
          <w:b/>
          <w:sz w:val="24"/>
          <w:szCs w:val="24"/>
        </w:rPr>
        <w:t>powiecie chełmskim</w:t>
      </w:r>
      <w:r w:rsidRPr="001F7BA7">
        <w:rPr>
          <w:b/>
          <w:sz w:val="24"/>
          <w:szCs w:val="24"/>
        </w:rPr>
        <w:t xml:space="preserve"> ukształtowała się na poziomie 1</w:t>
      </w:r>
      <w:r w:rsidR="00E25EC8">
        <w:rPr>
          <w:b/>
          <w:sz w:val="24"/>
          <w:szCs w:val="24"/>
        </w:rPr>
        <w:t>3</w:t>
      </w:r>
      <w:r w:rsidRPr="001F7BA7">
        <w:rPr>
          <w:b/>
          <w:sz w:val="24"/>
          <w:szCs w:val="24"/>
        </w:rPr>
        <w:t>,</w:t>
      </w:r>
      <w:r w:rsidR="00E25EC8">
        <w:rPr>
          <w:b/>
          <w:sz w:val="24"/>
          <w:szCs w:val="24"/>
        </w:rPr>
        <w:t>3</w:t>
      </w:r>
      <w:r w:rsidRPr="001F7BA7">
        <w:rPr>
          <w:b/>
          <w:sz w:val="24"/>
          <w:szCs w:val="24"/>
        </w:rPr>
        <w:t xml:space="preserve"> % i zmniejszyła się  o </w:t>
      </w:r>
      <w:r w:rsidR="00E25EC8">
        <w:rPr>
          <w:b/>
          <w:sz w:val="24"/>
          <w:szCs w:val="24"/>
        </w:rPr>
        <w:t>0</w:t>
      </w:r>
      <w:r w:rsidRPr="001F7BA7">
        <w:rPr>
          <w:b/>
          <w:sz w:val="24"/>
          <w:szCs w:val="24"/>
        </w:rPr>
        <w:t>,</w:t>
      </w:r>
      <w:r w:rsidR="00520129">
        <w:rPr>
          <w:b/>
          <w:sz w:val="24"/>
          <w:szCs w:val="24"/>
        </w:rPr>
        <w:t>7</w:t>
      </w:r>
      <w:r w:rsidRPr="001F7BA7">
        <w:rPr>
          <w:b/>
          <w:sz w:val="24"/>
          <w:szCs w:val="24"/>
        </w:rPr>
        <w:t xml:space="preserve"> pkt procentowego. </w:t>
      </w:r>
    </w:p>
    <w:p w:rsidR="00AA4261" w:rsidRPr="006313FF" w:rsidRDefault="00AA4261" w:rsidP="002453F7">
      <w:pPr>
        <w:spacing w:after="0"/>
        <w:ind w:firstLine="708"/>
        <w:jc w:val="both"/>
        <w:rPr>
          <w:sz w:val="24"/>
          <w:szCs w:val="24"/>
        </w:rPr>
      </w:pPr>
      <w:r w:rsidRPr="006313FF">
        <w:rPr>
          <w:sz w:val="24"/>
          <w:szCs w:val="24"/>
        </w:rPr>
        <w:t>Z analizy bezrobotnych w 201</w:t>
      </w:r>
      <w:r w:rsidR="00E25EC8">
        <w:rPr>
          <w:sz w:val="24"/>
          <w:szCs w:val="24"/>
        </w:rPr>
        <w:t>8</w:t>
      </w:r>
      <w:r w:rsidRPr="006313FF">
        <w:rPr>
          <w:sz w:val="24"/>
          <w:szCs w:val="24"/>
        </w:rPr>
        <w:t xml:space="preserve"> roku według wielkich grup zawodów wynika, </w:t>
      </w:r>
      <w:r>
        <w:rPr>
          <w:sz w:val="24"/>
          <w:szCs w:val="24"/>
        </w:rPr>
        <w:br/>
      </w:r>
      <w:r w:rsidRPr="006313FF">
        <w:rPr>
          <w:sz w:val="24"/>
          <w:szCs w:val="24"/>
        </w:rPr>
        <w:t xml:space="preserve">że </w:t>
      </w:r>
      <w:r w:rsidRPr="008F2C14">
        <w:rPr>
          <w:b/>
          <w:sz w:val="24"/>
          <w:szCs w:val="24"/>
        </w:rPr>
        <w:t>najwięcej bezrobotnych zarejestrowało się</w:t>
      </w:r>
      <w:r w:rsidRPr="006313FF">
        <w:rPr>
          <w:sz w:val="24"/>
          <w:szCs w:val="24"/>
        </w:rPr>
        <w:t xml:space="preserve"> </w:t>
      </w:r>
      <w:r w:rsidRPr="003F4CCA">
        <w:rPr>
          <w:b/>
          <w:sz w:val="24"/>
          <w:szCs w:val="24"/>
        </w:rPr>
        <w:t>w następujących grupach zawodów:</w:t>
      </w:r>
      <w:r w:rsidR="003D53FB">
        <w:rPr>
          <w:sz w:val="24"/>
          <w:szCs w:val="24"/>
        </w:rPr>
        <w:t xml:space="preserve"> </w:t>
      </w:r>
      <w:r w:rsidR="000A32BB" w:rsidRPr="000A32BB">
        <w:rPr>
          <w:b/>
          <w:sz w:val="24"/>
          <w:szCs w:val="24"/>
        </w:rPr>
        <w:t>Pracownicy usług i sprzedawcy</w:t>
      </w:r>
      <w:r w:rsidR="000A32BB">
        <w:rPr>
          <w:sz w:val="24"/>
          <w:szCs w:val="24"/>
        </w:rPr>
        <w:t xml:space="preserve"> -  1</w:t>
      </w:r>
      <w:r w:rsidR="004C4F25">
        <w:rPr>
          <w:sz w:val="24"/>
          <w:szCs w:val="24"/>
        </w:rPr>
        <w:t>1</w:t>
      </w:r>
      <w:r w:rsidR="005E36D1">
        <w:rPr>
          <w:sz w:val="24"/>
          <w:szCs w:val="24"/>
        </w:rPr>
        <w:t>59</w:t>
      </w:r>
      <w:r w:rsidR="000A32BB">
        <w:rPr>
          <w:sz w:val="24"/>
          <w:szCs w:val="24"/>
        </w:rPr>
        <w:t xml:space="preserve"> os</w:t>
      </w:r>
      <w:r w:rsidR="005E36D1">
        <w:rPr>
          <w:sz w:val="24"/>
          <w:szCs w:val="24"/>
        </w:rPr>
        <w:t>ób</w:t>
      </w:r>
      <w:r w:rsidR="000A32BB">
        <w:rPr>
          <w:sz w:val="24"/>
          <w:szCs w:val="24"/>
        </w:rPr>
        <w:t xml:space="preserve">; </w:t>
      </w:r>
      <w:r w:rsidR="000A32BB" w:rsidRPr="000A32BB">
        <w:rPr>
          <w:b/>
          <w:sz w:val="24"/>
          <w:szCs w:val="24"/>
        </w:rPr>
        <w:t>Robotnicy przemysłowi i rzemieślnicy</w:t>
      </w:r>
      <w:r w:rsidRPr="006313FF">
        <w:rPr>
          <w:sz w:val="24"/>
          <w:szCs w:val="24"/>
        </w:rPr>
        <w:t xml:space="preserve"> – </w:t>
      </w:r>
      <w:r w:rsidR="005E36D1">
        <w:rPr>
          <w:sz w:val="24"/>
          <w:szCs w:val="24"/>
        </w:rPr>
        <w:t>827</w:t>
      </w:r>
      <w:r w:rsidRPr="006313FF">
        <w:rPr>
          <w:sz w:val="24"/>
          <w:szCs w:val="24"/>
        </w:rPr>
        <w:t xml:space="preserve">; </w:t>
      </w:r>
      <w:r w:rsidRPr="008F2C14">
        <w:rPr>
          <w:b/>
          <w:sz w:val="24"/>
          <w:szCs w:val="24"/>
        </w:rPr>
        <w:t>Technicy i inny średni personel</w:t>
      </w:r>
      <w:r w:rsidRPr="006313FF">
        <w:rPr>
          <w:sz w:val="24"/>
          <w:szCs w:val="24"/>
        </w:rPr>
        <w:t xml:space="preserve"> – </w:t>
      </w:r>
      <w:r w:rsidR="005E36D1">
        <w:rPr>
          <w:sz w:val="24"/>
          <w:szCs w:val="24"/>
        </w:rPr>
        <w:t>657</w:t>
      </w:r>
      <w:r w:rsidRPr="006313FF">
        <w:rPr>
          <w:sz w:val="24"/>
          <w:szCs w:val="24"/>
        </w:rPr>
        <w:t xml:space="preserve"> os</w:t>
      </w:r>
      <w:r w:rsidR="008F2C14">
        <w:rPr>
          <w:sz w:val="24"/>
          <w:szCs w:val="24"/>
        </w:rPr>
        <w:t>ób</w:t>
      </w:r>
      <w:r w:rsidR="00D30E99">
        <w:rPr>
          <w:sz w:val="24"/>
          <w:szCs w:val="24"/>
        </w:rPr>
        <w:t>;</w:t>
      </w:r>
      <w:r w:rsidR="004C4F25">
        <w:rPr>
          <w:sz w:val="24"/>
          <w:szCs w:val="24"/>
        </w:rPr>
        <w:t xml:space="preserve"> </w:t>
      </w:r>
      <w:r w:rsidR="004C4F25" w:rsidRPr="00D9272C">
        <w:rPr>
          <w:b/>
          <w:sz w:val="24"/>
          <w:szCs w:val="24"/>
        </w:rPr>
        <w:t>Specjaliśc</w:t>
      </w:r>
      <w:r w:rsidR="004C4F25">
        <w:rPr>
          <w:sz w:val="24"/>
          <w:szCs w:val="24"/>
        </w:rPr>
        <w:t>i – 6</w:t>
      </w:r>
      <w:r w:rsidR="005E36D1">
        <w:rPr>
          <w:sz w:val="24"/>
          <w:szCs w:val="24"/>
        </w:rPr>
        <w:t>81</w:t>
      </w:r>
      <w:r w:rsidR="004C4F25">
        <w:rPr>
          <w:sz w:val="24"/>
          <w:szCs w:val="24"/>
        </w:rPr>
        <w:t>;</w:t>
      </w:r>
      <w:r w:rsidR="00D30E99">
        <w:rPr>
          <w:sz w:val="24"/>
          <w:szCs w:val="24"/>
        </w:rPr>
        <w:t xml:space="preserve">  </w:t>
      </w:r>
      <w:r w:rsidR="00D30E99" w:rsidRPr="00D30E99">
        <w:rPr>
          <w:b/>
          <w:sz w:val="24"/>
          <w:szCs w:val="24"/>
        </w:rPr>
        <w:t>Pracownicy wykonujący</w:t>
      </w:r>
      <w:r w:rsidR="00D30E99">
        <w:rPr>
          <w:sz w:val="24"/>
          <w:szCs w:val="24"/>
        </w:rPr>
        <w:t xml:space="preserve"> </w:t>
      </w:r>
      <w:r w:rsidR="00D30E99" w:rsidRPr="00D30E99">
        <w:rPr>
          <w:b/>
          <w:sz w:val="24"/>
          <w:szCs w:val="24"/>
        </w:rPr>
        <w:t>prace proste</w:t>
      </w:r>
      <w:r w:rsidR="00D30E99">
        <w:rPr>
          <w:sz w:val="24"/>
          <w:szCs w:val="24"/>
        </w:rPr>
        <w:t xml:space="preserve"> – </w:t>
      </w:r>
      <w:r w:rsidR="004C4F25">
        <w:rPr>
          <w:sz w:val="24"/>
          <w:szCs w:val="24"/>
        </w:rPr>
        <w:t>5</w:t>
      </w:r>
      <w:r w:rsidR="005E36D1">
        <w:rPr>
          <w:sz w:val="24"/>
          <w:szCs w:val="24"/>
        </w:rPr>
        <w:t>46</w:t>
      </w:r>
      <w:r w:rsidR="00D30E99">
        <w:rPr>
          <w:sz w:val="24"/>
          <w:szCs w:val="24"/>
        </w:rPr>
        <w:t>.</w:t>
      </w:r>
      <w:r w:rsidR="00B7165C">
        <w:rPr>
          <w:sz w:val="24"/>
          <w:szCs w:val="24"/>
        </w:rPr>
        <w:t xml:space="preserve"> </w:t>
      </w:r>
      <w:r w:rsidR="00B76E35">
        <w:rPr>
          <w:sz w:val="24"/>
          <w:szCs w:val="24"/>
        </w:rPr>
        <w:t xml:space="preserve">Również w tych samych grupach zawodowych </w:t>
      </w:r>
      <w:r w:rsidR="00B76E35" w:rsidRPr="00D9272C">
        <w:rPr>
          <w:b/>
          <w:sz w:val="24"/>
          <w:szCs w:val="24"/>
        </w:rPr>
        <w:t>o</w:t>
      </w:r>
      <w:r w:rsidRPr="00D9272C">
        <w:rPr>
          <w:b/>
          <w:sz w:val="24"/>
          <w:szCs w:val="24"/>
        </w:rPr>
        <w:t>dpływ z bezrobocia</w:t>
      </w:r>
      <w:r w:rsidRPr="00B76E35">
        <w:rPr>
          <w:sz w:val="24"/>
          <w:szCs w:val="24"/>
        </w:rPr>
        <w:t xml:space="preserve"> </w:t>
      </w:r>
      <w:r w:rsidR="005E36D1" w:rsidRPr="005E36D1">
        <w:rPr>
          <w:b/>
          <w:sz w:val="24"/>
          <w:szCs w:val="24"/>
        </w:rPr>
        <w:t>był największy</w:t>
      </w:r>
      <w:r w:rsidR="002453F7">
        <w:rPr>
          <w:b/>
          <w:sz w:val="24"/>
          <w:szCs w:val="24"/>
        </w:rPr>
        <w:br/>
      </w:r>
      <w:r w:rsidR="00FD3EB8">
        <w:rPr>
          <w:sz w:val="24"/>
          <w:szCs w:val="24"/>
        </w:rPr>
        <w:t xml:space="preserve">tj.: </w:t>
      </w:r>
      <w:r w:rsidR="002C7A24">
        <w:rPr>
          <w:sz w:val="24"/>
          <w:szCs w:val="24"/>
        </w:rPr>
        <w:t xml:space="preserve">Pracownicy usług i sprzedawcy </w:t>
      </w:r>
      <w:r w:rsidR="00D9272C">
        <w:rPr>
          <w:sz w:val="24"/>
          <w:szCs w:val="24"/>
        </w:rPr>
        <w:t>–</w:t>
      </w:r>
      <w:r w:rsidR="002C7A24">
        <w:rPr>
          <w:sz w:val="24"/>
          <w:szCs w:val="24"/>
        </w:rPr>
        <w:t xml:space="preserve"> 1</w:t>
      </w:r>
      <w:r w:rsidR="005E36D1">
        <w:rPr>
          <w:sz w:val="24"/>
          <w:szCs w:val="24"/>
        </w:rPr>
        <w:t>131</w:t>
      </w:r>
      <w:r w:rsidR="00D9272C">
        <w:rPr>
          <w:sz w:val="24"/>
          <w:szCs w:val="24"/>
        </w:rPr>
        <w:t>; Robotnicy przemysłowi</w:t>
      </w:r>
      <w:r w:rsidR="002453F7">
        <w:rPr>
          <w:sz w:val="24"/>
          <w:szCs w:val="24"/>
        </w:rPr>
        <w:t xml:space="preserve"> </w:t>
      </w:r>
      <w:r w:rsidR="00D9272C">
        <w:rPr>
          <w:sz w:val="24"/>
          <w:szCs w:val="24"/>
        </w:rPr>
        <w:t xml:space="preserve">i rzemieślnicy – </w:t>
      </w:r>
      <w:r w:rsidR="005E36D1">
        <w:rPr>
          <w:sz w:val="24"/>
          <w:szCs w:val="24"/>
        </w:rPr>
        <w:t>842</w:t>
      </w:r>
      <w:r w:rsidR="00D9272C">
        <w:rPr>
          <w:sz w:val="24"/>
          <w:szCs w:val="24"/>
        </w:rPr>
        <w:t xml:space="preserve">; </w:t>
      </w:r>
      <w:r w:rsidR="002453F7">
        <w:rPr>
          <w:sz w:val="24"/>
          <w:szCs w:val="24"/>
        </w:rPr>
        <w:br/>
      </w:r>
      <w:r w:rsidR="005E36D1">
        <w:rPr>
          <w:sz w:val="24"/>
          <w:szCs w:val="24"/>
        </w:rPr>
        <w:t xml:space="preserve">Specjaliści – 676; </w:t>
      </w:r>
      <w:r w:rsidR="00D9272C">
        <w:rPr>
          <w:sz w:val="24"/>
          <w:szCs w:val="24"/>
        </w:rPr>
        <w:t xml:space="preserve">Technicy i inny średni personel – </w:t>
      </w:r>
      <w:r w:rsidR="005E36D1">
        <w:rPr>
          <w:sz w:val="24"/>
          <w:szCs w:val="24"/>
        </w:rPr>
        <w:t>66</w:t>
      </w:r>
      <w:r w:rsidR="00D9272C">
        <w:rPr>
          <w:sz w:val="24"/>
          <w:szCs w:val="24"/>
        </w:rPr>
        <w:t>7.</w:t>
      </w:r>
      <w:r w:rsidRPr="006313FF">
        <w:rPr>
          <w:b/>
          <w:sz w:val="24"/>
          <w:szCs w:val="24"/>
        </w:rPr>
        <w:t xml:space="preserve"> </w:t>
      </w:r>
    </w:p>
    <w:p w:rsidR="00AA4261" w:rsidRPr="006313FF" w:rsidRDefault="00AA4261" w:rsidP="00AA4261">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00902D7A">
        <w:rPr>
          <w:sz w:val="24"/>
          <w:szCs w:val="24"/>
        </w:rPr>
        <w:t xml:space="preserve"> </w:t>
      </w:r>
      <w:r w:rsidR="002453F7">
        <w:rPr>
          <w:sz w:val="24"/>
          <w:szCs w:val="24"/>
        </w:rPr>
        <w:br/>
      </w:r>
      <w:r w:rsidRPr="006313FF">
        <w:rPr>
          <w:sz w:val="24"/>
          <w:szCs w:val="24"/>
        </w:rPr>
        <w:t xml:space="preserve">na publicznych portalach rekrutacyjnych. </w:t>
      </w:r>
    </w:p>
    <w:p w:rsidR="00B76E35" w:rsidRDefault="00D37479" w:rsidP="00B76E35">
      <w:pPr>
        <w:jc w:val="both"/>
        <w:rPr>
          <w:sz w:val="24"/>
          <w:szCs w:val="24"/>
        </w:rPr>
      </w:pPr>
      <w:r>
        <w:rPr>
          <w:b/>
          <w:sz w:val="24"/>
          <w:szCs w:val="24"/>
        </w:rPr>
        <w:t>W</w:t>
      </w:r>
      <w:r w:rsidR="00AA4261" w:rsidRPr="006313FF">
        <w:rPr>
          <w:b/>
          <w:sz w:val="24"/>
          <w:szCs w:val="24"/>
        </w:rPr>
        <w:t xml:space="preserve"> 201</w:t>
      </w:r>
      <w:r w:rsidR="005E36D1">
        <w:rPr>
          <w:b/>
          <w:sz w:val="24"/>
          <w:szCs w:val="24"/>
        </w:rPr>
        <w:t>8</w:t>
      </w:r>
      <w:r w:rsidR="00AA4261" w:rsidRPr="006313FF">
        <w:rPr>
          <w:sz w:val="24"/>
          <w:szCs w:val="24"/>
        </w:rPr>
        <w:t xml:space="preserve"> </w:t>
      </w:r>
      <w:r w:rsidR="00AA4261" w:rsidRPr="008D7B2D">
        <w:rPr>
          <w:b/>
          <w:sz w:val="24"/>
          <w:szCs w:val="24"/>
        </w:rPr>
        <w:t>roku</w:t>
      </w:r>
      <w:r w:rsidR="00AA4261">
        <w:rPr>
          <w:sz w:val="24"/>
          <w:szCs w:val="24"/>
        </w:rPr>
        <w:t xml:space="preserve"> </w:t>
      </w:r>
      <w:r w:rsidR="00AA4261" w:rsidRPr="00D37479">
        <w:rPr>
          <w:b/>
          <w:sz w:val="24"/>
          <w:szCs w:val="24"/>
        </w:rPr>
        <w:t xml:space="preserve">w </w:t>
      </w:r>
      <w:r w:rsidR="00902D7A" w:rsidRPr="00D37479">
        <w:rPr>
          <w:b/>
          <w:sz w:val="24"/>
          <w:szCs w:val="24"/>
        </w:rPr>
        <w:t>powiecie chełmskim</w:t>
      </w:r>
      <w:r>
        <w:rPr>
          <w:b/>
          <w:sz w:val="24"/>
          <w:szCs w:val="24"/>
        </w:rPr>
        <w:t xml:space="preserve"> </w:t>
      </w:r>
      <w:r w:rsidR="00AA4261" w:rsidRPr="006313FF">
        <w:rPr>
          <w:sz w:val="24"/>
          <w:szCs w:val="24"/>
        </w:rPr>
        <w:t>pracodawcy znacznie częściej oferowali pracę</w:t>
      </w:r>
      <w:r w:rsidR="00902D7A">
        <w:rPr>
          <w:sz w:val="24"/>
          <w:szCs w:val="24"/>
        </w:rPr>
        <w:br/>
      </w:r>
      <w:r w:rsidR="00AA4261" w:rsidRPr="006313FF">
        <w:rPr>
          <w:sz w:val="24"/>
          <w:szCs w:val="24"/>
        </w:rPr>
        <w:t xml:space="preserve">za pośrednictwem </w:t>
      </w:r>
      <w:r w:rsidR="00B76E35">
        <w:rPr>
          <w:sz w:val="24"/>
          <w:szCs w:val="24"/>
        </w:rPr>
        <w:t xml:space="preserve">Centralnej Bazy Ofert Pracy (PUP+OHP+EURES) w </w:t>
      </w:r>
      <w:r w:rsidR="00AA4261" w:rsidRPr="006313FF">
        <w:rPr>
          <w:sz w:val="24"/>
          <w:szCs w:val="24"/>
        </w:rPr>
        <w:t>takich grupach zawodów jak:</w:t>
      </w:r>
      <w:r w:rsidR="00B76E35">
        <w:rPr>
          <w:sz w:val="24"/>
          <w:szCs w:val="24"/>
        </w:rPr>
        <w:t xml:space="preserve"> </w:t>
      </w:r>
      <w:r w:rsidR="00AA4261" w:rsidRPr="006313FF">
        <w:rPr>
          <w:sz w:val="24"/>
          <w:szCs w:val="24"/>
        </w:rPr>
        <w:t xml:space="preserve"> </w:t>
      </w:r>
      <w:r w:rsidR="00B76E35" w:rsidRPr="000B7783">
        <w:rPr>
          <w:b/>
          <w:sz w:val="24"/>
          <w:szCs w:val="24"/>
        </w:rPr>
        <w:t>Pracownicy usług i sprzedawcy</w:t>
      </w:r>
      <w:r w:rsidR="00B76E35">
        <w:rPr>
          <w:sz w:val="24"/>
          <w:szCs w:val="24"/>
        </w:rPr>
        <w:t xml:space="preserve"> – </w:t>
      </w:r>
      <w:r w:rsidR="000E18F7" w:rsidRPr="00AA5997">
        <w:rPr>
          <w:b/>
          <w:sz w:val="24"/>
          <w:szCs w:val="24"/>
        </w:rPr>
        <w:t>3</w:t>
      </w:r>
      <w:r w:rsidR="005E36D1">
        <w:rPr>
          <w:b/>
          <w:sz w:val="24"/>
          <w:szCs w:val="24"/>
        </w:rPr>
        <w:t>2</w:t>
      </w:r>
      <w:r w:rsidR="00B76E35" w:rsidRPr="00AA5997">
        <w:rPr>
          <w:b/>
          <w:sz w:val="24"/>
          <w:szCs w:val="24"/>
        </w:rPr>
        <w:t>,</w:t>
      </w:r>
      <w:r w:rsidR="000E18F7" w:rsidRPr="00AA5997">
        <w:rPr>
          <w:b/>
          <w:sz w:val="24"/>
          <w:szCs w:val="24"/>
        </w:rPr>
        <w:t>49</w:t>
      </w:r>
      <w:r w:rsidR="00B76E35" w:rsidRPr="00AA5997">
        <w:rPr>
          <w:b/>
          <w:sz w:val="24"/>
          <w:szCs w:val="24"/>
        </w:rPr>
        <w:t xml:space="preserve"> %</w:t>
      </w:r>
      <w:r w:rsidR="00B76E35">
        <w:rPr>
          <w:sz w:val="24"/>
          <w:szCs w:val="24"/>
        </w:rPr>
        <w:t xml:space="preserve"> zgłoszonych ofert pracy; </w:t>
      </w:r>
      <w:r w:rsidR="000E18F7">
        <w:rPr>
          <w:sz w:val="24"/>
          <w:szCs w:val="24"/>
        </w:rPr>
        <w:t xml:space="preserve"> </w:t>
      </w:r>
      <w:r w:rsidR="00AA5997" w:rsidRPr="000B7783">
        <w:rPr>
          <w:b/>
          <w:sz w:val="24"/>
          <w:szCs w:val="24"/>
        </w:rPr>
        <w:t>Pracownicy wykonujący prace proste</w:t>
      </w:r>
      <w:r w:rsidR="00B76E35">
        <w:rPr>
          <w:sz w:val="24"/>
          <w:szCs w:val="24"/>
        </w:rPr>
        <w:t xml:space="preserve"> - </w:t>
      </w:r>
      <w:r w:rsidR="00B76E35" w:rsidRPr="00AA5997">
        <w:rPr>
          <w:b/>
          <w:sz w:val="24"/>
          <w:szCs w:val="24"/>
        </w:rPr>
        <w:t>1</w:t>
      </w:r>
      <w:r w:rsidR="001E3076">
        <w:rPr>
          <w:b/>
          <w:sz w:val="24"/>
          <w:szCs w:val="24"/>
        </w:rPr>
        <w:t>7</w:t>
      </w:r>
      <w:r w:rsidR="00B76E35" w:rsidRPr="00AA5997">
        <w:rPr>
          <w:b/>
          <w:sz w:val="24"/>
          <w:szCs w:val="24"/>
        </w:rPr>
        <w:t>,</w:t>
      </w:r>
      <w:r w:rsidR="001E3076">
        <w:rPr>
          <w:b/>
          <w:sz w:val="24"/>
          <w:szCs w:val="24"/>
        </w:rPr>
        <w:t>43</w:t>
      </w:r>
      <w:r w:rsidR="00B76E35" w:rsidRPr="00AA5997">
        <w:rPr>
          <w:b/>
          <w:sz w:val="24"/>
          <w:szCs w:val="24"/>
        </w:rPr>
        <w:t xml:space="preserve"> %.</w:t>
      </w:r>
      <w:r w:rsidR="00B76E35">
        <w:rPr>
          <w:sz w:val="24"/>
          <w:szCs w:val="24"/>
        </w:rPr>
        <w:t xml:space="preserve"> </w:t>
      </w:r>
      <w:r w:rsidR="00B76E35" w:rsidRPr="005414A7">
        <w:rPr>
          <w:b/>
          <w:sz w:val="24"/>
          <w:szCs w:val="24"/>
        </w:rPr>
        <w:t>Oferty pracy dostępne przez Internet</w:t>
      </w:r>
      <w:r w:rsidR="00B76E35">
        <w:rPr>
          <w:sz w:val="24"/>
          <w:szCs w:val="24"/>
        </w:rPr>
        <w:t xml:space="preserve"> najczęściej kierowane były dla </w:t>
      </w:r>
      <w:r w:rsidR="00B76E35" w:rsidRPr="007A59DC">
        <w:rPr>
          <w:sz w:val="24"/>
          <w:szCs w:val="24"/>
        </w:rPr>
        <w:t xml:space="preserve">grupy </w:t>
      </w:r>
      <w:r w:rsidR="00B76E35" w:rsidRPr="000B7783">
        <w:rPr>
          <w:b/>
          <w:sz w:val="24"/>
          <w:szCs w:val="24"/>
        </w:rPr>
        <w:t xml:space="preserve">Specjalistów – </w:t>
      </w:r>
      <w:r w:rsidR="001E3076" w:rsidRPr="000B7783">
        <w:rPr>
          <w:b/>
          <w:sz w:val="24"/>
          <w:szCs w:val="24"/>
        </w:rPr>
        <w:t>38</w:t>
      </w:r>
      <w:r w:rsidR="00B76E35" w:rsidRPr="000B7783">
        <w:rPr>
          <w:b/>
          <w:sz w:val="24"/>
          <w:szCs w:val="24"/>
        </w:rPr>
        <w:t>,</w:t>
      </w:r>
      <w:r w:rsidR="001E3076" w:rsidRPr="000B7783">
        <w:rPr>
          <w:b/>
          <w:sz w:val="24"/>
          <w:szCs w:val="24"/>
        </w:rPr>
        <w:t>8</w:t>
      </w:r>
      <w:r w:rsidR="000E18F7" w:rsidRPr="000B7783">
        <w:rPr>
          <w:b/>
          <w:sz w:val="24"/>
          <w:szCs w:val="24"/>
        </w:rPr>
        <w:t>9</w:t>
      </w:r>
      <w:r w:rsidR="00B76E35" w:rsidRPr="000B7783">
        <w:rPr>
          <w:b/>
          <w:sz w:val="24"/>
          <w:szCs w:val="24"/>
        </w:rPr>
        <w:t xml:space="preserve"> %;  Techników – </w:t>
      </w:r>
      <w:r w:rsidR="00EB2AC6" w:rsidRPr="000B7783">
        <w:rPr>
          <w:b/>
          <w:sz w:val="24"/>
          <w:szCs w:val="24"/>
        </w:rPr>
        <w:t>2</w:t>
      </w:r>
      <w:r w:rsidR="001E3076" w:rsidRPr="000B7783">
        <w:rPr>
          <w:b/>
          <w:sz w:val="24"/>
          <w:szCs w:val="24"/>
        </w:rPr>
        <w:t>0</w:t>
      </w:r>
      <w:r w:rsidR="00B76E35" w:rsidRPr="000B7783">
        <w:rPr>
          <w:b/>
          <w:sz w:val="24"/>
          <w:szCs w:val="24"/>
        </w:rPr>
        <w:t>,</w:t>
      </w:r>
      <w:r w:rsidR="001E3076" w:rsidRPr="000B7783">
        <w:rPr>
          <w:b/>
          <w:sz w:val="24"/>
          <w:szCs w:val="24"/>
        </w:rPr>
        <w:t>00</w:t>
      </w:r>
      <w:r w:rsidR="00F26919" w:rsidRPr="000B7783">
        <w:rPr>
          <w:b/>
          <w:sz w:val="24"/>
          <w:szCs w:val="24"/>
        </w:rPr>
        <w:t xml:space="preserve"> %</w:t>
      </w:r>
      <w:r w:rsidR="00B76E35" w:rsidRPr="000B7783">
        <w:rPr>
          <w:b/>
          <w:sz w:val="24"/>
          <w:szCs w:val="24"/>
        </w:rPr>
        <w:t>.</w:t>
      </w:r>
      <w:r w:rsidR="00B76E35">
        <w:rPr>
          <w:sz w:val="24"/>
          <w:szCs w:val="24"/>
        </w:rPr>
        <w:t xml:space="preserve">  </w:t>
      </w:r>
    </w:p>
    <w:p w:rsidR="001E3076" w:rsidRDefault="00AA4261" w:rsidP="001E3076">
      <w:pPr>
        <w:spacing w:after="0"/>
        <w:ind w:firstLine="708"/>
        <w:jc w:val="both"/>
        <w:rPr>
          <w:rFonts w:eastAsia="TimesNewRomanPSMT" w:cs="TimesNewRomanPSMT"/>
          <w:b/>
          <w:sz w:val="24"/>
          <w:szCs w:val="24"/>
        </w:rPr>
      </w:pPr>
      <w:r w:rsidRPr="006313FF">
        <w:rPr>
          <w:rFonts w:eastAsia="TimesNewRomanPSMT" w:cs="TimesNewRomanPSMT"/>
          <w:b/>
          <w:sz w:val="24"/>
          <w:szCs w:val="24"/>
        </w:rPr>
        <w:t>W 201</w:t>
      </w:r>
      <w:r w:rsidR="001E3076">
        <w:rPr>
          <w:rFonts w:eastAsia="TimesNewRomanPSMT" w:cs="TimesNewRomanPSMT"/>
          <w:b/>
          <w:sz w:val="24"/>
          <w:szCs w:val="24"/>
        </w:rPr>
        <w:t>8</w:t>
      </w:r>
      <w:r w:rsidRPr="006313FF">
        <w:rPr>
          <w:rFonts w:eastAsia="TimesNewRomanPSMT" w:cs="TimesNewRomanPSMT"/>
          <w:b/>
          <w:sz w:val="24"/>
          <w:szCs w:val="24"/>
        </w:rPr>
        <w:t xml:space="preserve"> roku, wśród zawodów deficytowych </w:t>
      </w:r>
      <w:r>
        <w:rPr>
          <w:rFonts w:eastAsia="TimesNewRomanPSMT" w:cs="TimesNewRomanPSMT"/>
          <w:b/>
          <w:sz w:val="24"/>
          <w:szCs w:val="24"/>
        </w:rPr>
        <w:t xml:space="preserve">w powiecie chełmskim </w:t>
      </w:r>
      <w:r w:rsidRPr="006313FF">
        <w:rPr>
          <w:rFonts w:eastAsia="TimesNewRomanPSMT" w:cs="TimesNewRomanPSMT"/>
          <w:b/>
          <w:sz w:val="24"/>
          <w:szCs w:val="24"/>
        </w:rPr>
        <w:t xml:space="preserve">wystąpiły </w:t>
      </w:r>
      <w:r w:rsidR="00B76E35">
        <w:rPr>
          <w:rFonts w:eastAsia="TimesNewRomanPSMT" w:cs="TimesNewRomanPSMT"/>
          <w:b/>
          <w:sz w:val="24"/>
          <w:szCs w:val="24"/>
        </w:rPr>
        <w:t>elementarne grupy zawodów</w:t>
      </w:r>
      <w:r w:rsidRPr="006313FF">
        <w:rPr>
          <w:rFonts w:eastAsia="TimesNewRomanPSMT" w:cs="TimesNewRomanPSMT"/>
          <w:b/>
          <w:sz w:val="24"/>
          <w:szCs w:val="24"/>
        </w:rPr>
        <w:t xml:space="preserve"> (o kodzie </w:t>
      </w:r>
      <w:r w:rsidR="00B76E35">
        <w:rPr>
          <w:rFonts w:eastAsia="TimesNewRomanPSMT" w:cs="TimesNewRomanPSMT"/>
          <w:b/>
          <w:sz w:val="24"/>
          <w:szCs w:val="24"/>
        </w:rPr>
        <w:t>czteroc</w:t>
      </w:r>
      <w:r w:rsidRPr="006313FF">
        <w:rPr>
          <w:rFonts w:eastAsia="TimesNewRomanPSMT" w:cs="TimesNewRomanPSMT"/>
          <w:b/>
          <w:sz w:val="24"/>
          <w:szCs w:val="24"/>
        </w:rPr>
        <w:t xml:space="preserve">yfrowym) ze wskaźnikiem max deficytu, </w:t>
      </w:r>
      <w:r w:rsidR="00430317">
        <w:rPr>
          <w:rFonts w:eastAsia="TimesNewRomanPSMT" w:cs="TimesNewRomanPSMT"/>
          <w:b/>
          <w:sz w:val="24"/>
          <w:szCs w:val="24"/>
        </w:rPr>
        <w:br/>
      </w:r>
      <w:r w:rsidRPr="006313FF">
        <w:rPr>
          <w:rFonts w:eastAsia="TimesNewRomanPSMT" w:cs="TimesNewRomanPSMT"/>
          <w:b/>
          <w:sz w:val="24"/>
          <w:szCs w:val="24"/>
        </w:rPr>
        <w:t>co oznacza brak bezrobotnych w danym zawodzie.</w:t>
      </w:r>
      <w:r>
        <w:rPr>
          <w:rFonts w:eastAsia="TimesNewRomanPSMT" w:cs="TimesNewRomanPSMT"/>
          <w:b/>
          <w:sz w:val="24"/>
          <w:szCs w:val="24"/>
        </w:rPr>
        <w:t xml:space="preserve"> </w:t>
      </w:r>
      <w:r w:rsidRPr="001E3076">
        <w:rPr>
          <w:rFonts w:eastAsia="TimesNewRomanPSMT" w:cs="TimesNewRomanPSMT"/>
          <w:sz w:val="24"/>
          <w:szCs w:val="24"/>
        </w:rPr>
        <w:t>Były to między innymi:</w:t>
      </w:r>
      <w:r w:rsidRPr="006313FF">
        <w:rPr>
          <w:rFonts w:eastAsia="TimesNewRomanPSMT" w:cs="TimesNewRomanPSMT"/>
          <w:b/>
          <w:sz w:val="24"/>
          <w:szCs w:val="24"/>
        </w:rPr>
        <w:t xml:space="preserve"> </w:t>
      </w:r>
      <w:r w:rsidR="001E3076" w:rsidRPr="001E3076">
        <w:rPr>
          <w:rFonts w:eastAsia="TimesNewRomanPSMT" w:cs="TimesNewRomanPSMT"/>
          <w:sz w:val="24"/>
          <w:szCs w:val="24"/>
        </w:rPr>
        <w:t>nauczyciele szkół</w:t>
      </w:r>
      <w:r w:rsidR="00430317" w:rsidRPr="001E3076">
        <w:rPr>
          <w:rFonts w:eastAsia="TimesNewRomanPSMT" w:cs="TimesNewRomanPSMT"/>
          <w:sz w:val="24"/>
          <w:szCs w:val="24"/>
        </w:rPr>
        <w:t xml:space="preserve"> </w:t>
      </w:r>
      <w:r w:rsidR="001E3076">
        <w:rPr>
          <w:rFonts w:eastAsia="TimesNewRomanPSMT" w:cs="TimesNewRomanPSMT"/>
          <w:sz w:val="24"/>
          <w:szCs w:val="24"/>
        </w:rPr>
        <w:t xml:space="preserve">specjalnych, instruktorzy fitness i rekreacji ruchowej, diagności </w:t>
      </w:r>
      <w:proofErr w:type="spellStart"/>
      <w:r w:rsidR="001E3076">
        <w:rPr>
          <w:rFonts w:eastAsia="TimesNewRomanPSMT" w:cs="TimesNewRomanPSMT"/>
          <w:sz w:val="24"/>
          <w:szCs w:val="24"/>
        </w:rPr>
        <w:t>labolatoryjni</w:t>
      </w:r>
      <w:proofErr w:type="spellEnd"/>
      <w:r w:rsidR="001E3076">
        <w:rPr>
          <w:rFonts w:eastAsia="TimesNewRomanPSMT" w:cs="TimesNewRomanPSMT"/>
          <w:sz w:val="24"/>
          <w:szCs w:val="24"/>
        </w:rPr>
        <w:t>, fotografowie, pracownicy obsługi płacowej.</w:t>
      </w:r>
      <w:r w:rsidR="001E3076" w:rsidRPr="005912B1">
        <w:rPr>
          <w:rFonts w:eastAsia="TimesNewRomanPSMT" w:cs="TimesNewRomanPSMT"/>
          <w:b/>
          <w:sz w:val="24"/>
          <w:szCs w:val="24"/>
        </w:rPr>
        <w:t xml:space="preserve"> </w:t>
      </w:r>
    </w:p>
    <w:p w:rsidR="00AA4261" w:rsidRDefault="001E3076" w:rsidP="00902D7A">
      <w:pPr>
        <w:spacing w:after="0"/>
        <w:ind w:firstLine="708"/>
        <w:jc w:val="both"/>
        <w:rPr>
          <w:rFonts w:eastAsia="TimesNewRomanPSMT" w:cs="TimesNewRomanPSMT"/>
          <w:b/>
          <w:sz w:val="24"/>
          <w:szCs w:val="24"/>
        </w:rPr>
      </w:pPr>
      <w:r>
        <w:rPr>
          <w:rFonts w:eastAsia="TimesNewRomanPSMT" w:cs="TimesNewRomanPSMT"/>
          <w:sz w:val="24"/>
          <w:szCs w:val="24"/>
        </w:rPr>
        <w:t xml:space="preserve"> </w:t>
      </w:r>
      <w:r w:rsidR="00430317" w:rsidRPr="002D1535">
        <w:rPr>
          <w:rFonts w:eastAsia="TimesNewRomanPSMT" w:cs="TimesNewRomanPSMT"/>
          <w:b/>
          <w:sz w:val="24"/>
          <w:szCs w:val="24"/>
        </w:rPr>
        <w:t>Natomiast do grup zawodów deficytowych</w:t>
      </w:r>
      <w:r w:rsidR="00430317">
        <w:rPr>
          <w:rFonts w:eastAsia="TimesNewRomanPSMT" w:cs="TimesNewRomanPSMT"/>
          <w:sz w:val="24"/>
          <w:szCs w:val="24"/>
        </w:rPr>
        <w:t xml:space="preserve"> </w:t>
      </w:r>
      <w:r w:rsidR="00430317" w:rsidRPr="005912B1">
        <w:rPr>
          <w:rFonts w:eastAsia="TimesNewRomanPSMT" w:cs="TimesNewRomanPSMT"/>
          <w:b/>
          <w:sz w:val="24"/>
          <w:szCs w:val="24"/>
        </w:rPr>
        <w:t>zaliczono:</w:t>
      </w:r>
      <w:r w:rsidR="00430317">
        <w:rPr>
          <w:rFonts w:eastAsia="TimesNewRomanPSMT" w:cs="TimesNewRomanPSMT"/>
          <w:sz w:val="24"/>
          <w:szCs w:val="24"/>
        </w:rPr>
        <w:t xml:space="preserve"> </w:t>
      </w:r>
      <w:r>
        <w:rPr>
          <w:rFonts w:eastAsia="TimesNewRomanPSMT" w:cs="TimesNewRomanPSMT"/>
          <w:sz w:val="24"/>
          <w:szCs w:val="24"/>
        </w:rPr>
        <w:t>lekarzy weterynarii oraz średni personel w zakresie działalności artystycznej i kulturalnej.</w:t>
      </w:r>
      <w:r w:rsidR="00430317" w:rsidRPr="005912B1">
        <w:rPr>
          <w:rFonts w:eastAsia="TimesNewRomanPSMT" w:cs="TimesNewRomanPSMT"/>
          <w:b/>
          <w:sz w:val="24"/>
          <w:szCs w:val="24"/>
        </w:rPr>
        <w:t xml:space="preserve"> </w:t>
      </w:r>
    </w:p>
    <w:p w:rsidR="0006677B" w:rsidRDefault="0006677B" w:rsidP="00902D7A">
      <w:pPr>
        <w:spacing w:after="0"/>
        <w:ind w:firstLine="708"/>
        <w:jc w:val="both"/>
        <w:rPr>
          <w:rFonts w:eastAsia="TimesNewRomanPSMT" w:cs="TimesNewRomanPSMT"/>
          <w:b/>
          <w:sz w:val="24"/>
          <w:szCs w:val="24"/>
        </w:rPr>
      </w:pPr>
    </w:p>
    <w:p w:rsidR="0006677B" w:rsidRDefault="0006677B" w:rsidP="00902D7A">
      <w:pPr>
        <w:spacing w:after="0"/>
        <w:ind w:firstLine="708"/>
        <w:jc w:val="both"/>
        <w:rPr>
          <w:rFonts w:eastAsia="TimesNewRomanPSMT" w:cs="TimesNewRomanPSMT"/>
          <w:b/>
          <w:sz w:val="24"/>
          <w:szCs w:val="24"/>
        </w:rPr>
      </w:pPr>
    </w:p>
    <w:p w:rsidR="00CD3C24" w:rsidRPr="005912B1" w:rsidRDefault="00CD3C24" w:rsidP="00902D7A">
      <w:pPr>
        <w:spacing w:after="0"/>
        <w:ind w:firstLine="708"/>
        <w:jc w:val="both"/>
        <w:rPr>
          <w:rFonts w:eastAsia="TimesNewRomanPSMT" w:cs="TimesNewRomanPSMT"/>
          <w:b/>
          <w:sz w:val="24"/>
          <w:szCs w:val="24"/>
        </w:rPr>
      </w:pPr>
    </w:p>
    <w:p w:rsidR="003277AB" w:rsidRDefault="00AA4261" w:rsidP="00AA4261">
      <w:pPr>
        <w:tabs>
          <w:tab w:val="left" w:pos="9498"/>
        </w:tabs>
        <w:autoSpaceDE w:val="0"/>
        <w:autoSpaceDN w:val="0"/>
        <w:adjustRightInd w:val="0"/>
        <w:spacing w:after="0"/>
        <w:jc w:val="both"/>
        <w:rPr>
          <w:rFonts w:eastAsia="TimesNewRomanPSMT" w:cs="TimesNewRomanPS-BoldMT"/>
          <w:b/>
          <w:bCs/>
          <w:sz w:val="24"/>
          <w:szCs w:val="24"/>
        </w:rPr>
      </w:pPr>
      <w:r w:rsidRPr="006313FF">
        <w:rPr>
          <w:rFonts w:eastAsia="TimesNewRomanPSMT" w:cs="TimesNewRomanPS-BoldMT"/>
          <w:b/>
          <w:bCs/>
          <w:sz w:val="24"/>
          <w:szCs w:val="24"/>
        </w:rPr>
        <w:lastRenderedPageBreak/>
        <w:t xml:space="preserve">              </w:t>
      </w:r>
    </w:p>
    <w:p w:rsidR="00D5688E" w:rsidRDefault="00D5688E" w:rsidP="003277AB">
      <w:pPr>
        <w:autoSpaceDE w:val="0"/>
        <w:autoSpaceDN w:val="0"/>
        <w:adjustRightInd w:val="0"/>
        <w:spacing w:after="0"/>
        <w:jc w:val="both"/>
        <w:rPr>
          <w:rFonts w:eastAsia="TimesNewRomanPSMT" w:cs="TimesNewRomanPS-BoldMT"/>
          <w:b/>
          <w:bCs/>
        </w:rPr>
      </w:pPr>
    </w:p>
    <w:p w:rsidR="003277AB" w:rsidRPr="009B5456" w:rsidRDefault="003277AB" w:rsidP="003277AB">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w:t>
      </w:r>
      <w:r>
        <w:rPr>
          <w:rFonts w:eastAsia="TimesNewRomanPSMT" w:cs="TimesNewRomanPSMT"/>
        </w:rPr>
        <w:t>O</w:t>
      </w:r>
      <w:r w:rsidR="00196253">
        <w:rPr>
          <w:rFonts w:eastAsia="TimesNewRomanPSMT" w:cs="TimesNewRomanPSMT"/>
        </w:rPr>
        <w:t>d</w:t>
      </w:r>
      <w:r w:rsidRPr="006C24D1">
        <w:rPr>
          <w:rFonts w:eastAsia="TimesNewRomanPSMT" w:cs="TimesNewRomanPSMT"/>
        </w:rPr>
        <w:t>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3277AB" w:rsidRPr="00F467CC" w:rsidRDefault="00F467CC" w:rsidP="00AA4261">
      <w:pPr>
        <w:tabs>
          <w:tab w:val="left" w:pos="9498"/>
        </w:tabs>
        <w:autoSpaceDE w:val="0"/>
        <w:autoSpaceDN w:val="0"/>
        <w:adjustRightInd w:val="0"/>
        <w:spacing w:after="0"/>
        <w:jc w:val="both"/>
        <w:rPr>
          <w:rFonts w:eastAsia="TimesNewRomanPSMT" w:cs="TimesNewRomanPS-BoldMT"/>
          <w:bCs/>
          <w:sz w:val="24"/>
          <w:szCs w:val="24"/>
        </w:rPr>
      </w:pPr>
      <w:r>
        <w:rPr>
          <w:rFonts w:eastAsia="TimesNewRomanPSMT" w:cs="TimesNewRomanPS-BoldMT"/>
          <w:b/>
          <w:bCs/>
          <w:sz w:val="24"/>
          <w:szCs w:val="24"/>
        </w:rPr>
        <w:t xml:space="preserve">W powiecie chełmskim odnotowano 2 grupy zawodów zrównoważonych: </w:t>
      </w:r>
      <w:r>
        <w:rPr>
          <w:rFonts w:eastAsia="TimesNewRomanPSMT" w:cs="TimesNewRomanPS-BoldMT"/>
          <w:bCs/>
          <w:sz w:val="24"/>
          <w:szCs w:val="24"/>
        </w:rPr>
        <w:t>kierowcy samochodów ciężarowych; tapicerzy i pokrewni.</w:t>
      </w:r>
    </w:p>
    <w:p w:rsidR="003277AB" w:rsidRDefault="003277AB" w:rsidP="00AA4261">
      <w:pPr>
        <w:tabs>
          <w:tab w:val="left" w:pos="9498"/>
        </w:tabs>
        <w:autoSpaceDE w:val="0"/>
        <w:autoSpaceDN w:val="0"/>
        <w:adjustRightInd w:val="0"/>
        <w:spacing w:after="0"/>
        <w:jc w:val="both"/>
        <w:rPr>
          <w:rFonts w:eastAsia="TimesNewRomanPSMT" w:cs="TimesNewRomanPS-BoldMT"/>
          <w:b/>
          <w:bCs/>
          <w:sz w:val="24"/>
          <w:szCs w:val="24"/>
        </w:rPr>
      </w:pPr>
    </w:p>
    <w:p w:rsidR="003F4CCA" w:rsidRPr="00CE31EF" w:rsidRDefault="00AA4261" w:rsidP="002453F7">
      <w:pPr>
        <w:tabs>
          <w:tab w:val="left" w:pos="9498"/>
        </w:tabs>
        <w:autoSpaceDE w:val="0"/>
        <w:autoSpaceDN w:val="0"/>
        <w:adjustRightInd w:val="0"/>
        <w:spacing w:after="0"/>
        <w:jc w:val="both"/>
        <w:rPr>
          <w:rFonts w:eastAsia="TimesNewRomanPSMT" w:cs="TimesNewRomanPSMT"/>
          <w:b/>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5D49C7">
        <w:rPr>
          <w:rFonts w:eastAsia="TimesNewRomanPSMT" w:cs="TimesNewRomanPSMT"/>
          <w:sz w:val="24"/>
          <w:szCs w:val="24"/>
        </w:rPr>
        <w:t xml:space="preserve"> </w:t>
      </w:r>
      <w:r w:rsidRPr="006313FF">
        <w:rPr>
          <w:rFonts w:eastAsia="TimesNewRomanPSMT" w:cs="TimesNewRomanPSMT"/>
          <w:sz w:val="24"/>
          <w:szCs w:val="24"/>
        </w:rPr>
        <w:t xml:space="preserve">w danym okresie sprawozdawczym. </w:t>
      </w:r>
      <w:r w:rsidRPr="006313FF">
        <w:rPr>
          <w:rFonts w:eastAsia="TimesNewRomanPSMT" w:cs="TimesNewRomanPSMT"/>
          <w:b/>
          <w:sz w:val="24"/>
          <w:szCs w:val="24"/>
        </w:rPr>
        <w:t>Zawody maksymalnie nadwyżkowe</w:t>
      </w:r>
      <w:r w:rsidR="002453F7">
        <w:rPr>
          <w:rFonts w:eastAsia="TimesNewRomanPSMT" w:cs="TimesNewRomanPSMT"/>
          <w:b/>
          <w:sz w:val="24"/>
          <w:szCs w:val="24"/>
        </w:rPr>
        <w:t xml:space="preserve"> </w:t>
      </w:r>
      <w:r w:rsidRPr="00CE31EF">
        <w:rPr>
          <w:rFonts w:eastAsia="TimesNewRomanPSMT" w:cs="TimesNewRomanPSMT"/>
          <w:b/>
          <w:sz w:val="24"/>
          <w:szCs w:val="24"/>
        </w:rPr>
        <w:t xml:space="preserve">to takie, dla których </w:t>
      </w:r>
      <w:r w:rsidR="002453F7">
        <w:rPr>
          <w:rFonts w:eastAsia="TimesNewRomanPSMT" w:cs="TimesNewRomanPSMT"/>
          <w:b/>
          <w:sz w:val="24"/>
          <w:szCs w:val="24"/>
        </w:rPr>
        <w:br/>
      </w:r>
      <w:r w:rsidRPr="00CE31EF">
        <w:rPr>
          <w:rFonts w:eastAsia="TimesNewRomanPSMT" w:cs="TimesNewRomanPSMT"/>
          <w:b/>
          <w:sz w:val="24"/>
          <w:szCs w:val="24"/>
        </w:rPr>
        <w:t xml:space="preserve">nie </w:t>
      </w:r>
      <w:r w:rsidR="002D1535" w:rsidRPr="00CE31EF">
        <w:rPr>
          <w:rFonts w:eastAsia="TimesNewRomanPSMT" w:cs="TimesNewRomanPSMT"/>
          <w:b/>
          <w:sz w:val="24"/>
          <w:szCs w:val="24"/>
        </w:rPr>
        <w:t>zgłoszono</w:t>
      </w:r>
      <w:r w:rsidRPr="00CE31EF">
        <w:rPr>
          <w:rFonts w:eastAsia="TimesNewRomanPSMT" w:cs="TimesNewRomanPSMT"/>
          <w:b/>
          <w:sz w:val="24"/>
          <w:szCs w:val="24"/>
        </w:rPr>
        <w:t xml:space="preserve"> żadnych ofert pracy</w:t>
      </w:r>
      <w:r w:rsidR="002D1535" w:rsidRPr="00CE31EF">
        <w:rPr>
          <w:rFonts w:eastAsia="TimesNewRomanPSMT" w:cs="TimesNewRomanPSMT"/>
          <w:b/>
          <w:sz w:val="24"/>
          <w:szCs w:val="24"/>
        </w:rPr>
        <w:t xml:space="preserve">. </w:t>
      </w:r>
    </w:p>
    <w:p w:rsidR="00F467CC" w:rsidRDefault="002D1535" w:rsidP="009C75FB">
      <w:pPr>
        <w:tabs>
          <w:tab w:val="left" w:pos="9498"/>
        </w:tabs>
        <w:autoSpaceDE w:val="0"/>
        <w:autoSpaceDN w:val="0"/>
        <w:adjustRightInd w:val="0"/>
        <w:spacing w:after="0"/>
        <w:jc w:val="both"/>
        <w:rPr>
          <w:rFonts w:eastAsia="TimesNewRomanPSMT" w:cs="TimesNewRomanPSMT"/>
          <w:sz w:val="24"/>
          <w:szCs w:val="24"/>
        </w:rPr>
      </w:pPr>
      <w:r w:rsidRPr="002A7F42">
        <w:rPr>
          <w:rFonts w:eastAsia="TimesNewRomanPSMT" w:cs="TimesNewRomanPSMT"/>
          <w:b/>
          <w:sz w:val="24"/>
          <w:szCs w:val="24"/>
        </w:rPr>
        <w:t>W 201</w:t>
      </w:r>
      <w:r w:rsidR="00F467CC">
        <w:rPr>
          <w:rFonts w:eastAsia="TimesNewRomanPSMT" w:cs="TimesNewRomanPSMT"/>
          <w:b/>
          <w:sz w:val="24"/>
          <w:szCs w:val="24"/>
        </w:rPr>
        <w:t>8</w:t>
      </w:r>
      <w:r w:rsidRPr="002A7F42">
        <w:rPr>
          <w:rFonts w:eastAsia="TimesNewRomanPSMT" w:cs="TimesNewRomanPSMT"/>
          <w:b/>
          <w:sz w:val="24"/>
          <w:szCs w:val="24"/>
        </w:rPr>
        <w:t xml:space="preserve"> roku w powiecie chełmskim</w:t>
      </w:r>
      <w:r>
        <w:rPr>
          <w:rFonts w:eastAsia="TimesNewRomanPSMT" w:cs="TimesNewRomanPSMT"/>
          <w:sz w:val="24"/>
          <w:szCs w:val="24"/>
        </w:rPr>
        <w:t xml:space="preserve"> </w:t>
      </w:r>
      <w:r w:rsidRPr="002A7F42">
        <w:rPr>
          <w:rFonts w:eastAsia="TimesNewRomanPSMT" w:cs="TimesNewRomanPSMT"/>
          <w:b/>
          <w:sz w:val="24"/>
          <w:szCs w:val="24"/>
        </w:rPr>
        <w:t>wystąpił</w:t>
      </w:r>
      <w:r w:rsidR="00F467CC">
        <w:rPr>
          <w:rFonts w:eastAsia="TimesNewRomanPSMT" w:cs="TimesNewRomanPSMT"/>
          <w:b/>
          <w:sz w:val="24"/>
          <w:szCs w:val="24"/>
        </w:rPr>
        <w:t>o</w:t>
      </w:r>
      <w:r w:rsidRPr="002A7F42">
        <w:rPr>
          <w:rFonts w:eastAsia="TimesNewRomanPSMT" w:cs="TimesNewRomanPSMT"/>
          <w:b/>
          <w:sz w:val="24"/>
          <w:szCs w:val="24"/>
        </w:rPr>
        <w:t xml:space="preserve"> </w:t>
      </w:r>
      <w:r w:rsidR="00F467CC">
        <w:rPr>
          <w:rFonts w:eastAsia="TimesNewRomanPSMT" w:cs="TimesNewRomanPSMT"/>
          <w:b/>
          <w:sz w:val="24"/>
          <w:szCs w:val="24"/>
        </w:rPr>
        <w:t>1</w:t>
      </w:r>
      <w:r w:rsidR="008D02BC">
        <w:rPr>
          <w:rFonts w:eastAsia="TimesNewRomanPSMT" w:cs="TimesNewRomanPSMT"/>
          <w:b/>
          <w:sz w:val="24"/>
          <w:szCs w:val="24"/>
        </w:rPr>
        <w:t>5</w:t>
      </w:r>
      <w:r w:rsidRPr="002A7F42">
        <w:rPr>
          <w:rFonts w:eastAsia="TimesNewRomanPSMT" w:cs="TimesNewRomanPSMT"/>
          <w:b/>
          <w:sz w:val="24"/>
          <w:szCs w:val="24"/>
        </w:rPr>
        <w:t xml:space="preserve"> elementarn</w:t>
      </w:r>
      <w:r w:rsidR="00F467CC">
        <w:rPr>
          <w:rFonts w:eastAsia="TimesNewRomanPSMT" w:cs="TimesNewRomanPSMT"/>
          <w:b/>
          <w:sz w:val="24"/>
          <w:szCs w:val="24"/>
        </w:rPr>
        <w:t>ych</w:t>
      </w:r>
      <w:r w:rsidRPr="002A7F42">
        <w:rPr>
          <w:rFonts w:eastAsia="TimesNewRomanPSMT" w:cs="TimesNewRomanPSMT"/>
          <w:b/>
          <w:sz w:val="24"/>
          <w:szCs w:val="24"/>
        </w:rPr>
        <w:t xml:space="preserve"> grup zawodów</w:t>
      </w:r>
      <w:r w:rsidR="003F4CCA">
        <w:rPr>
          <w:rFonts w:eastAsia="TimesNewRomanPSMT" w:cs="TimesNewRomanPSMT"/>
          <w:b/>
          <w:sz w:val="24"/>
          <w:szCs w:val="24"/>
        </w:rPr>
        <w:br/>
      </w:r>
      <w:r w:rsidRPr="002A7F42">
        <w:rPr>
          <w:rFonts w:eastAsia="TimesNewRomanPSMT" w:cs="TimesNewRomanPSMT"/>
          <w:b/>
          <w:sz w:val="24"/>
          <w:szCs w:val="24"/>
        </w:rPr>
        <w:t>ze wskaźnikiem maksymalnej nadwyżki tj.</w:t>
      </w:r>
      <w:r w:rsidR="00F467CC">
        <w:rPr>
          <w:rFonts w:eastAsia="TimesNewRomanPSMT" w:cs="TimesNewRomanPSMT"/>
          <w:b/>
          <w:sz w:val="24"/>
          <w:szCs w:val="24"/>
        </w:rPr>
        <w:t xml:space="preserve"> między innymi</w:t>
      </w:r>
      <w:r w:rsidRPr="002A7F42">
        <w:rPr>
          <w:rFonts w:eastAsia="TimesNewRomanPSMT" w:cs="TimesNewRomanPSMT"/>
          <w:b/>
          <w:sz w:val="24"/>
          <w:szCs w:val="24"/>
        </w:rPr>
        <w:t>:</w:t>
      </w:r>
      <w:r>
        <w:rPr>
          <w:rFonts w:eastAsia="TimesNewRomanPSMT" w:cs="TimesNewRomanPSMT"/>
          <w:sz w:val="24"/>
          <w:szCs w:val="24"/>
        </w:rPr>
        <w:t xml:space="preserve"> </w:t>
      </w:r>
    </w:p>
    <w:p w:rsidR="000040BB" w:rsidRDefault="00F467C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sidRPr="00F467CC">
        <w:rPr>
          <w:rFonts w:eastAsia="TimesNewRomanPSMT" w:cs="TimesNewRomanPSMT"/>
          <w:sz w:val="24"/>
          <w:szCs w:val="24"/>
        </w:rPr>
        <w:t>technicy technologii żywności,</w:t>
      </w:r>
    </w:p>
    <w:p w:rsidR="008D02BC" w:rsidRDefault="008D02B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fizjoterapii i masażyści</w:t>
      </w:r>
    </w:p>
    <w:p w:rsidR="00F467CC" w:rsidRDefault="000040BB"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leśnictwa,</w:t>
      </w:r>
      <w:r w:rsidR="00F467CC" w:rsidRPr="00F467CC">
        <w:rPr>
          <w:rFonts w:eastAsia="TimesNewRomanPSMT" w:cs="TimesNewRomanPSMT"/>
          <w:sz w:val="24"/>
          <w:szCs w:val="24"/>
        </w:rPr>
        <w:t xml:space="preserve"> </w:t>
      </w:r>
    </w:p>
    <w:p w:rsidR="00F467CC" w:rsidRDefault="00F467C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sidRPr="00F467CC">
        <w:rPr>
          <w:rFonts w:eastAsia="TimesNewRomanPSMT" w:cs="TimesNewRomanPSMT"/>
          <w:sz w:val="24"/>
          <w:szCs w:val="24"/>
        </w:rPr>
        <w:t>szwaczki, hafciarki i pokrewni,</w:t>
      </w:r>
      <w:r>
        <w:rPr>
          <w:rFonts w:eastAsia="TimesNewRomanPSMT" w:cs="TimesNewRomanPSMT"/>
          <w:sz w:val="24"/>
          <w:szCs w:val="24"/>
        </w:rPr>
        <w:t xml:space="preserve"> </w:t>
      </w:r>
    </w:p>
    <w:p w:rsidR="00F467CC" w:rsidRDefault="00F467C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sidRPr="00F467CC">
        <w:rPr>
          <w:rFonts w:eastAsia="TimesNewRomanPSMT" w:cs="TimesNewRomanPSMT"/>
          <w:sz w:val="24"/>
          <w:szCs w:val="24"/>
        </w:rPr>
        <w:t xml:space="preserve">cieśle i stolarze budowlani, </w:t>
      </w:r>
    </w:p>
    <w:p w:rsidR="00F467CC" w:rsidRDefault="00F467C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sidRPr="00F467CC">
        <w:rPr>
          <w:rFonts w:eastAsia="TimesNewRomanPSMT" w:cs="TimesNewRomanPSMT"/>
          <w:sz w:val="24"/>
          <w:szCs w:val="24"/>
        </w:rPr>
        <w:t>ekonomiści</w:t>
      </w:r>
      <w:r>
        <w:rPr>
          <w:rFonts w:eastAsia="TimesNewRomanPSMT" w:cs="TimesNewRomanPSMT"/>
          <w:sz w:val="24"/>
          <w:szCs w:val="24"/>
        </w:rPr>
        <w:t>,</w:t>
      </w:r>
    </w:p>
    <w:p w:rsidR="000040BB" w:rsidRDefault="00F467CC"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szefowie kuchni i organizatorzy usług gastronomicznych</w:t>
      </w:r>
      <w:r w:rsidR="000040BB">
        <w:rPr>
          <w:rFonts w:eastAsia="TimesNewRomanPSMT" w:cs="TimesNewRomanPSMT"/>
          <w:sz w:val="24"/>
          <w:szCs w:val="24"/>
        </w:rPr>
        <w:t>,</w:t>
      </w:r>
    </w:p>
    <w:p w:rsidR="000040BB" w:rsidRDefault="000040BB" w:rsidP="00F467CC">
      <w:pPr>
        <w:pStyle w:val="Akapitzlist"/>
        <w:numPr>
          <w:ilvl w:val="0"/>
          <w:numId w:val="6"/>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maszyniści kolejowi i metra,</w:t>
      </w:r>
    </w:p>
    <w:p w:rsidR="00F912DA" w:rsidRDefault="00F912DA" w:rsidP="00AA4261">
      <w:pPr>
        <w:tabs>
          <w:tab w:val="left" w:pos="9498"/>
        </w:tabs>
        <w:autoSpaceDE w:val="0"/>
        <w:autoSpaceDN w:val="0"/>
        <w:adjustRightInd w:val="0"/>
        <w:spacing w:after="0"/>
        <w:jc w:val="both"/>
        <w:rPr>
          <w:rFonts w:eastAsia="TimesNewRomanPSMT" w:cs="TimesNewRomanPSMT"/>
          <w:b/>
          <w:sz w:val="24"/>
          <w:szCs w:val="24"/>
        </w:rPr>
      </w:pPr>
      <w:r w:rsidRPr="002A7F42">
        <w:rPr>
          <w:rFonts w:eastAsia="TimesNewRomanPSMT" w:cs="TimesNewRomanPSMT"/>
          <w:b/>
          <w:sz w:val="24"/>
          <w:szCs w:val="24"/>
        </w:rPr>
        <w:t>Wśród zawodów</w:t>
      </w:r>
      <w:r w:rsidR="002A7F42" w:rsidRPr="002A7F42">
        <w:rPr>
          <w:rFonts w:eastAsia="TimesNewRomanPSMT" w:cs="TimesNewRomanPSMT"/>
          <w:b/>
          <w:sz w:val="24"/>
          <w:szCs w:val="24"/>
        </w:rPr>
        <w:t xml:space="preserve"> nadwyżkowych odnotowano </w:t>
      </w:r>
      <w:r w:rsidR="002A7F42">
        <w:rPr>
          <w:rFonts w:eastAsia="TimesNewRomanPSMT" w:cs="TimesNewRomanPSMT"/>
          <w:b/>
          <w:sz w:val="24"/>
          <w:szCs w:val="24"/>
        </w:rPr>
        <w:t xml:space="preserve">m.in. </w:t>
      </w:r>
      <w:r w:rsidR="002A7F42" w:rsidRPr="002A7F42">
        <w:rPr>
          <w:rFonts w:eastAsia="TimesNewRomanPSMT" w:cs="TimesNewRomanPSMT"/>
          <w:b/>
          <w:sz w:val="24"/>
          <w:szCs w:val="24"/>
        </w:rPr>
        <w:t>takie grupy zawodowe jak:</w:t>
      </w:r>
      <w:r w:rsidRPr="002A7F42">
        <w:rPr>
          <w:rFonts w:eastAsia="TimesNewRomanPSMT" w:cs="TimesNewRomanPSMT"/>
          <w:b/>
          <w:sz w:val="24"/>
          <w:szCs w:val="24"/>
        </w:rPr>
        <w:t xml:space="preserve"> </w:t>
      </w:r>
    </w:p>
    <w:p w:rsidR="002A7F42"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f</w:t>
      </w:r>
      <w:r w:rsidR="00203BF8">
        <w:rPr>
          <w:rFonts w:eastAsia="TimesNewRomanPSMT" w:cs="TimesNewRomanPSMT"/>
          <w:sz w:val="24"/>
          <w:szCs w:val="24"/>
        </w:rPr>
        <w:t>ryzjerzy</w:t>
      </w:r>
      <w:r w:rsidR="00EE4848">
        <w:rPr>
          <w:rFonts w:eastAsia="TimesNewRomanPSMT" w:cs="TimesNewRomanPSMT"/>
          <w:sz w:val="24"/>
          <w:szCs w:val="24"/>
        </w:rPr>
        <w:t>,</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ślusarze i pokrewni,</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krawcy, kuśnierze, kapelusznicy i pokrewni,</w:t>
      </w:r>
    </w:p>
    <w:p w:rsidR="00EE4848"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rolnicy produkcji roślinnej i zwierzęcej,</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kucharze,</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specjaliści do spraw reklamy i marketingu,</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sekretarki,</w:t>
      </w:r>
    </w:p>
    <w:p w:rsidR="00B433DE" w:rsidRDefault="00B433DE"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pracownicy administracyjni,</w:t>
      </w:r>
    </w:p>
    <w:p w:rsidR="000040BB" w:rsidRDefault="000040BB"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technicy nauk chemicznych, fizycznych i pokrewnych</w:t>
      </w:r>
      <w:r w:rsidR="00B433DE">
        <w:rPr>
          <w:rFonts w:eastAsia="TimesNewRomanPSMT" w:cs="TimesNewRomanPSMT"/>
          <w:sz w:val="24"/>
          <w:szCs w:val="24"/>
        </w:rPr>
        <w:t>,</w:t>
      </w:r>
    </w:p>
    <w:p w:rsidR="00B433DE" w:rsidRDefault="00B433DE"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gospodarze budynków,</w:t>
      </w:r>
    </w:p>
    <w:p w:rsidR="00B433DE" w:rsidRDefault="00B433DE"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pomoce kuchenne,</w:t>
      </w:r>
    </w:p>
    <w:p w:rsidR="00B433DE" w:rsidRDefault="00B433DE" w:rsidP="006C2B90">
      <w:pPr>
        <w:pStyle w:val="Akapitzlist"/>
        <w:numPr>
          <w:ilvl w:val="0"/>
          <w:numId w:val="10"/>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dekarze.</w:t>
      </w:r>
    </w:p>
    <w:p w:rsidR="00EE4848" w:rsidRDefault="00EE4848" w:rsidP="00203BF8">
      <w:pPr>
        <w:pStyle w:val="Akapitzlist"/>
        <w:tabs>
          <w:tab w:val="left" w:pos="9498"/>
        </w:tabs>
        <w:autoSpaceDE w:val="0"/>
        <w:autoSpaceDN w:val="0"/>
        <w:adjustRightInd w:val="0"/>
        <w:spacing w:after="0"/>
        <w:jc w:val="both"/>
        <w:rPr>
          <w:rFonts w:eastAsia="TimesNewRomanPSMT" w:cs="TimesNewRomanPSMT"/>
          <w:sz w:val="24"/>
          <w:szCs w:val="24"/>
        </w:rPr>
      </w:pPr>
    </w:p>
    <w:p w:rsidR="003A20E4" w:rsidRPr="00B039C8" w:rsidRDefault="00B039C8" w:rsidP="00B039C8">
      <w:pPr>
        <w:keepNext/>
        <w:spacing w:after="0" w:line="240" w:lineRule="auto"/>
        <w:jc w:val="both"/>
        <w:rPr>
          <w:rFonts w:eastAsia="TimesNewRomanPSMT" w:cs="TimesNewRomanPSMT"/>
        </w:rPr>
      </w:pPr>
      <w:r w:rsidRPr="00B039C8">
        <w:rPr>
          <w:rFonts w:eastAsia="TimesNewRomanPSMT" w:cs="TimesNewRomanPSMT"/>
        </w:rPr>
        <w:t>Sporządziła:</w:t>
      </w:r>
    </w:p>
    <w:p w:rsidR="00B039C8" w:rsidRPr="00B039C8" w:rsidRDefault="00B039C8" w:rsidP="00B039C8">
      <w:pPr>
        <w:keepNext/>
        <w:spacing w:after="0" w:line="240" w:lineRule="auto"/>
        <w:jc w:val="both"/>
        <w:rPr>
          <w:rFonts w:eastAsia="TimesNewRomanPSMT" w:cs="TimesNewRomanPSMT"/>
        </w:rPr>
      </w:pPr>
      <w:r w:rsidRPr="00B039C8">
        <w:rPr>
          <w:rFonts w:eastAsia="TimesNewRomanPSMT" w:cs="TimesNewRomanPSMT"/>
        </w:rPr>
        <w:t>Krystyna Waseńczuk</w:t>
      </w:r>
    </w:p>
    <w:p w:rsidR="0088495D" w:rsidRDefault="0088495D" w:rsidP="00157797">
      <w:pPr>
        <w:spacing w:after="0" w:line="240" w:lineRule="auto"/>
      </w:pPr>
    </w:p>
    <w:p w:rsidR="002A3EC0" w:rsidRDefault="002A3EC0" w:rsidP="00157797">
      <w:pPr>
        <w:spacing w:after="0" w:line="240" w:lineRule="auto"/>
      </w:pPr>
    </w:p>
    <w:p w:rsidR="002A3EC0" w:rsidRDefault="002A3EC0" w:rsidP="00157797">
      <w:pPr>
        <w:spacing w:after="0" w:line="240" w:lineRule="auto"/>
      </w:pPr>
    </w:p>
    <w:p w:rsidR="002A3EC0" w:rsidRDefault="002A3EC0" w:rsidP="00157797">
      <w:pPr>
        <w:spacing w:after="0" w:line="240" w:lineRule="auto"/>
      </w:pPr>
      <w:bookmarkStart w:id="2" w:name="_GoBack"/>
      <w:bookmarkEnd w:id="2"/>
    </w:p>
    <w:p w:rsidR="0088495D" w:rsidRDefault="0088495D" w:rsidP="00157797">
      <w:pPr>
        <w:spacing w:after="0" w:line="240" w:lineRule="auto"/>
      </w:pPr>
    </w:p>
    <w:p w:rsidR="0088495D" w:rsidRDefault="0088495D" w:rsidP="00157797">
      <w:pPr>
        <w:spacing w:after="0" w:line="240" w:lineRule="auto"/>
      </w:pPr>
    </w:p>
    <w:p w:rsidR="0088495D" w:rsidRDefault="0088495D" w:rsidP="00157797">
      <w:pPr>
        <w:spacing w:after="0" w:line="240" w:lineRule="auto"/>
      </w:pPr>
    </w:p>
    <w:p w:rsidR="0088495D" w:rsidRDefault="0088495D" w:rsidP="00157797">
      <w:pPr>
        <w:spacing w:after="0" w:line="240" w:lineRule="auto"/>
      </w:pPr>
    </w:p>
    <w:p w:rsidR="0088495D" w:rsidRDefault="0088495D" w:rsidP="00157797">
      <w:pPr>
        <w:spacing w:after="0" w:line="240" w:lineRule="auto"/>
      </w:pPr>
    </w:p>
    <w:p w:rsidR="005E4F0E" w:rsidRDefault="005E4F0E" w:rsidP="00157797">
      <w:pPr>
        <w:spacing w:after="0" w:line="240" w:lineRule="auto"/>
      </w:pPr>
    </w:p>
    <w:tbl>
      <w:tblPr>
        <w:tblW w:w="9600" w:type="dxa"/>
        <w:tblInd w:w="70" w:type="dxa"/>
        <w:tblCellMar>
          <w:left w:w="70" w:type="dxa"/>
          <w:right w:w="70" w:type="dxa"/>
        </w:tblCellMar>
        <w:tblLook w:val="04A0" w:firstRow="1" w:lastRow="0" w:firstColumn="1" w:lastColumn="0" w:noHBand="0" w:noVBand="1"/>
      </w:tblPr>
      <w:tblGrid>
        <w:gridCol w:w="1360"/>
        <w:gridCol w:w="1440"/>
        <w:gridCol w:w="480"/>
        <w:gridCol w:w="5040"/>
        <w:gridCol w:w="1280"/>
      </w:tblGrid>
      <w:tr w:rsidR="0088495D" w:rsidRPr="0088495D" w:rsidTr="0088495D">
        <w:trPr>
          <w:trHeight w:val="300"/>
        </w:trPr>
        <w:tc>
          <w:tcPr>
            <w:tcW w:w="1360" w:type="dxa"/>
            <w:tcBorders>
              <w:top w:val="nil"/>
              <w:left w:val="nil"/>
              <w:bottom w:val="nil"/>
              <w:right w:val="nil"/>
            </w:tcBorders>
            <w:shd w:val="clear" w:color="auto" w:fill="auto"/>
            <w:hideMark/>
          </w:tcPr>
          <w:p w:rsidR="0088495D" w:rsidRPr="0088495D" w:rsidRDefault="0088495D" w:rsidP="0088495D">
            <w:pPr>
              <w:spacing w:after="0" w:line="240" w:lineRule="auto"/>
              <w:rPr>
                <w:rFonts w:ascii="Times New Roman" w:eastAsia="Times New Roman" w:hAnsi="Times New Roman" w:cs="Times New Roman"/>
                <w:sz w:val="24"/>
                <w:szCs w:val="24"/>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jc w:val="center"/>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56516A" w:rsidRDefault="0056516A" w:rsidP="0088495D">
            <w:pPr>
              <w:spacing w:after="0" w:line="240" w:lineRule="auto"/>
              <w:jc w:val="center"/>
              <w:rPr>
                <w:rFonts w:ascii="Helvetica" w:eastAsia="Times New Roman" w:hAnsi="Helvetica" w:cs="Helvetica"/>
                <w:b/>
                <w:bCs/>
                <w:color w:val="000000"/>
                <w:lang w:eastAsia="pl-PL"/>
              </w:rPr>
            </w:pPr>
          </w:p>
          <w:p w:rsidR="00194F5C" w:rsidRDefault="00194F5C" w:rsidP="0088495D">
            <w:pPr>
              <w:spacing w:after="0" w:line="240" w:lineRule="auto"/>
              <w:jc w:val="center"/>
              <w:rPr>
                <w:rFonts w:ascii="Helvetica" w:eastAsia="Times New Roman" w:hAnsi="Helvetica" w:cs="Helvetica"/>
                <w:b/>
                <w:bCs/>
                <w:color w:val="000000"/>
                <w:lang w:eastAsia="pl-PL"/>
              </w:rPr>
            </w:pPr>
          </w:p>
          <w:p w:rsidR="0088495D" w:rsidRPr="0088495D" w:rsidRDefault="0088495D" w:rsidP="0088495D">
            <w:pPr>
              <w:spacing w:after="0" w:line="240" w:lineRule="auto"/>
              <w:jc w:val="center"/>
              <w:rPr>
                <w:rFonts w:ascii="Helvetica" w:eastAsia="Times New Roman" w:hAnsi="Helvetica" w:cs="Helvetica"/>
                <w:b/>
                <w:bCs/>
                <w:color w:val="000000"/>
                <w:lang w:eastAsia="pl-PL"/>
              </w:rPr>
            </w:pPr>
            <w:r w:rsidRPr="0088495D">
              <w:rPr>
                <w:rFonts w:ascii="Helvetica" w:eastAsia="Times New Roman" w:hAnsi="Helvetica" w:cs="Helvetica"/>
                <w:b/>
                <w:bCs/>
                <w:color w:val="000000"/>
                <w:lang w:eastAsia="pl-PL"/>
              </w:rPr>
              <w:t>ZAWODY DEFICYTOWE I NADWYŻKOWE</w:t>
            </w:r>
          </w:p>
        </w:tc>
        <w:tc>
          <w:tcPr>
            <w:tcW w:w="1280" w:type="dxa"/>
            <w:tcBorders>
              <w:top w:val="nil"/>
              <w:left w:val="nil"/>
              <w:bottom w:val="nil"/>
              <w:right w:val="nil"/>
            </w:tcBorders>
            <w:shd w:val="clear" w:color="auto" w:fill="auto"/>
            <w:hideMark/>
          </w:tcPr>
          <w:p w:rsidR="0088495D" w:rsidRPr="0088495D" w:rsidRDefault="0088495D" w:rsidP="0088495D">
            <w:pPr>
              <w:spacing w:after="0" w:line="240" w:lineRule="auto"/>
              <w:jc w:val="center"/>
              <w:rPr>
                <w:rFonts w:ascii="Helvetica" w:eastAsia="Times New Roman" w:hAnsi="Helvetica" w:cs="Helvetica"/>
                <w:b/>
                <w:bCs/>
                <w:color w:val="000000"/>
                <w:lang w:eastAsia="pl-PL"/>
              </w:rPr>
            </w:pPr>
          </w:p>
        </w:tc>
      </w:tr>
      <w:tr w:rsidR="0088495D" w:rsidRPr="0088495D" w:rsidTr="0088495D">
        <w:trPr>
          <w:trHeight w:val="300"/>
        </w:trPr>
        <w:tc>
          <w:tcPr>
            <w:tcW w:w="136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jc w:val="center"/>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88495D" w:rsidRPr="0088495D" w:rsidRDefault="0088495D" w:rsidP="0088495D">
            <w:pPr>
              <w:spacing w:after="0" w:line="240" w:lineRule="auto"/>
              <w:jc w:val="center"/>
              <w:rPr>
                <w:rFonts w:ascii="Helvetica" w:eastAsia="Times New Roman" w:hAnsi="Helvetica" w:cs="Helvetica"/>
                <w:b/>
                <w:bCs/>
                <w:color w:val="000000"/>
                <w:lang w:eastAsia="pl-PL"/>
              </w:rPr>
            </w:pPr>
            <w:r w:rsidRPr="0088495D">
              <w:rPr>
                <w:rFonts w:ascii="Helvetica" w:eastAsia="Times New Roman" w:hAnsi="Helvetica" w:cs="Helvetica"/>
                <w:b/>
                <w:bCs/>
                <w:color w:val="000000"/>
                <w:lang w:eastAsia="pl-PL"/>
              </w:rPr>
              <w:t>w Powi</w:t>
            </w:r>
            <w:r>
              <w:rPr>
                <w:rFonts w:ascii="Helvetica" w:eastAsia="Times New Roman" w:hAnsi="Helvetica" w:cs="Helvetica"/>
                <w:b/>
                <w:bCs/>
                <w:color w:val="000000"/>
                <w:lang w:eastAsia="pl-PL"/>
              </w:rPr>
              <w:t>ecie</w:t>
            </w:r>
            <w:r w:rsidRPr="0088495D">
              <w:rPr>
                <w:rFonts w:ascii="Helvetica" w:eastAsia="Times New Roman" w:hAnsi="Helvetica" w:cs="Helvetica"/>
                <w:b/>
                <w:bCs/>
                <w:color w:val="000000"/>
                <w:lang w:eastAsia="pl-PL"/>
              </w:rPr>
              <w:t xml:space="preserve"> chełmski</w:t>
            </w:r>
            <w:r>
              <w:rPr>
                <w:rFonts w:ascii="Helvetica" w:eastAsia="Times New Roman" w:hAnsi="Helvetica" w:cs="Helvetica"/>
                <w:b/>
                <w:bCs/>
                <w:color w:val="000000"/>
                <w:lang w:eastAsia="pl-PL"/>
              </w:rPr>
              <w:t>m</w:t>
            </w:r>
            <w:r w:rsidRPr="0088495D">
              <w:rPr>
                <w:rFonts w:ascii="Helvetica" w:eastAsia="Times New Roman" w:hAnsi="Helvetica" w:cs="Helvetica"/>
                <w:b/>
                <w:bCs/>
                <w:color w:val="000000"/>
                <w:lang w:eastAsia="pl-PL"/>
              </w:rPr>
              <w:t xml:space="preserve"> </w:t>
            </w:r>
          </w:p>
        </w:tc>
        <w:tc>
          <w:tcPr>
            <w:tcW w:w="12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jc w:val="center"/>
              <w:rPr>
                <w:rFonts w:ascii="Helvetica" w:eastAsia="Times New Roman" w:hAnsi="Helvetica" w:cs="Helvetica"/>
                <w:b/>
                <w:bCs/>
                <w:color w:val="000000"/>
                <w:lang w:eastAsia="pl-PL"/>
              </w:rPr>
            </w:pPr>
          </w:p>
        </w:tc>
      </w:tr>
      <w:tr w:rsidR="0088495D" w:rsidRPr="0088495D" w:rsidTr="0088495D">
        <w:trPr>
          <w:trHeight w:val="300"/>
        </w:trPr>
        <w:tc>
          <w:tcPr>
            <w:tcW w:w="136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88495D" w:rsidRDefault="0088495D" w:rsidP="0088495D">
            <w:pPr>
              <w:spacing w:after="0" w:line="240" w:lineRule="auto"/>
              <w:jc w:val="center"/>
              <w:rPr>
                <w:rFonts w:ascii="Helvetica" w:eastAsia="Times New Roman" w:hAnsi="Helvetica" w:cs="Helvetica"/>
                <w:b/>
                <w:bCs/>
                <w:color w:val="000000"/>
                <w:lang w:eastAsia="pl-PL"/>
              </w:rPr>
            </w:pPr>
            <w:r w:rsidRPr="0088495D">
              <w:rPr>
                <w:rFonts w:ascii="Helvetica" w:eastAsia="Times New Roman" w:hAnsi="Helvetica" w:cs="Helvetica"/>
                <w:b/>
                <w:bCs/>
                <w:color w:val="000000"/>
                <w:lang w:eastAsia="pl-PL"/>
              </w:rPr>
              <w:t xml:space="preserve">INFORMACJA SYGNALNA 2018 R. </w:t>
            </w:r>
          </w:p>
          <w:p w:rsidR="002A3EC0" w:rsidRPr="0088495D" w:rsidRDefault="002A3EC0" w:rsidP="0088495D">
            <w:pPr>
              <w:spacing w:after="0" w:line="240" w:lineRule="auto"/>
              <w:jc w:val="center"/>
              <w:rPr>
                <w:rFonts w:ascii="Helvetica" w:eastAsia="Times New Roman" w:hAnsi="Helvetica" w:cs="Helvetica"/>
                <w:b/>
                <w:bCs/>
                <w:color w:val="000000"/>
                <w:lang w:eastAsia="pl-PL"/>
              </w:rPr>
            </w:pPr>
          </w:p>
        </w:tc>
        <w:tc>
          <w:tcPr>
            <w:tcW w:w="12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jc w:val="center"/>
              <w:rPr>
                <w:rFonts w:ascii="Helvetica" w:eastAsia="Times New Roman" w:hAnsi="Helvetica" w:cs="Helvetica"/>
                <w:b/>
                <w:bCs/>
                <w:color w:val="000000"/>
                <w:lang w:eastAsia="pl-PL"/>
              </w:rPr>
            </w:pPr>
          </w:p>
        </w:tc>
      </w:tr>
      <w:tr w:rsidR="0088495D" w:rsidRPr="0088495D" w:rsidTr="0088495D">
        <w:trPr>
          <w:trHeight w:val="300"/>
        </w:trPr>
        <w:tc>
          <w:tcPr>
            <w:tcW w:w="1360" w:type="dxa"/>
            <w:tcBorders>
              <w:top w:val="single" w:sz="4" w:space="0" w:color="959595"/>
              <w:left w:val="single" w:sz="4" w:space="0" w:color="959595"/>
              <w:bottom w:val="nil"/>
              <w:right w:val="nil"/>
            </w:tcBorders>
            <w:shd w:val="clear" w:color="auto" w:fill="auto"/>
            <w:hideMark/>
          </w:tcPr>
          <w:p w:rsidR="0088495D" w:rsidRPr="0088495D" w:rsidRDefault="0088495D" w:rsidP="0088495D">
            <w:pPr>
              <w:spacing w:after="0" w:line="240" w:lineRule="auto"/>
              <w:jc w:val="center"/>
              <w:rPr>
                <w:rFonts w:ascii="Calibri" w:eastAsia="Times New Roman" w:hAnsi="Calibri" w:cs="Calibri"/>
                <w:b/>
                <w:bCs/>
                <w:color w:val="000000"/>
                <w:sz w:val="16"/>
                <w:szCs w:val="16"/>
                <w:lang w:eastAsia="pl-PL"/>
              </w:rPr>
            </w:pPr>
            <w:r w:rsidRPr="0088495D">
              <w:rPr>
                <w:rFonts w:ascii="Calibri" w:eastAsia="Times New Roman" w:hAnsi="Calibri" w:cs="Calibri"/>
                <w:b/>
                <w:bCs/>
                <w:color w:val="000000"/>
                <w:sz w:val="16"/>
                <w:szCs w:val="16"/>
                <w:lang w:eastAsia="pl-PL"/>
              </w:rPr>
              <w:t>Sekcja</w:t>
            </w:r>
          </w:p>
        </w:tc>
        <w:tc>
          <w:tcPr>
            <w:tcW w:w="1440" w:type="dxa"/>
            <w:tcBorders>
              <w:top w:val="single" w:sz="4" w:space="0" w:color="959595"/>
              <w:left w:val="single" w:sz="4" w:space="0" w:color="959595"/>
              <w:bottom w:val="nil"/>
              <w:right w:val="nil"/>
            </w:tcBorders>
            <w:shd w:val="clear" w:color="auto" w:fill="auto"/>
            <w:hideMark/>
          </w:tcPr>
          <w:p w:rsidR="0088495D" w:rsidRPr="0088495D" w:rsidRDefault="0088495D" w:rsidP="0088495D">
            <w:pPr>
              <w:spacing w:after="0" w:line="240" w:lineRule="auto"/>
              <w:jc w:val="center"/>
              <w:rPr>
                <w:rFonts w:ascii="Calibri" w:eastAsia="Times New Roman" w:hAnsi="Calibri" w:cs="Calibri"/>
                <w:b/>
                <w:bCs/>
                <w:color w:val="000000"/>
                <w:sz w:val="16"/>
                <w:szCs w:val="16"/>
                <w:lang w:eastAsia="pl-PL"/>
              </w:rPr>
            </w:pPr>
            <w:r w:rsidRPr="0088495D">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88495D" w:rsidRPr="0088495D" w:rsidRDefault="0088495D" w:rsidP="0088495D">
            <w:pPr>
              <w:spacing w:after="0" w:line="240" w:lineRule="auto"/>
              <w:jc w:val="center"/>
              <w:rPr>
                <w:rFonts w:ascii="Calibri" w:eastAsia="Times New Roman" w:hAnsi="Calibri" w:cs="Calibri"/>
                <w:b/>
                <w:bCs/>
                <w:color w:val="000000"/>
                <w:sz w:val="16"/>
                <w:szCs w:val="16"/>
                <w:lang w:eastAsia="pl-PL"/>
              </w:rPr>
            </w:pPr>
            <w:r w:rsidRPr="0088495D">
              <w:rPr>
                <w:rFonts w:ascii="Calibri" w:eastAsia="Times New Roman" w:hAnsi="Calibri" w:cs="Calibri"/>
                <w:b/>
                <w:bCs/>
                <w:color w:val="000000"/>
                <w:sz w:val="16"/>
                <w:szCs w:val="16"/>
                <w:lang w:eastAsia="pl-PL"/>
              </w:rPr>
              <w:t>Grupa elementarna</w:t>
            </w:r>
          </w:p>
        </w:tc>
      </w:tr>
      <w:tr w:rsidR="0088495D" w:rsidRPr="0088495D" w:rsidTr="0088495D">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r w:rsidRPr="0088495D">
              <w:rPr>
                <w:rFonts w:ascii="Calibri" w:eastAsia="Times New Roman" w:hAnsi="Calibri" w:cs="Calibri"/>
                <w:b/>
                <w:bCs/>
                <w:color w:val="FFFFFF"/>
                <w:sz w:val="16"/>
                <w:szCs w:val="16"/>
                <w:lang w:eastAsia="pl-PL"/>
              </w:rPr>
              <w:t>DEFICYT</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Nauczyciele szkół specjalnych</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Instruktorzy fitness i rekreacji ruchowej</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Pomocnicy biblioteczni</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Klasyfikatorzy wyrobów przemysłowych</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Operatorzy urządzeń do spalania odpadów, uzdatniania wody i pokrewni</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Diagności laboratoryjni bez specjalizacji lub w trakcie specjalizacji</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Fotografowie</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obsługi płacowej</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Lekarze weterynarii specjaliści</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Średni personel w zakresie działalności artystycznej i kulturalnej gdzie indziej niesklasyfikowany</w:t>
            </w:r>
          </w:p>
        </w:tc>
      </w:tr>
      <w:tr w:rsidR="0088495D" w:rsidRPr="0088495D" w:rsidTr="0088495D">
        <w:trPr>
          <w:trHeight w:val="300"/>
        </w:trPr>
        <w:tc>
          <w:tcPr>
            <w:tcW w:w="1360" w:type="dxa"/>
            <w:vMerge w:val="restart"/>
            <w:tcBorders>
              <w:top w:val="single" w:sz="4" w:space="0" w:color="959595"/>
              <w:left w:val="single" w:sz="4" w:space="0" w:color="959595"/>
              <w:bottom w:val="nil"/>
              <w:right w:val="nil"/>
            </w:tcBorders>
            <w:shd w:val="clear" w:color="000000" w:fill="A5A5A5"/>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r w:rsidRPr="0088495D">
              <w:rPr>
                <w:rFonts w:ascii="Calibri" w:eastAsia="Times New Roman" w:hAnsi="Calibri" w:cs="Calibri"/>
                <w:b/>
                <w:bCs/>
                <w:color w:val="FFFFFF"/>
                <w:sz w:val="16"/>
                <w:szCs w:val="16"/>
                <w:lang w:eastAsia="pl-PL"/>
              </w:rPr>
              <w:t>RÓWNOWAGA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zawód zrównoważony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Kierowcy samochodów ciężarowych</w:t>
            </w:r>
          </w:p>
        </w:tc>
      </w:tr>
      <w:tr w:rsidR="0088495D" w:rsidRPr="0088495D" w:rsidTr="0088495D">
        <w:trPr>
          <w:trHeight w:val="300"/>
        </w:trPr>
        <w:tc>
          <w:tcPr>
            <w:tcW w:w="136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Tapicerzy i pokrewni</w:t>
            </w:r>
          </w:p>
        </w:tc>
      </w:tr>
      <w:tr w:rsidR="0088495D" w:rsidRPr="0088495D" w:rsidTr="0088495D">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r w:rsidRPr="0088495D">
              <w:rPr>
                <w:rFonts w:ascii="Calibri" w:eastAsia="Times New Roman" w:hAnsi="Calibri" w:cs="Calibri"/>
                <w:b/>
                <w:bCs/>
                <w:color w:val="FFFFFF"/>
                <w:sz w:val="16"/>
                <w:szCs w:val="16"/>
                <w:lang w:eastAsia="pl-PL"/>
              </w:rPr>
              <w:t>NADWYŻKA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Ślusarze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Fryzjerzy</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Właściciele sklepów</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Krawcy, kuśnierze, kapelusznicy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Betoniarze, betoniarze zbrojarze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domowej opieki osobistej</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Dyrektorzy generalni i zarządzający</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Operatorzy wolnobieżnych maszyn rolniczych i leśnych</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Rolnicy produkcji roślinnej i zwierzęcej</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Specjaliści do spraw reklamy i marketingu</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Kucharze</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Robotnicy wykonujący prace proste w przemyśle gdzie indziej niesklasyfikowani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Robotnicy pracujący przy przeładunku towarów</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wykonujący prace proste gdzie indziej niesklasyfikowani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Rękodzielnicy wyrobów z tkanin, skóry i pokrewnych materiałów</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wsparcia rodziny, pomocy społecznej i pracy socjalnej</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Sekretarki (ogólne)</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administracyjni i sekretarze biura zarządu</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Technicy nauk chemicznych, fizycznych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Gospodarze budynków</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Pracownicy do spraw rachunkowości i księgowości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Pomoce kuchenne</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Dekarze</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Średni personel do spraw statystyki i dziedzin pokrewnych</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Szwaczki, hafciarki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Technicy technologii żywności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Szefowie kuchni i organizatorzy usług gastronomicznych</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Cieśle i stolarze budowlani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Maszyniści kotłów parowych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Ekonomiści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Górnicy podziemnej i odkrywkowej eksploatacji złóż i pokrewni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tcPr>
          <w:p w:rsidR="0088495D" w:rsidRPr="0088495D" w:rsidRDefault="008D02BC" w:rsidP="0088495D">
            <w:pPr>
              <w:spacing w:after="0" w:line="240" w:lineRule="auto"/>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Technicy fizjoterapii i masażyści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Specjaliści nauk o Ziemi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Operatorzy urządzeń wiertniczych i wydobywczych ropy, gazu i innych surowców</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Hodowcy zwierząt gdzie indziej niesklasyfikowani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Operatorzy maszyn do produkcji wyrobów włókienniczych, futrzarskich i skórzanych gdzie indziej niesklasyfikowani</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Maszyniści kolejowi i metra</w:t>
            </w:r>
          </w:p>
        </w:tc>
      </w:tr>
      <w:tr w:rsidR="0088495D" w:rsidRPr="0088495D" w:rsidTr="0088495D">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8495D" w:rsidRPr="0088495D" w:rsidRDefault="0088495D" w:rsidP="0088495D">
            <w:pPr>
              <w:spacing w:after="0" w:line="240" w:lineRule="auto"/>
              <w:rPr>
                <w:rFonts w:ascii="Calibri" w:eastAsia="Times New Roman" w:hAnsi="Calibri" w:cs="Calibri"/>
                <w:color w:val="000000"/>
                <w:sz w:val="16"/>
                <w:szCs w:val="16"/>
                <w:lang w:eastAsia="pl-PL"/>
              </w:rPr>
            </w:pPr>
            <w:r w:rsidRPr="0088495D">
              <w:rPr>
                <w:rFonts w:ascii="Calibri" w:eastAsia="Times New Roman" w:hAnsi="Calibri" w:cs="Calibri"/>
                <w:color w:val="000000"/>
                <w:sz w:val="16"/>
                <w:szCs w:val="16"/>
                <w:lang w:eastAsia="pl-PL"/>
              </w:rPr>
              <w:t>Technicy leśnictwa</w:t>
            </w:r>
          </w:p>
        </w:tc>
      </w:tr>
      <w:tr w:rsidR="0088495D" w:rsidRPr="0088495D" w:rsidTr="0088495D">
        <w:trPr>
          <w:trHeight w:val="300"/>
        </w:trPr>
        <w:tc>
          <w:tcPr>
            <w:tcW w:w="9600" w:type="dxa"/>
            <w:gridSpan w:val="5"/>
            <w:tcBorders>
              <w:top w:val="nil"/>
              <w:left w:val="nil"/>
              <w:bottom w:val="nil"/>
              <w:right w:val="nil"/>
            </w:tcBorders>
            <w:shd w:val="clear" w:color="auto" w:fill="auto"/>
            <w:hideMark/>
          </w:tcPr>
          <w:p w:rsidR="00206C68" w:rsidRDefault="00206C68" w:rsidP="0088495D">
            <w:pPr>
              <w:spacing w:after="0" w:line="240" w:lineRule="auto"/>
              <w:rPr>
                <w:rFonts w:ascii="Helvetica" w:eastAsia="Times New Roman" w:hAnsi="Helvetica" w:cs="Helvetica"/>
                <w:b/>
                <w:bCs/>
                <w:color w:val="000000"/>
                <w:sz w:val="18"/>
                <w:szCs w:val="18"/>
                <w:lang w:eastAsia="pl-PL"/>
              </w:rPr>
            </w:pPr>
          </w:p>
          <w:p w:rsidR="0088495D" w:rsidRPr="0088495D" w:rsidRDefault="0088495D" w:rsidP="003146DE">
            <w:pPr>
              <w:spacing w:after="0" w:line="240" w:lineRule="auto"/>
              <w:jc w:val="both"/>
              <w:rPr>
                <w:rFonts w:ascii="Helvetica" w:eastAsia="Times New Roman" w:hAnsi="Helvetica" w:cs="Helvetica"/>
                <w:b/>
                <w:bCs/>
                <w:color w:val="000000"/>
                <w:sz w:val="18"/>
                <w:szCs w:val="18"/>
                <w:lang w:eastAsia="pl-PL"/>
              </w:rPr>
            </w:pPr>
            <w:r w:rsidRPr="0088495D">
              <w:rPr>
                <w:rFonts w:ascii="Helvetica" w:eastAsia="Times New Roman" w:hAnsi="Helvetica" w:cs="Helvetica"/>
                <w:b/>
                <w:bCs/>
                <w:color w:val="000000"/>
                <w:sz w:val="18"/>
                <w:szCs w:val="18"/>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r w:rsidR="0088495D" w:rsidRPr="0088495D" w:rsidTr="0088495D">
        <w:trPr>
          <w:trHeight w:val="300"/>
        </w:trPr>
        <w:tc>
          <w:tcPr>
            <w:tcW w:w="136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Helvetica" w:eastAsia="Times New Roman" w:hAnsi="Helvetica" w:cs="Helvetica"/>
                <w:b/>
                <w:bCs/>
                <w:color w:val="000000"/>
                <w:sz w:val="18"/>
                <w:szCs w:val="18"/>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2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r>
      <w:tr w:rsidR="0088495D" w:rsidRPr="0088495D" w:rsidTr="0088495D">
        <w:trPr>
          <w:trHeight w:val="300"/>
        </w:trPr>
        <w:tc>
          <w:tcPr>
            <w:tcW w:w="136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2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r>
      <w:tr w:rsidR="0088495D" w:rsidRPr="0088495D" w:rsidTr="0088495D">
        <w:trPr>
          <w:trHeight w:val="300"/>
        </w:trPr>
        <w:tc>
          <w:tcPr>
            <w:tcW w:w="136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c>
          <w:tcPr>
            <w:tcW w:w="1280" w:type="dxa"/>
            <w:tcBorders>
              <w:top w:val="nil"/>
              <w:left w:val="nil"/>
              <w:bottom w:val="nil"/>
              <w:right w:val="nil"/>
            </w:tcBorders>
            <w:shd w:val="clear" w:color="auto" w:fill="auto"/>
            <w:noWrap/>
            <w:vAlign w:val="bottom"/>
            <w:hideMark/>
          </w:tcPr>
          <w:p w:rsidR="0088495D" w:rsidRPr="0088495D" w:rsidRDefault="0088495D" w:rsidP="0088495D">
            <w:pPr>
              <w:spacing w:after="0" w:line="240" w:lineRule="auto"/>
              <w:rPr>
                <w:rFonts w:ascii="Times New Roman" w:eastAsia="Times New Roman" w:hAnsi="Times New Roman" w:cs="Times New Roman"/>
                <w:sz w:val="20"/>
                <w:szCs w:val="20"/>
                <w:lang w:eastAsia="pl-PL"/>
              </w:rPr>
            </w:pPr>
          </w:p>
        </w:tc>
      </w:tr>
    </w:tbl>
    <w:p w:rsidR="005E4F0E" w:rsidRDefault="005E4F0E" w:rsidP="00157797">
      <w:pPr>
        <w:spacing w:after="0" w:line="240" w:lineRule="auto"/>
      </w:pPr>
    </w:p>
    <w:p w:rsidR="005E4F0E" w:rsidRDefault="005E4F0E" w:rsidP="00157797">
      <w:pPr>
        <w:spacing w:after="0" w:line="240" w:lineRule="auto"/>
      </w:pPr>
    </w:p>
    <w:p w:rsidR="003A3614" w:rsidRDefault="003A3614" w:rsidP="00157797">
      <w:pPr>
        <w:spacing w:after="0" w:line="240" w:lineRule="auto"/>
      </w:pPr>
    </w:p>
    <w:p w:rsidR="003A3614" w:rsidRDefault="003A3614" w:rsidP="00157797">
      <w:pPr>
        <w:spacing w:after="0" w:line="240" w:lineRule="auto"/>
      </w:pPr>
    </w:p>
    <w:tbl>
      <w:tblPr>
        <w:tblpPr w:leftFromText="141" w:rightFromText="141" w:horzAnchor="margin" w:tblpY="-285"/>
        <w:tblW w:w="9939" w:type="dxa"/>
        <w:tblCellMar>
          <w:left w:w="70" w:type="dxa"/>
          <w:right w:w="70" w:type="dxa"/>
        </w:tblCellMar>
        <w:tblLook w:val="04A0" w:firstRow="1" w:lastRow="0" w:firstColumn="1" w:lastColumn="0" w:noHBand="0" w:noVBand="1"/>
      </w:tblPr>
      <w:tblGrid>
        <w:gridCol w:w="1329"/>
        <w:gridCol w:w="964"/>
        <w:gridCol w:w="350"/>
        <w:gridCol w:w="164"/>
        <w:gridCol w:w="565"/>
        <w:gridCol w:w="164"/>
        <w:gridCol w:w="4543"/>
        <w:gridCol w:w="164"/>
        <w:gridCol w:w="164"/>
        <w:gridCol w:w="441"/>
        <w:gridCol w:w="153"/>
        <w:gridCol w:w="224"/>
        <w:gridCol w:w="714"/>
      </w:tblGrid>
      <w:tr w:rsidR="00840B69" w:rsidRPr="00840B69" w:rsidTr="00771A77">
        <w:trPr>
          <w:gridAfter w:val="4"/>
          <w:wAfter w:w="1532" w:type="dxa"/>
          <w:trHeight w:val="258"/>
        </w:trPr>
        <w:tc>
          <w:tcPr>
            <w:tcW w:w="2293" w:type="dxa"/>
            <w:gridSpan w:val="2"/>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350"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c>
          <w:tcPr>
            <w:tcW w:w="5272" w:type="dxa"/>
            <w:gridSpan w:val="3"/>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Helvetica" w:eastAsia="Times New Roman" w:hAnsi="Helvetica" w:cs="Times New Roman"/>
                <w:b/>
                <w:bCs/>
                <w:color w:val="000000"/>
                <w:lang w:eastAsia="pl-PL"/>
              </w:rPr>
            </w:pPr>
          </w:p>
        </w:tc>
        <w:tc>
          <w:tcPr>
            <w:tcW w:w="164" w:type="dxa"/>
            <w:tcBorders>
              <w:top w:val="nil"/>
              <w:left w:val="nil"/>
              <w:bottom w:val="nil"/>
              <w:right w:val="nil"/>
            </w:tcBorders>
            <w:shd w:val="clear" w:color="auto" w:fill="auto"/>
            <w:hideMark/>
          </w:tcPr>
          <w:p w:rsidR="00840B69" w:rsidRPr="00840B69" w:rsidRDefault="00840B69" w:rsidP="00EC7862">
            <w:pPr>
              <w:spacing w:after="0" w:line="240" w:lineRule="auto"/>
              <w:jc w:val="center"/>
              <w:rPr>
                <w:rFonts w:ascii="Calibri" w:eastAsia="Times New Roman" w:hAnsi="Calibri" w:cs="Times New Roman"/>
                <w:color w:val="000000"/>
                <w:lang w:eastAsia="pl-PL"/>
              </w:rPr>
            </w:pPr>
          </w:p>
        </w:tc>
        <w:tc>
          <w:tcPr>
            <w:tcW w:w="164" w:type="dxa"/>
            <w:tcBorders>
              <w:top w:val="nil"/>
              <w:left w:val="nil"/>
              <w:bottom w:val="nil"/>
              <w:right w:val="nil"/>
            </w:tcBorders>
            <w:shd w:val="clear" w:color="auto" w:fill="auto"/>
            <w:noWrap/>
            <w:vAlign w:val="bottom"/>
            <w:hideMark/>
          </w:tcPr>
          <w:p w:rsidR="00840B69" w:rsidRPr="00840B69" w:rsidRDefault="00840B69" w:rsidP="00EC7862">
            <w:pPr>
              <w:spacing w:after="0" w:line="240" w:lineRule="auto"/>
              <w:rPr>
                <w:rFonts w:ascii="Calibri" w:eastAsia="Times New Roman" w:hAnsi="Calibri" w:cs="Times New Roman"/>
                <w:color w:val="000000"/>
                <w:lang w:eastAsia="pl-PL"/>
              </w:rPr>
            </w:pPr>
          </w:p>
        </w:tc>
      </w:tr>
      <w:tr w:rsidR="002963B7" w:rsidTr="00342B98">
        <w:trPr>
          <w:gridAfter w:val="1"/>
          <w:wAfter w:w="714" w:type="dxa"/>
          <w:trHeight w:val="81"/>
        </w:trPr>
        <w:tc>
          <w:tcPr>
            <w:tcW w:w="9001" w:type="dxa"/>
            <w:gridSpan w:val="11"/>
            <w:shd w:val="clear" w:color="auto" w:fill="auto"/>
            <w:noWrap/>
            <w:vAlign w:val="bottom"/>
            <w:hideMark/>
          </w:tcPr>
          <w:p w:rsidR="002963B7" w:rsidRPr="002963B7" w:rsidRDefault="002963B7" w:rsidP="00342B98">
            <w:pPr>
              <w:keepNext/>
              <w:spacing w:after="0"/>
              <w:ind w:firstLine="709"/>
              <w:jc w:val="center"/>
              <w:rPr>
                <w:b/>
                <w:sz w:val="24"/>
                <w:szCs w:val="24"/>
              </w:rPr>
            </w:pPr>
          </w:p>
        </w:tc>
        <w:tc>
          <w:tcPr>
            <w:tcW w:w="224" w:type="dxa"/>
            <w:tcBorders>
              <w:top w:val="nil"/>
              <w:left w:val="nil"/>
              <w:bottom w:val="nil"/>
              <w:right w:val="nil"/>
            </w:tcBorders>
            <w:shd w:val="clear" w:color="auto" w:fill="auto"/>
            <w:noWrap/>
            <w:vAlign w:val="bottom"/>
            <w:hideMark/>
          </w:tcPr>
          <w:p w:rsidR="002963B7" w:rsidRDefault="002963B7" w:rsidP="00EC7862">
            <w:pPr>
              <w:rPr>
                <w:rFonts w:ascii="Calibri" w:hAnsi="Calibri" w:cs="Calibri"/>
                <w:color w:val="000000"/>
              </w:rPr>
            </w:pPr>
          </w:p>
        </w:tc>
      </w:tr>
      <w:tr w:rsidR="00342B98" w:rsidTr="00342B98">
        <w:trPr>
          <w:gridBefore w:val="1"/>
          <w:gridAfter w:val="1"/>
          <w:wBefore w:w="1329" w:type="dxa"/>
          <w:wAfter w:w="714" w:type="dxa"/>
          <w:trHeight w:val="71"/>
        </w:trPr>
        <w:tc>
          <w:tcPr>
            <w:tcW w:w="2043" w:type="dxa"/>
            <w:gridSpan w:val="4"/>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164" w:type="dxa"/>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c>
          <w:tcPr>
            <w:tcW w:w="5312" w:type="dxa"/>
            <w:gridSpan w:val="4"/>
            <w:tcBorders>
              <w:top w:val="nil"/>
              <w:left w:val="nil"/>
              <w:bottom w:val="nil"/>
              <w:right w:val="nil"/>
            </w:tcBorders>
            <w:shd w:val="clear" w:color="auto" w:fill="auto"/>
            <w:hideMark/>
          </w:tcPr>
          <w:p w:rsidR="00342B98" w:rsidRDefault="00342B98" w:rsidP="00EC7862">
            <w:pPr>
              <w:jc w:val="center"/>
              <w:rPr>
                <w:rFonts w:ascii="Helvetica" w:hAnsi="Helvetica" w:cs="Helvetica"/>
                <w:b/>
                <w:bCs/>
                <w:color w:val="000000"/>
              </w:rPr>
            </w:pPr>
          </w:p>
        </w:tc>
        <w:tc>
          <w:tcPr>
            <w:tcW w:w="377" w:type="dxa"/>
            <w:gridSpan w:val="2"/>
            <w:tcBorders>
              <w:top w:val="nil"/>
              <w:left w:val="nil"/>
              <w:bottom w:val="nil"/>
              <w:right w:val="nil"/>
            </w:tcBorders>
            <w:shd w:val="clear" w:color="auto" w:fill="auto"/>
            <w:noWrap/>
            <w:vAlign w:val="bottom"/>
            <w:hideMark/>
          </w:tcPr>
          <w:p w:rsidR="00342B98" w:rsidRDefault="00342B98" w:rsidP="00EC7862">
            <w:pPr>
              <w:rPr>
                <w:rFonts w:ascii="Calibri" w:hAnsi="Calibri" w:cs="Calibri"/>
                <w:color w:val="000000"/>
              </w:rPr>
            </w:pPr>
          </w:p>
        </w:tc>
      </w:tr>
      <w:tr w:rsidR="0046784B" w:rsidRPr="00840B69" w:rsidTr="00771A77">
        <w:trPr>
          <w:trHeight w:val="221"/>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jc w:val="both"/>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hideMark/>
          </w:tcPr>
          <w:p w:rsidR="0046784B" w:rsidRPr="00EC7862" w:rsidRDefault="0046784B" w:rsidP="00EC7862">
            <w:pPr>
              <w:spacing w:after="0" w:line="240" w:lineRule="auto"/>
              <w:ind w:firstLine="4160"/>
              <w:jc w:val="center"/>
              <w:rPr>
                <w:rFonts w:eastAsia="Times New Roman" w:cstheme="minorHAnsi"/>
                <w:b/>
                <w:bCs/>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r w:rsidR="0046784B" w:rsidRPr="00840B69" w:rsidTr="00771A77">
        <w:trPr>
          <w:trHeight w:val="258"/>
        </w:trPr>
        <w:tc>
          <w:tcPr>
            <w:tcW w:w="9939" w:type="dxa"/>
            <w:gridSpan w:val="13"/>
            <w:tcBorders>
              <w:top w:val="nil"/>
              <w:left w:val="nil"/>
              <w:bottom w:val="nil"/>
              <w:right w:val="nil"/>
            </w:tcBorders>
            <w:shd w:val="clear" w:color="auto" w:fill="auto"/>
            <w:hideMark/>
          </w:tcPr>
          <w:p w:rsidR="0046784B" w:rsidRPr="00EC7862" w:rsidRDefault="0046784B" w:rsidP="00EC7862">
            <w:pPr>
              <w:spacing w:after="0" w:line="240" w:lineRule="auto"/>
              <w:rPr>
                <w:rFonts w:eastAsia="Times New Roman" w:cstheme="minorHAnsi"/>
                <w:b/>
                <w:bCs/>
                <w:color w:val="000000"/>
                <w:sz w:val="14"/>
                <w:szCs w:val="14"/>
                <w:lang w:eastAsia="pl-PL"/>
              </w:rPr>
            </w:pPr>
          </w:p>
        </w:tc>
      </w:tr>
      <w:tr w:rsidR="0046784B" w:rsidRPr="00840B69" w:rsidTr="0056516A">
        <w:trPr>
          <w:trHeight w:val="80"/>
        </w:trPr>
        <w:tc>
          <w:tcPr>
            <w:tcW w:w="2293" w:type="dxa"/>
            <w:gridSpan w:val="2"/>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350"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5272" w:type="dxa"/>
            <w:gridSpan w:val="3"/>
            <w:tcBorders>
              <w:top w:val="nil"/>
              <w:left w:val="nil"/>
              <w:bottom w:val="nil"/>
              <w:right w:val="nil"/>
            </w:tcBorders>
            <w:shd w:val="clear" w:color="auto" w:fill="auto"/>
            <w:noWrap/>
            <w:vAlign w:val="bottom"/>
            <w:hideMark/>
          </w:tcPr>
          <w:p w:rsidR="0046784B" w:rsidRPr="00EC7862" w:rsidRDefault="0046784B" w:rsidP="00EC7862">
            <w:pPr>
              <w:spacing w:after="0" w:line="240" w:lineRule="auto"/>
              <w:rPr>
                <w:rFonts w:eastAsia="Times New Roman" w:cstheme="minorHAnsi"/>
                <w:color w:val="000000"/>
                <w:sz w:val="14"/>
                <w:szCs w:val="14"/>
                <w:lang w:eastAsia="pl-PL"/>
              </w:rPr>
            </w:pPr>
          </w:p>
        </w:tc>
        <w:tc>
          <w:tcPr>
            <w:tcW w:w="164" w:type="dxa"/>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c>
          <w:tcPr>
            <w:tcW w:w="1696" w:type="dxa"/>
            <w:gridSpan w:val="5"/>
            <w:tcBorders>
              <w:top w:val="nil"/>
              <w:left w:val="nil"/>
              <w:bottom w:val="nil"/>
              <w:right w:val="nil"/>
            </w:tcBorders>
            <w:shd w:val="clear" w:color="auto" w:fill="auto"/>
            <w:noWrap/>
            <w:vAlign w:val="bottom"/>
            <w:hideMark/>
          </w:tcPr>
          <w:p w:rsidR="0046784B" w:rsidRPr="00840B69" w:rsidRDefault="0046784B" w:rsidP="00EC7862">
            <w:pPr>
              <w:spacing w:after="0" w:line="240" w:lineRule="auto"/>
              <w:rPr>
                <w:rFonts w:ascii="Calibri" w:eastAsia="Times New Roman" w:hAnsi="Calibri" w:cs="Times New Roman"/>
                <w:color w:val="000000"/>
                <w:lang w:eastAsia="pl-PL"/>
              </w:rPr>
            </w:pPr>
          </w:p>
        </w:tc>
      </w:tr>
    </w:tbl>
    <w:tbl>
      <w:tblPr>
        <w:tblpPr w:leftFromText="141" w:rightFromText="141" w:vertAnchor="page" w:horzAnchor="margin" w:tblpY="1227"/>
        <w:tblOverlap w:val="never"/>
        <w:tblW w:w="9772" w:type="dxa"/>
        <w:tblLayout w:type="fixed"/>
        <w:tblCellMar>
          <w:left w:w="70" w:type="dxa"/>
          <w:right w:w="70" w:type="dxa"/>
        </w:tblCellMar>
        <w:tblLook w:val="04A0" w:firstRow="1" w:lastRow="0" w:firstColumn="1" w:lastColumn="0" w:noHBand="0" w:noVBand="1"/>
      </w:tblPr>
      <w:tblGrid>
        <w:gridCol w:w="587"/>
        <w:gridCol w:w="1546"/>
        <w:gridCol w:w="573"/>
        <w:gridCol w:w="5199"/>
        <w:gridCol w:w="1140"/>
        <w:gridCol w:w="727"/>
      </w:tblGrid>
      <w:tr w:rsidR="00342B98" w:rsidRPr="00342B98" w:rsidTr="0056516A">
        <w:trPr>
          <w:trHeight w:val="300"/>
        </w:trPr>
        <w:tc>
          <w:tcPr>
            <w:tcW w:w="587" w:type="dxa"/>
            <w:tcBorders>
              <w:top w:val="nil"/>
              <w:left w:val="nil"/>
              <w:bottom w:val="nil"/>
              <w:right w:val="nil"/>
            </w:tcBorders>
            <w:shd w:val="clear" w:color="auto" w:fill="auto"/>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tcPr>
          <w:p w:rsidR="0056516A" w:rsidRPr="008649B7" w:rsidRDefault="0056516A" w:rsidP="00342B98">
            <w:pPr>
              <w:spacing w:after="0" w:line="240" w:lineRule="auto"/>
              <w:jc w:val="center"/>
              <w:rPr>
                <w:rFonts w:ascii="Helvetica" w:eastAsia="Times New Roman" w:hAnsi="Helvetica" w:cs="Helvetica"/>
                <w:b/>
                <w:bCs/>
                <w:color w:val="000000"/>
                <w:sz w:val="24"/>
                <w:szCs w:val="24"/>
                <w:lang w:eastAsia="pl-PL"/>
              </w:rPr>
            </w:pPr>
          </w:p>
        </w:tc>
        <w:tc>
          <w:tcPr>
            <w:tcW w:w="1140" w:type="dxa"/>
            <w:tcBorders>
              <w:top w:val="nil"/>
              <w:left w:val="nil"/>
              <w:bottom w:val="nil"/>
              <w:right w:val="nil"/>
            </w:tcBorders>
            <w:shd w:val="clear" w:color="auto" w:fill="auto"/>
          </w:tcPr>
          <w:p w:rsidR="00342B98" w:rsidRPr="00342B98" w:rsidRDefault="00342B98" w:rsidP="00342B98">
            <w:pPr>
              <w:spacing w:after="0" w:line="240" w:lineRule="auto"/>
              <w:jc w:val="center"/>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3146DE">
        <w:trPr>
          <w:trHeight w:val="80"/>
        </w:trPr>
        <w:tc>
          <w:tcPr>
            <w:tcW w:w="58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tcPr>
          <w:p w:rsidR="00342B98" w:rsidRPr="008649B7" w:rsidRDefault="00342B98" w:rsidP="00342B98">
            <w:pPr>
              <w:spacing w:after="0" w:line="240" w:lineRule="auto"/>
              <w:jc w:val="center"/>
              <w:rPr>
                <w:rFonts w:ascii="Helvetica" w:eastAsia="Times New Roman" w:hAnsi="Helvetica" w:cs="Helvetica"/>
                <w:b/>
                <w:bCs/>
                <w:color w:val="000000"/>
                <w:sz w:val="24"/>
                <w:szCs w:val="24"/>
                <w:lang w:eastAsia="pl-PL"/>
              </w:rPr>
            </w:pPr>
          </w:p>
        </w:tc>
        <w:tc>
          <w:tcPr>
            <w:tcW w:w="1140"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r>
      <w:tr w:rsidR="003146DE" w:rsidRPr="00342B98" w:rsidTr="003146DE">
        <w:trPr>
          <w:trHeight w:val="80"/>
        </w:trPr>
        <w:tc>
          <w:tcPr>
            <w:tcW w:w="587" w:type="dxa"/>
            <w:tcBorders>
              <w:top w:val="nil"/>
              <w:left w:val="nil"/>
              <w:bottom w:val="nil"/>
              <w:right w:val="nil"/>
            </w:tcBorders>
            <w:shd w:val="clear" w:color="auto" w:fill="auto"/>
            <w:noWrap/>
            <w:vAlign w:val="bottom"/>
          </w:tcPr>
          <w:p w:rsidR="003146DE" w:rsidRPr="00342B98" w:rsidRDefault="003146DE"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3146DE" w:rsidRPr="00342B98" w:rsidRDefault="003146DE"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3146DE" w:rsidRPr="00342B98" w:rsidRDefault="003146DE"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tcPr>
          <w:p w:rsidR="003146DE" w:rsidRPr="008649B7" w:rsidRDefault="003146DE" w:rsidP="00342B98">
            <w:pPr>
              <w:spacing w:after="0" w:line="240" w:lineRule="auto"/>
              <w:jc w:val="center"/>
              <w:rPr>
                <w:rFonts w:ascii="Helvetica" w:eastAsia="Times New Roman" w:hAnsi="Helvetica" w:cs="Helvetica"/>
                <w:b/>
                <w:bCs/>
                <w:color w:val="000000"/>
                <w:sz w:val="24"/>
                <w:szCs w:val="24"/>
                <w:lang w:eastAsia="pl-PL"/>
              </w:rPr>
            </w:pPr>
          </w:p>
        </w:tc>
        <w:tc>
          <w:tcPr>
            <w:tcW w:w="1140" w:type="dxa"/>
            <w:tcBorders>
              <w:top w:val="nil"/>
              <w:left w:val="nil"/>
              <w:bottom w:val="nil"/>
              <w:right w:val="nil"/>
            </w:tcBorders>
            <w:shd w:val="clear" w:color="auto" w:fill="auto"/>
            <w:noWrap/>
            <w:vAlign w:val="bottom"/>
          </w:tcPr>
          <w:p w:rsidR="003146DE" w:rsidRPr="00342B98" w:rsidRDefault="003146DE" w:rsidP="00342B98">
            <w:pPr>
              <w:spacing w:after="0" w:line="240" w:lineRule="auto"/>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3146DE" w:rsidRPr="00342B98" w:rsidRDefault="003146DE" w:rsidP="00342B98">
            <w:pPr>
              <w:spacing w:after="0" w:line="240" w:lineRule="auto"/>
              <w:rPr>
                <w:rFonts w:ascii="Calibri" w:eastAsia="Times New Roman" w:hAnsi="Calibri" w:cs="Calibri"/>
                <w:color w:val="000000"/>
                <w:lang w:eastAsia="pl-PL"/>
              </w:rPr>
            </w:pPr>
          </w:p>
        </w:tc>
      </w:tr>
      <w:tr w:rsidR="00342B98" w:rsidRPr="00342B98" w:rsidTr="0056516A">
        <w:trPr>
          <w:trHeight w:val="80"/>
        </w:trPr>
        <w:tc>
          <w:tcPr>
            <w:tcW w:w="587" w:type="dxa"/>
            <w:tcBorders>
              <w:top w:val="nil"/>
              <w:left w:val="nil"/>
              <w:bottom w:val="nil"/>
              <w:right w:val="nil"/>
            </w:tcBorders>
            <w:shd w:val="clear" w:color="auto" w:fill="auto"/>
            <w:noWrap/>
            <w:vAlign w:val="bottom"/>
          </w:tcPr>
          <w:p w:rsidR="0088495D" w:rsidRPr="00342B98" w:rsidRDefault="0088495D"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tcPr>
          <w:p w:rsidR="0088495D" w:rsidRPr="008649B7" w:rsidRDefault="0088495D" w:rsidP="00342B98">
            <w:pPr>
              <w:spacing w:after="0" w:line="240" w:lineRule="auto"/>
              <w:jc w:val="center"/>
              <w:rPr>
                <w:rFonts w:ascii="Helvetica" w:eastAsia="Times New Roman" w:hAnsi="Helvetica" w:cs="Helvetica"/>
                <w:b/>
                <w:bCs/>
                <w:color w:val="000000"/>
                <w:sz w:val="24"/>
                <w:szCs w:val="24"/>
                <w:lang w:eastAsia="pl-PL"/>
              </w:rPr>
            </w:pPr>
          </w:p>
        </w:tc>
        <w:tc>
          <w:tcPr>
            <w:tcW w:w="1140"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r>
      <w:tr w:rsidR="00342B98" w:rsidRPr="00342B98" w:rsidTr="0056516A">
        <w:trPr>
          <w:trHeight w:val="300"/>
        </w:trPr>
        <w:tc>
          <w:tcPr>
            <w:tcW w:w="58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1546"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73"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5199"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1140"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c>
          <w:tcPr>
            <w:tcW w:w="727" w:type="dxa"/>
            <w:tcBorders>
              <w:top w:val="nil"/>
              <w:left w:val="nil"/>
              <w:bottom w:val="nil"/>
              <w:right w:val="nil"/>
            </w:tcBorders>
            <w:shd w:val="clear" w:color="auto" w:fill="auto"/>
            <w:noWrap/>
            <w:vAlign w:val="bottom"/>
          </w:tcPr>
          <w:p w:rsidR="00342B98" w:rsidRPr="00342B98" w:rsidRDefault="00342B98" w:rsidP="00342B98">
            <w:pPr>
              <w:spacing w:after="0" w:line="240" w:lineRule="auto"/>
              <w:rPr>
                <w:rFonts w:ascii="Calibri" w:eastAsia="Times New Roman" w:hAnsi="Calibri" w:cs="Calibri"/>
                <w:color w:val="000000"/>
                <w:lang w:eastAsia="pl-PL"/>
              </w:rPr>
            </w:pPr>
          </w:p>
        </w:tc>
      </w:tr>
    </w:tbl>
    <w:p w:rsidR="003F4CCA" w:rsidRDefault="003F4CCA" w:rsidP="008110D1">
      <w:pPr>
        <w:spacing w:after="0" w:line="240" w:lineRule="auto"/>
        <w:rPr>
          <w:rFonts w:ascii="Calibri" w:eastAsia="Times New Roman" w:hAnsi="Calibri" w:cs="Times New Roman"/>
          <w:color w:val="000000"/>
          <w:lang w:eastAsia="pl-PL"/>
        </w:rPr>
        <w:sectPr w:rsidR="003F4CCA" w:rsidSect="007E612C">
          <w:footerReference w:type="default" r:id="rId10"/>
          <w:pgSz w:w="11906" w:h="16838"/>
          <w:pgMar w:top="284" w:right="991" w:bottom="1417" w:left="1417" w:header="708" w:footer="708" w:gutter="0"/>
          <w:cols w:space="708"/>
          <w:docGrid w:linePitch="360"/>
        </w:sectPr>
      </w:pPr>
    </w:p>
    <w:tbl>
      <w:tblPr>
        <w:tblW w:w="18079" w:type="dxa"/>
        <w:tblInd w:w="-639" w:type="dxa"/>
        <w:tblLayout w:type="fixed"/>
        <w:tblCellMar>
          <w:left w:w="70" w:type="dxa"/>
          <w:right w:w="70" w:type="dxa"/>
        </w:tblCellMar>
        <w:tblLook w:val="04A0" w:firstRow="1" w:lastRow="0" w:firstColumn="1" w:lastColumn="0" w:noHBand="0" w:noVBand="1"/>
      </w:tblPr>
      <w:tblGrid>
        <w:gridCol w:w="424"/>
        <w:gridCol w:w="137"/>
        <w:gridCol w:w="131"/>
        <w:gridCol w:w="152"/>
        <w:gridCol w:w="1829"/>
        <w:gridCol w:w="588"/>
        <w:gridCol w:w="682"/>
        <w:gridCol w:w="703"/>
        <w:gridCol w:w="705"/>
        <w:gridCol w:w="845"/>
        <w:gridCol w:w="886"/>
        <w:gridCol w:w="523"/>
        <w:gridCol w:w="705"/>
        <w:gridCol w:w="844"/>
        <w:gridCol w:w="911"/>
        <w:gridCol w:w="992"/>
        <w:gridCol w:w="851"/>
        <w:gridCol w:w="766"/>
        <w:gridCol w:w="845"/>
        <w:gridCol w:w="703"/>
        <w:gridCol w:w="500"/>
        <w:gridCol w:w="21"/>
        <w:gridCol w:w="425"/>
        <w:gridCol w:w="709"/>
        <w:gridCol w:w="161"/>
        <w:gridCol w:w="434"/>
        <w:gridCol w:w="172"/>
        <w:gridCol w:w="424"/>
        <w:gridCol w:w="1011"/>
      </w:tblGrid>
      <w:tr w:rsidR="00E35CC0" w:rsidRPr="00E35CC0" w:rsidTr="008F0FD8">
        <w:trPr>
          <w:gridBefore w:val="2"/>
          <w:gridAfter w:val="2"/>
          <w:wBefore w:w="561" w:type="dxa"/>
          <w:wAfter w:w="1435" w:type="dxa"/>
          <w:trHeight w:val="151"/>
        </w:trPr>
        <w:tc>
          <w:tcPr>
            <w:tcW w:w="16083" w:type="dxa"/>
            <w:gridSpan w:val="25"/>
            <w:tcBorders>
              <w:top w:val="nil"/>
              <w:left w:val="nil"/>
              <w:bottom w:val="nil"/>
              <w:right w:val="nil"/>
            </w:tcBorders>
            <w:shd w:val="clear" w:color="auto" w:fill="auto"/>
            <w:hideMark/>
          </w:tcPr>
          <w:p w:rsidR="00E35CC0" w:rsidRPr="00E35CC0" w:rsidRDefault="008110D1" w:rsidP="003D791A">
            <w:pPr>
              <w:spacing w:after="0" w:line="240" w:lineRule="auto"/>
              <w:rPr>
                <w:rFonts w:ascii="Helvetica" w:eastAsia="Times New Roman" w:hAnsi="Helvetica" w:cs="Times New Roman"/>
                <w:b/>
                <w:bCs/>
                <w:color w:val="000000"/>
                <w:sz w:val="20"/>
                <w:szCs w:val="20"/>
                <w:lang w:eastAsia="pl-PL"/>
              </w:rPr>
            </w:pPr>
            <w:r w:rsidRPr="008110D1">
              <w:rPr>
                <w:b/>
              </w:rPr>
              <w:lastRenderedPageBreak/>
              <w:t>Załącznik 1.  Rynek pracy</w:t>
            </w:r>
          </w:p>
        </w:tc>
      </w:tr>
      <w:tr w:rsidR="00E35CC0" w:rsidRPr="00E35CC0" w:rsidTr="008F0FD8">
        <w:trPr>
          <w:gridBefore w:val="2"/>
          <w:gridAfter w:val="2"/>
          <w:wBefore w:w="561" w:type="dxa"/>
          <w:wAfter w:w="1435" w:type="dxa"/>
          <w:trHeight w:val="80"/>
        </w:trPr>
        <w:tc>
          <w:tcPr>
            <w:tcW w:w="16083" w:type="dxa"/>
            <w:gridSpan w:val="25"/>
            <w:tcBorders>
              <w:top w:val="nil"/>
              <w:left w:val="nil"/>
              <w:bottom w:val="nil"/>
              <w:right w:val="nil"/>
            </w:tcBorders>
            <w:shd w:val="clear" w:color="auto" w:fill="auto"/>
            <w:hideMark/>
          </w:tcPr>
          <w:p w:rsidR="00E35CC0" w:rsidRPr="00E35CC0" w:rsidRDefault="00E35CC0" w:rsidP="003D791A">
            <w:pPr>
              <w:spacing w:after="0" w:line="240" w:lineRule="auto"/>
              <w:rPr>
                <w:rFonts w:eastAsia="Times New Roman" w:cs="Times New Roman"/>
                <w:b/>
                <w:bCs/>
                <w:color w:val="000000"/>
                <w:sz w:val="18"/>
                <w:szCs w:val="18"/>
                <w:lang w:eastAsia="pl-PL"/>
              </w:rPr>
            </w:pPr>
          </w:p>
        </w:tc>
      </w:tr>
      <w:tr w:rsidR="00833713" w:rsidTr="008F0FD8">
        <w:trPr>
          <w:gridBefore w:val="1"/>
          <w:wBefore w:w="424" w:type="dxa"/>
          <w:trHeight w:val="300"/>
        </w:trPr>
        <w:tc>
          <w:tcPr>
            <w:tcW w:w="17655" w:type="dxa"/>
            <w:gridSpan w:val="28"/>
            <w:tcBorders>
              <w:top w:val="nil"/>
              <w:left w:val="nil"/>
              <w:bottom w:val="nil"/>
              <w:right w:val="nil"/>
            </w:tcBorders>
            <w:shd w:val="clear" w:color="auto" w:fill="auto"/>
            <w:hideMark/>
          </w:tcPr>
          <w:p w:rsidR="00833713" w:rsidRDefault="00D517E6" w:rsidP="00DC52B5">
            <w:pPr>
              <w:spacing w:line="240" w:lineRule="auto"/>
              <w:rPr>
                <w:rFonts w:ascii="Calibri" w:hAnsi="Calibri"/>
                <w:b/>
                <w:bCs/>
                <w:color w:val="000000"/>
                <w:sz w:val="20"/>
                <w:szCs w:val="20"/>
              </w:rPr>
            </w:pPr>
            <w:r>
              <w:rPr>
                <w:rFonts w:ascii="Calibri" w:hAnsi="Calibri"/>
                <w:b/>
                <w:bCs/>
                <w:color w:val="000000"/>
                <w:sz w:val="20"/>
                <w:szCs w:val="20"/>
              </w:rPr>
              <w:t xml:space="preserve">   </w:t>
            </w:r>
            <w:r w:rsidR="00833713">
              <w:rPr>
                <w:rFonts w:ascii="Calibri" w:hAnsi="Calibri"/>
                <w:b/>
                <w:bCs/>
                <w:color w:val="000000"/>
                <w:sz w:val="20"/>
                <w:szCs w:val="20"/>
              </w:rPr>
              <w:t>Tabela 1. Bezrobotni, oferty pracy oraz mierniki stosowane w monitoringu w 201</w:t>
            </w:r>
            <w:r w:rsidR="003C7421">
              <w:rPr>
                <w:rFonts w:ascii="Calibri" w:hAnsi="Calibri"/>
                <w:b/>
                <w:bCs/>
                <w:color w:val="000000"/>
                <w:sz w:val="20"/>
                <w:szCs w:val="20"/>
              </w:rPr>
              <w:t>8</w:t>
            </w:r>
            <w:r w:rsidR="00833713">
              <w:rPr>
                <w:rFonts w:ascii="Calibri" w:hAnsi="Calibri"/>
                <w:b/>
                <w:bCs/>
                <w:color w:val="000000"/>
                <w:sz w:val="20"/>
                <w:szCs w:val="20"/>
              </w:rPr>
              <w:t xml:space="preserve"> roku według wielkich grup zawodów</w:t>
            </w:r>
            <w:r w:rsidR="00590F1D">
              <w:rPr>
                <w:rFonts w:ascii="Calibri" w:hAnsi="Calibri"/>
                <w:b/>
                <w:bCs/>
                <w:color w:val="000000"/>
                <w:sz w:val="20"/>
                <w:szCs w:val="20"/>
              </w:rPr>
              <w:t xml:space="preserve"> w powiecie chełmskim</w:t>
            </w:r>
          </w:p>
        </w:tc>
      </w:tr>
      <w:tr w:rsidR="00E525D1" w:rsidTr="003F4255">
        <w:trPr>
          <w:gridBefore w:val="1"/>
          <w:wBefore w:w="424" w:type="dxa"/>
          <w:trHeight w:val="920"/>
        </w:trPr>
        <w:tc>
          <w:tcPr>
            <w:tcW w:w="420" w:type="dxa"/>
            <w:gridSpan w:val="3"/>
            <w:tcBorders>
              <w:top w:val="single" w:sz="4" w:space="0" w:color="auto"/>
              <w:left w:val="single" w:sz="4" w:space="0" w:color="auto"/>
              <w:bottom w:val="nil"/>
              <w:right w:val="single" w:sz="4" w:space="0" w:color="auto"/>
            </w:tcBorders>
            <w:shd w:val="clear" w:color="auto" w:fill="auto"/>
            <w:hideMark/>
          </w:tcPr>
          <w:p w:rsidR="00E525D1" w:rsidRPr="001B500E" w:rsidRDefault="00E525D1">
            <w:pPr>
              <w:jc w:val="center"/>
              <w:rPr>
                <w:rFonts w:ascii="Calibri" w:hAnsi="Calibri"/>
                <w:b/>
                <w:bCs/>
                <w:color w:val="000000"/>
                <w:sz w:val="14"/>
                <w:szCs w:val="14"/>
              </w:rPr>
            </w:pPr>
            <w:r w:rsidRPr="001B500E">
              <w:rPr>
                <w:rFonts w:ascii="Calibri" w:hAnsi="Calibri"/>
                <w:b/>
                <w:bCs/>
                <w:color w:val="000000"/>
                <w:sz w:val="14"/>
                <w:szCs w:val="14"/>
              </w:rPr>
              <w:t>Kod</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pPr>
              <w:jc w:val="center"/>
              <w:rPr>
                <w:b/>
                <w:bCs/>
                <w:color w:val="000000"/>
                <w:sz w:val="14"/>
                <w:szCs w:val="14"/>
              </w:rPr>
            </w:pPr>
          </w:p>
          <w:p w:rsidR="00E525D1" w:rsidRPr="00AA6355" w:rsidRDefault="00E525D1">
            <w:pPr>
              <w:jc w:val="center"/>
              <w:rPr>
                <w:b/>
                <w:bCs/>
                <w:color w:val="000000"/>
                <w:sz w:val="14"/>
                <w:szCs w:val="14"/>
              </w:rPr>
            </w:pPr>
            <w:r w:rsidRPr="00AA6355">
              <w:rPr>
                <w:b/>
                <w:bCs/>
                <w:color w:val="000000"/>
                <w:sz w:val="14"/>
                <w:szCs w:val="14"/>
              </w:rPr>
              <w:t>Wielkie grupy zawodów</w:t>
            </w:r>
          </w:p>
        </w:tc>
        <w:tc>
          <w:tcPr>
            <w:tcW w:w="1973"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ogółem</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Bezrobotni absolwenci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Bezrobotni długotrwale</w:t>
            </w:r>
          </w:p>
        </w:tc>
        <w:tc>
          <w:tcPr>
            <w:tcW w:w="12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Napływ ofert pracy w okresie</w:t>
            </w:r>
          </w:p>
        </w:tc>
        <w:tc>
          <w:tcPr>
            <w:tcW w:w="844"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Odsetek ofert subsydiowanych (%)</w:t>
            </w:r>
            <w:r w:rsidR="00D91A25">
              <w:rPr>
                <w:b/>
                <w:bCs/>
                <w:color w:val="000000"/>
                <w:sz w:val="14"/>
                <w:szCs w:val="14"/>
              </w:rPr>
              <w:br/>
              <w:t>w CBOP</w:t>
            </w:r>
          </w:p>
        </w:tc>
        <w:tc>
          <w:tcPr>
            <w:tcW w:w="911"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rsidP="004353BF">
            <w:pPr>
              <w:jc w:val="center"/>
              <w:rPr>
                <w:b/>
                <w:bCs/>
                <w:color w:val="000000"/>
                <w:sz w:val="14"/>
                <w:szCs w:val="14"/>
              </w:rPr>
            </w:pPr>
            <w:r w:rsidRPr="00AA6355">
              <w:rPr>
                <w:b/>
                <w:bCs/>
                <w:color w:val="000000"/>
                <w:sz w:val="14"/>
                <w:szCs w:val="14"/>
              </w:rPr>
              <w:t>Odsetek  miejsc</w:t>
            </w:r>
            <w:r w:rsidR="004353BF">
              <w:rPr>
                <w:b/>
                <w:bCs/>
                <w:color w:val="000000"/>
                <w:sz w:val="14"/>
                <w:szCs w:val="14"/>
              </w:rPr>
              <w:t xml:space="preserve"> aktywizacji zawodowej</w:t>
            </w:r>
            <w:r w:rsidRPr="00AA6355">
              <w:rPr>
                <w:b/>
                <w:bCs/>
                <w:color w:val="000000"/>
                <w:sz w:val="14"/>
                <w:szCs w:val="14"/>
              </w:rPr>
              <w:t xml:space="preserve"> (%)</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Średniomiesięczna liczba bezrobotnych</w:t>
            </w:r>
          </w:p>
        </w:tc>
        <w:tc>
          <w:tcPr>
            <w:tcW w:w="851" w:type="dxa"/>
            <w:tcBorders>
              <w:top w:val="single" w:sz="4" w:space="0" w:color="auto"/>
              <w:left w:val="single" w:sz="4" w:space="0" w:color="auto"/>
              <w:bottom w:val="nil"/>
              <w:right w:val="single" w:sz="4" w:space="0" w:color="auto"/>
            </w:tcBorders>
            <w:shd w:val="clear" w:color="auto" w:fill="auto"/>
            <w:vAlign w:val="center"/>
            <w:hideMark/>
          </w:tcPr>
          <w:p w:rsidR="00E525D1" w:rsidRPr="00AA6355" w:rsidRDefault="00E525D1">
            <w:pPr>
              <w:jc w:val="center"/>
              <w:rPr>
                <w:b/>
                <w:bCs/>
                <w:color w:val="000000"/>
                <w:sz w:val="14"/>
                <w:szCs w:val="14"/>
              </w:rPr>
            </w:pPr>
            <w:r w:rsidRPr="00AA6355">
              <w:rPr>
                <w:b/>
                <w:bCs/>
                <w:color w:val="000000"/>
                <w:sz w:val="14"/>
                <w:szCs w:val="14"/>
              </w:rPr>
              <w:t>Średnio</w:t>
            </w:r>
            <w:r w:rsidR="00B850F7">
              <w:rPr>
                <w:b/>
                <w:bCs/>
                <w:color w:val="000000"/>
                <w:sz w:val="14"/>
                <w:szCs w:val="14"/>
              </w:rPr>
              <w:br/>
            </w:r>
            <w:r w:rsidRPr="00AA6355">
              <w:rPr>
                <w:b/>
                <w:bCs/>
                <w:color w:val="000000"/>
                <w:sz w:val="14"/>
                <w:szCs w:val="14"/>
              </w:rPr>
              <w:t>miesięczna liczba ofert pracy</w:t>
            </w:r>
          </w:p>
        </w:tc>
        <w:tc>
          <w:tcPr>
            <w:tcW w:w="2314" w:type="dxa"/>
            <w:gridSpan w:val="3"/>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Mierniki</w:t>
            </w:r>
          </w:p>
        </w:tc>
        <w:tc>
          <w:tcPr>
            <w:tcW w:w="946" w:type="dxa"/>
            <w:gridSpan w:val="3"/>
            <w:tcBorders>
              <w:top w:val="single" w:sz="4" w:space="0" w:color="auto"/>
              <w:left w:val="single" w:sz="4" w:space="0" w:color="auto"/>
              <w:bottom w:val="nil"/>
              <w:right w:val="single" w:sz="4" w:space="0" w:color="auto"/>
            </w:tcBorders>
            <w:shd w:val="clear" w:color="auto" w:fill="auto"/>
            <w:hideMark/>
          </w:tcPr>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Deficyt równowaga</w:t>
            </w:r>
          </w:p>
          <w:p w:rsidR="00E525D1" w:rsidRPr="00AA6355" w:rsidRDefault="00E525D1" w:rsidP="00021921">
            <w:pPr>
              <w:tabs>
                <w:tab w:val="left" w:pos="213"/>
                <w:tab w:val="left" w:pos="1348"/>
              </w:tabs>
              <w:spacing w:line="240" w:lineRule="auto"/>
              <w:jc w:val="center"/>
              <w:rPr>
                <w:b/>
                <w:bCs/>
                <w:color w:val="000000"/>
                <w:sz w:val="14"/>
                <w:szCs w:val="14"/>
              </w:rPr>
            </w:pPr>
            <w:r w:rsidRPr="00AA6355">
              <w:rPr>
                <w:b/>
                <w:bCs/>
                <w:color w:val="000000"/>
                <w:sz w:val="14"/>
                <w:szCs w:val="14"/>
              </w:rPr>
              <w:t>nadwyżka *</w:t>
            </w:r>
          </w:p>
        </w:tc>
        <w:tc>
          <w:tcPr>
            <w:tcW w:w="709" w:type="dxa"/>
            <w:tcBorders>
              <w:top w:val="single" w:sz="4" w:space="0" w:color="auto"/>
              <w:left w:val="single" w:sz="4" w:space="0" w:color="auto"/>
              <w:bottom w:val="nil"/>
              <w:right w:val="single" w:sz="4" w:space="0" w:color="959595"/>
            </w:tcBorders>
            <w:shd w:val="clear" w:color="auto" w:fill="auto"/>
          </w:tcPr>
          <w:p w:rsidR="00E525D1" w:rsidRPr="00AA6355" w:rsidRDefault="00E525D1" w:rsidP="00E525D1">
            <w:pPr>
              <w:tabs>
                <w:tab w:val="left" w:pos="213"/>
                <w:tab w:val="left" w:pos="1348"/>
              </w:tabs>
              <w:spacing w:line="240" w:lineRule="auto"/>
              <w:rPr>
                <w:b/>
                <w:bCs/>
                <w:color w:val="000000"/>
                <w:sz w:val="14"/>
                <w:szCs w:val="14"/>
              </w:rPr>
            </w:pPr>
            <w:r>
              <w:rPr>
                <w:b/>
                <w:bCs/>
                <w:color w:val="000000"/>
                <w:sz w:val="14"/>
                <w:szCs w:val="14"/>
              </w:rPr>
              <w:t xml:space="preserve">Wartość wskaźnik struktury sumy </w:t>
            </w:r>
            <w:proofErr w:type="spellStart"/>
            <w:r>
              <w:rPr>
                <w:b/>
                <w:bCs/>
                <w:color w:val="000000"/>
                <w:sz w:val="14"/>
                <w:szCs w:val="14"/>
              </w:rPr>
              <w:t>bezrob</w:t>
            </w:r>
            <w:proofErr w:type="spellEnd"/>
            <w:r>
              <w:rPr>
                <w:b/>
                <w:bCs/>
                <w:color w:val="000000"/>
                <w:sz w:val="14"/>
                <w:szCs w:val="14"/>
              </w:rPr>
              <w:t xml:space="preserve">. </w:t>
            </w:r>
            <w:r w:rsidR="00021921">
              <w:rPr>
                <w:b/>
                <w:bCs/>
                <w:color w:val="000000"/>
                <w:sz w:val="14"/>
                <w:szCs w:val="14"/>
              </w:rPr>
              <w:br/>
            </w:r>
            <w:r>
              <w:rPr>
                <w:b/>
                <w:bCs/>
                <w:color w:val="000000"/>
                <w:sz w:val="14"/>
                <w:szCs w:val="14"/>
              </w:rPr>
              <w:t>i ofert pracy</w:t>
            </w:r>
          </w:p>
        </w:tc>
        <w:tc>
          <w:tcPr>
            <w:tcW w:w="1191" w:type="dxa"/>
            <w:gridSpan w:val="4"/>
            <w:tcBorders>
              <w:left w:val="single" w:sz="4" w:space="0" w:color="auto"/>
              <w:bottom w:val="nil"/>
              <w:right w:val="single" w:sz="4" w:space="0" w:color="959595"/>
            </w:tcBorders>
            <w:shd w:val="clear" w:color="auto" w:fill="auto"/>
          </w:tcPr>
          <w:p w:rsidR="00E525D1" w:rsidRDefault="00E525D1">
            <w:pPr>
              <w:rPr>
                <w:b/>
                <w:bCs/>
                <w:color w:val="000000"/>
                <w:sz w:val="14"/>
                <w:szCs w:val="14"/>
              </w:rPr>
            </w:pPr>
          </w:p>
          <w:p w:rsidR="00E525D1" w:rsidRPr="00AA6355" w:rsidRDefault="00E525D1" w:rsidP="00E525D1">
            <w:pPr>
              <w:tabs>
                <w:tab w:val="left" w:pos="213"/>
                <w:tab w:val="left" w:pos="1348"/>
              </w:tabs>
              <w:spacing w:line="240" w:lineRule="auto"/>
              <w:rPr>
                <w:b/>
                <w:bCs/>
                <w:color w:val="000000"/>
                <w:sz w:val="14"/>
                <w:szCs w:val="14"/>
              </w:rPr>
            </w:pP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739"/>
        </w:trPr>
        <w:tc>
          <w:tcPr>
            <w:tcW w:w="420" w:type="dxa"/>
            <w:gridSpan w:val="3"/>
            <w:tcBorders>
              <w:top w:val="nil"/>
              <w:left w:val="single" w:sz="4" w:space="0" w:color="auto"/>
              <w:bottom w:val="single" w:sz="4" w:space="0" w:color="auto"/>
              <w:right w:val="single" w:sz="4" w:space="0" w:color="auto"/>
            </w:tcBorders>
            <w:shd w:val="clear" w:color="auto" w:fill="auto"/>
            <w:hideMark/>
          </w:tcPr>
          <w:p w:rsidR="00E525D1" w:rsidRPr="001B500E" w:rsidRDefault="00E525D1">
            <w:pPr>
              <w:rPr>
                <w:rFonts w:ascii="Calibri" w:hAnsi="Calibri"/>
                <w:color w:val="000000"/>
                <w:sz w:val="14"/>
                <w:szCs w:val="14"/>
              </w:rPr>
            </w:pPr>
            <w:r w:rsidRPr="001B500E">
              <w:rPr>
                <w:rFonts w:ascii="Calibri" w:hAnsi="Calibri"/>
                <w:color w:val="000000"/>
                <w:sz w:val="14"/>
                <w:szCs w:val="14"/>
              </w:rPr>
              <w:t> </w:t>
            </w:r>
          </w:p>
        </w:tc>
        <w:tc>
          <w:tcPr>
            <w:tcW w:w="1829"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napływ w okresie</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odpływ w okresie</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udział w % do ogółem </w:t>
            </w:r>
            <w:proofErr w:type="spellStart"/>
            <w:r w:rsidRPr="00AA6355">
              <w:rPr>
                <w:b/>
                <w:bCs/>
                <w:color w:val="000000"/>
                <w:sz w:val="14"/>
                <w:szCs w:val="14"/>
              </w:rPr>
              <w:t>bezrobot</w:t>
            </w:r>
            <w:proofErr w:type="spellEnd"/>
            <w:r w:rsidR="006C3FD6">
              <w:rPr>
                <w:b/>
                <w:bCs/>
                <w:color w:val="000000"/>
                <w:sz w:val="14"/>
                <w:szCs w:val="14"/>
              </w:rPr>
              <w:br/>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stan na koniec okresu</w:t>
            </w:r>
          </w:p>
        </w:tc>
        <w:tc>
          <w:tcPr>
            <w:tcW w:w="52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F902AB">
            <w:pPr>
              <w:jc w:val="center"/>
              <w:rPr>
                <w:b/>
                <w:bCs/>
                <w:color w:val="000000"/>
                <w:sz w:val="14"/>
                <w:szCs w:val="14"/>
              </w:rPr>
            </w:pPr>
            <w:r>
              <w:rPr>
                <w:b/>
                <w:bCs/>
                <w:color w:val="000000"/>
                <w:sz w:val="14"/>
                <w:szCs w:val="14"/>
              </w:rPr>
              <w:t>CBOP</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pPr>
              <w:jc w:val="center"/>
              <w:rPr>
                <w:b/>
                <w:bCs/>
                <w:color w:val="000000"/>
                <w:sz w:val="14"/>
                <w:szCs w:val="14"/>
              </w:rPr>
            </w:pPr>
            <w:r w:rsidRPr="00AA6355">
              <w:rPr>
                <w:b/>
                <w:bCs/>
                <w:color w:val="000000"/>
                <w:sz w:val="14"/>
                <w:szCs w:val="14"/>
              </w:rPr>
              <w:t>Internet</w:t>
            </w:r>
          </w:p>
        </w:tc>
        <w:tc>
          <w:tcPr>
            <w:tcW w:w="844"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jc w:val="center"/>
              <w:rPr>
                <w:color w:val="000000"/>
                <w:sz w:val="14"/>
                <w:szCs w:val="14"/>
              </w:rPr>
            </w:pPr>
            <w:r w:rsidRPr="00AA6355">
              <w:rPr>
                <w:color w:val="000000"/>
                <w:sz w:val="14"/>
                <w:szCs w:val="14"/>
              </w:rPr>
              <w:t> </w:t>
            </w:r>
          </w:p>
        </w:tc>
        <w:tc>
          <w:tcPr>
            <w:tcW w:w="911"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992"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851" w:type="dxa"/>
            <w:tcBorders>
              <w:top w:val="nil"/>
              <w:left w:val="single" w:sz="4" w:space="0" w:color="auto"/>
              <w:bottom w:val="single" w:sz="4" w:space="0" w:color="auto"/>
              <w:right w:val="single" w:sz="4" w:space="0" w:color="auto"/>
            </w:tcBorders>
            <w:shd w:val="clear" w:color="auto" w:fill="auto"/>
            <w:hideMark/>
          </w:tcPr>
          <w:p w:rsidR="00E525D1" w:rsidRPr="00AA6355" w:rsidRDefault="00E525D1">
            <w:pPr>
              <w:rPr>
                <w:color w:val="000000"/>
                <w:sz w:val="14"/>
                <w:szCs w:val="14"/>
              </w:rPr>
            </w:pPr>
            <w:r w:rsidRPr="00AA6355">
              <w:rPr>
                <w:color w:val="000000"/>
                <w:sz w:val="14"/>
                <w:szCs w:val="14"/>
              </w:rPr>
              <w:t> </w:t>
            </w:r>
          </w:p>
        </w:tc>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1B500E">
            <w:pPr>
              <w:jc w:val="center"/>
              <w:rPr>
                <w:b/>
                <w:bCs/>
                <w:color w:val="000000"/>
                <w:sz w:val="14"/>
                <w:szCs w:val="14"/>
              </w:rPr>
            </w:pPr>
            <w:r w:rsidRPr="00AA6355">
              <w:rPr>
                <w:b/>
                <w:bCs/>
                <w:color w:val="000000"/>
                <w:sz w:val="14"/>
                <w:szCs w:val="14"/>
              </w:rPr>
              <w:t>wskaźnik dostępności ofert pracy</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w:t>
            </w:r>
            <w:proofErr w:type="spellStart"/>
            <w:r w:rsidRPr="00AA6355">
              <w:rPr>
                <w:b/>
                <w:bCs/>
                <w:color w:val="000000"/>
                <w:sz w:val="14"/>
                <w:szCs w:val="14"/>
              </w:rPr>
              <w:t>długotrwał</w:t>
            </w:r>
            <w:proofErr w:type="spellEnd"/>
            <w:r w:rsidR="00B850F7">
              <w:rPr>
                <w:b/>
                <w:bCs/>
                <w:color w:val="000000"/>
                <w:sz w:val="14"/>
                <w:szCs w:val="14"/>
              </w:rPr>
              <w:t>.</w:t>
            </w:r>
            <w:r w:rsidRPr="00AA6355">
              <w:rPr>
                <w:b/>
                <w:bCs/>
                <w:color w:val="000000"/>
                <w:sz w:val="14"/>
                <w:szCs w:val="14"/>
              </w:rPr>
              <w:t xml:space="preserve"> bezrobocia</w:t>
            </w:r>
          </w:p>
        </w:tc>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3D791A">
            <w:pPr>
              <w:jc w:val="center"/>
              <w:rPr>
                <w:b/>
                <w:bCs/>
                <w:color w:val="000000"/>
                <w:sz w:val="14"/>
                <w:szCs w:val="14"/>
              </w:rPr>
            </w:pPr>
            <w:r w:rsidRPr="00AA6355">
              <w:rPr>
                <w:b/>
                <w:bCs/>
                <w:color w:val="000000"/>
                <w:sz w:val="14"/>
                <w:szCs w:val="14"/>
              </w:rPr>
              <w:t xml:space="preserve">wskaźnik płynności </w:t>
            </w:r>
            <w:proofErr w:type="spellStart"/>
            <w:r w:rsidRPr="00AA6355">
              <w:rPr>
                <w:b/>
                <w:bCs/>
                <w:color w:val="000000"/>
                <w:sz w:val="14"/>
                <w:szCs w:val="14"/>
              </w:rPr>
              <w:t>bezrobot</w:t>
            </w:r>
            <w:proofErr w:type="spellEnd"/>
            <w:r w:rsidR="003D791A">
              <w:rPr>
                <w:b/>
                <w:bCs/>
                <w:color w:val="000000"/>
                <w:sz w:val="14"/>
                <w:szCs w:val="14"/>
              </w:rPr>
              <w:t>.</w:t>
            </w:r>
          </w:p>
        </w:tc>
        <w:tc>
          <w:tcPr>
            <w:tcW w:w="521" w:type="dxa"/>
            <w:gridSpan w:val="2"/>
            <w:tcBorders>
              <w:top w:val="single" w:sz="4" w:space="0" w:color="auto"/>
              <w:left w:val="single" w:sz="4" w:space="0" w:color="auto"/>
              <w:bottom w:val="single" w:sz="4" w:space="0" w:color="auto"/>
              <w:right w:val="single" w:sz="4" w:space="0" w:color="auto"/>
            </w:tcBorders>
            <w:shd w:val="clear" w:color="auto" w:fill="auto"/>
            <w:hideMark/>
          </w:tcPr>
          <w:p w:rsidR="00E525D1" w:rsidRPr="00AA6355" w:rsidRDefault="00E525D1" w:rsidP="005D3549">
            <w:pPr>
              <w:jc w:val="center"/>
              <w:rPr>
                <w:b/>
                <w:bCs/>
                <w:color w:val="000000"/>
                <w:sz w:val="14"/>
                <w:szCs w:val="14"/>
              </w:rPr>
            </w:pPr>
            <w:r w:rsidRPr="00AA6355">
              <w:rPr>
                <w:b/>
                <w:bCs/>
                <w:color w:val="000000"/>
                <w:sz w:val="14"/>
                <w:szCs w:val="14"/>
              </w:rPr>
              <w:t>rok</w:t>
            </w:r>
          </w:p>
        </w:tc>
        <w:tc>
          <w:tcPr>
            <w:tcW w:w="425" w:type="dxa"/>
            <w:tcBorders>
              <w:top w:val="single" w:sz="4" w:space="0" w:color="auto"/>
              <w:left w:val="single" w:sz="4" w:space="0" w:color="auto"/>
              <w:bottom w:val="single" w:sz="4" w:space="0" w:color="auto"/>
              <w:right w:val="nil"/>
            </w:tcBorders>
            <w:shd w:val="clear" w:color="auto" w:fill="auto"/>
          </w:tcPr>
          <w:p w:rsidR="00E525D1" w:rsidRPr="00AA6355" w:rsidRDefault="00E525D1" w:rsidP="00021921">
            <w:pPr>
              <w:tabs>
                <w:tab w:val="left" w:pos="497"/>
                <w:tab w:val="left" w:pos="781"/>
              </w:tabs>
              <w:spacing w:line="240" w:lineRule="auto"/>
              <w:rPr>
                <w:b/>
                <w:bCs/>
                <w:color w:val="000000"/>
                <w:sz w:val="14"/>
                <w:szCs w:val="14"/>
              </w:rPr>
            </w:pPr>
            <w:r w:rsidRPr="00AA6355">
              <w:rPr>
                <w:b/>
                <w:bCs/>
                <w:color w:val="000000"/>
                <w:sz w:val="14"/>
                <w:szCs w:val="14"/>
              </w:rPr>
              <w:t>pop</w:t>
            </w:r>
            <w:r w:rsidR="003F4255">
              <w:rPr>
                <w:b/>
                <w:bCs/>
                <w:color w:val="000000"/>
                <w:sz w:val="14"/>
                <w:szCs w:val="14"/>
              </w:rPr>
              <w:br/>
            </w:r>
            <w:proofErr w:type="spellStart"/>
            <w:r w:rsidRPr="00AA6355">
              <w:rPr>
                <w:b/>
                <w:bCs/>
                <w:color w:val="000000"/>
                <w:sz w:val="14"/>
                <w:szCs w:val="14"/>
              </w:rPr>
              <w:t>rzed</w:t>
            </w:r>
            <w:proofErr w:type="spellEnd"/>
            <w:r w:rsidRPr="00AA6355">
              <w:rPr>
                <w:b/>
                <w:bCs/>
                <w:color w:val="000000"/>
                <w:sz w:val="14"/>
                <w:szCs w:val="14"/>
              </w:rPr>
              <w:t xml:space="preserve"> rok**</w:t>
            </w:r>
          </w:p>
        </w:tc>
        <w:tc>
          <w:tcPr>
            <w:tcW w:w="709" w:type="dxa"/>
            <w:tcBorders>
              <w:left w:val="single" w:sz="4" w:space="0" w:color="auto"/>
              <w:bottom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230587">
            <w:pPr>
              <w:spacing w:line="240" w:lineRule="auto"/>
              <w:rPr>
                <w:b/>
                <w:bCs/>
                <w:color w:val="000000"/>
                <w:sz w:val="14"/>
                <w:szCs w:val="14"/>
              </w:rPr>
            </w:pPr>
          </w:p>
        </w:tc>
        <w:tc>
          <w:tcPr>
            <w:tcW w:w="595" w:type="dxa"/>
            <w:gridSpan w:val="2"/>
            <w:vMerge w:val="restart"/>
            <w:tcBorders>
              <w:left w:val="single" w:sz="4" w:space="0" w:color="auto"/>
              <w:right w:val="nil"/>
            </w:tcBorders>
            <w:shd w:val="clear" w:color="auto" w:fill="auto"/>
          </w:tcPr>
          <w:p w:rsidR="00E525D1" w:rsidRDefault="00E525D1">
            <w:pPr>
              <w:rPr>
                <w:b/>
                <w:bCs/>
                <w:color w:val="000000"/>
                <w:sz w:val="14"/>
                <w:szCs w:val="14"/>
              </w:rPr>
            </w:pPr>
          </w:p>
          <w:p w:rsidR="00E525D1" w:rsidRPr="00AA6355" w:rsidRDefault="00E525D1" w:rsidP="00E525D1">
            <w:pPr>
              <w:spacing w:line="240" w:lineRule="auto"/>
              <w:rPr>
                <w:b/>
                <w:bCs/>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Default="00E525D1">
            <w:pPr>
              <w:jc w:val="center"/>
              <w:rPr>
                <w:rFonts w:ascii="Calibri" w:hAnsi="Calibri"/>
                <w:b/>
                <w:bCs/>
                <w:color w:val="000000"/>
                <w:sz w:val="16"/>
                <w:szCs w:val="16"/>
              </w:rPr>
            </w:pPr>
            <w:r>
              <w:rPr>
                <w:rFonts w:ascii="Calibri" w:hAnsi="Calibri"/>
                <w:b/>
                <w:bCs/>
                <w:color w:val="000000"/>
                <w:sz w:val="16"/>
                <w:szCs w:val="16"/>
              </w:rPr>
              <w:t>poprze dni rok**</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auto"/>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0</w:t>
            </w:r>
          </w:p>
        </w:tc>
        <w:tc>
          <w:tcPr>
            <w:tcW w:w="1829" w:type="dxa"/>
            <w:tcBorders>
              <w:top w:val="single" w:sz="4" w:space="0" w:color="auto"/>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SIŁY ZBROJNE</w:t>
            </w:r>
          </w:p>
        </w:tc>
        <w:tc>
          <w:tcPr>
            <w:tcW w:w="588" w:type="dxa"/>
            <w:tcBorders>
              <w:top w:val="single" w:sz="4" w:space="0" w:color="auto"/>
              <w:left w:val="single" w:sz="4" w:space="0" w:color="auto"/>
              <w:bottom w:val="nil"/>
              <w:right w:val="single" w:sz="4" w:space="0" w:color="auto"/>
            </w:tcBorders>
            <w:shd w:val="clear" w:color="auto" w:fill="auto"/>
            <w:hideMark/>
          </w:tcPr>
          <w:p w:rsidR="00E525D1" w:rsidRPr="008F0FD8" w:rsidRDefault="008F0FD8" w:rsidP="00644179">
            <w:pPr>
              <w:spacing w:line="240" w:lineRule="auto"/>
              <w:jc w:val="center"/>
              <w:rPr>
                <w:b/>
                <w:color w:val="000000"/>
                <w:sz w:val="16"/>
                <w:szCs w:val="16"/>
              </w:rPr>
            </w:pPr>
            <w:r>
              <w:rPr>
                <w:b/>
                <w:color w:val="000000"/>
                <w:sz w:val="16"/>
                <w:szCs w:val="16"/>
              </w:rPr>
              <w:t>5</w:t>
            </w:r>
          </w:p>
        </w:tc>
        <w:tc>
          <w:tcPr>
            <w:tcW w:w="682" w:type="dxa"/>
            <w:tcBorders>
              <w:top w:val="single" w:sz="4" w:space="0" w:color="auto"/>
              <w:left w:val="single" w:sz="4" w:space="0" w:color="auto"/>
              <w:bottom w:val="nil"/>
              <w:right w:val="single" w:sz="4" w:space="0" w:color="auto"/>
            </w:tcBorders>
            <w:shd w:val="clear" w:color="auto" w:fill="auto"/>
            <w:hideMark/>
          </w:tcPr>
          <w:p w:rsidR="00E525D1" w:rsidRPr="008F0FD8" w:rsidRDefault="003C7421" w:rsidP="00644179">
            <w:pPr>
              <w:spacing w:line="240" w:lineRule="auto"/>
              <w:jc w:val="center"/>
              <w:rPr>
                <w:b/>
                <w:color w:val="000000"/>
                <w:sz w:val="16"/>
                <w:szCs w:val="16"/>
              </w:rPr>
            </w:pPr>
            <w:r>
              <w:rPr>
                <w:b/>
                <w:color w:val="000000"/>
                <w:sz w:val="16"/>
                <w:szCs w:val="16"/>
              </w:rPr>
              <w:t>1</w:t>
            </w:r>
          </w:p>
        </w:tc>
        <w:tc>
          <w:tcPr>
            <w:tcW w:w="703" w:type="dxa"/>
            <w:tcBorders>
              <w:top w:val="single" w:sz="4" w:space="0" w:color="auto"/>
              <w:left w:val="single" w:sz="4" w:space="0" w:color="auto"/>
              <w:bottom w:val="nil"/>
              <w:right w:val="single" w:sz="4" w:space="0" w:color="auto"/>
            </w:tcBorders>
            <w:shd w:val="clear" w:color="auto" w:fill="auto"/>
            <w:hideMark/>
          </w:tcPr>
          <w:p w:rsidR="00E525D1" w:rsidRPr="008F0FD8" w:rsidRDefault="003C7421" w:rsidP="00644179">
            <w:pPr>
              <w:spacing w:line="240" w:lineRule="auto"/>
              <w:jc w:val="center"/>
              <w:rPr>
                <w:b/>
                <w:color w:val="000000"/>
                <w:sz w:val="16"/>
                <w:szCs w:val="16"/>
              </w:rPr>
            </w:pPr>
            <w:r>
              <w:rPr>
                <w:b/>
                <w:color w:val="000000"/>
                <w:sz w:val="16"/>
                <w:szCs w:val="16"/>
              </w:rPr>
              <w:t>6</w:t>
            </w:r>
          </w:p>
        </w:tc>
        <w:tc>
          <w:tcPr>
            <w:tcW w:w="70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0,00</w:t>
            </w:r>
          </w:p>
        </w:tc>
        <w:tc>
          <w:tcPr>
            <w:tcW w:w="886" w:type="dxa"/>
            <w:tcBorders>
              <w:top w:val="single" w:sz="4" w:space="0" w:color="auto"/>
              <w:left w:val="single" w:sz="4" w:space="0" w:color="auto"/>
              <w:bottom w:val="nil"/>
              <w:right w:val="single" w:sz="4" w:space="0" w:color="auto"/>
            </w:tcBorders>
            <w:shd w:val="clear" w:color="auto" w:fill="auto"/>
            <w:hideMark/>
          </w:tcPr>
          <w:p w:rsidR="00E525D1" w:rsidRPr="008F0FD8" w:rsidRDefault="003C7421" w:rsidP="00644179">
            <w:pPr>
              <w:spacing w:line="240" w:lineRule="auto"/>
              <w:jc w:val="center"/>
              <w:rPr>
                <w:b/>
                <w:color w:val="000000"/>
                <w:sz w:val="16"/>
                <w:szCs w:val="16"/>
              </w:rPr>
            </w:pPr>
            <w:r>
              <w:rPr>
                <w:b/>
                <w:color w:val="000000"/>
                <w:sz w:val="16"/>
                <w:szCs w:val="16"/>
              </w:rPr>
              <w:t>2</w:t>
            </w:r>
          </w:p>
        </w:tc>
        <w:tc>
          <w:tcPr>
            <w:tcW w:w="523"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705" w:type="dxa"/>
            <w:tcBorders>
              <w:top w:val="single" w:sz="4" w:space="0" w:color="auto"/>
              <w:left w:val="single" w:sz="4" w:space="0" w:color="auto"/>
              <w:bottom w:val="nil"/>
              <w:right w:val="single" w:sz="4" w:space="0" w:color="auto"/>
            </w:tcBorders>
            <w:shd w:val="clear" w:color="auto" w:fill="auto"/>
            <w:hideMark/>
          </w:tcPr>
          <w:p w:rsidR="00E525D1" w:rsidRPr="008F0FD8" w:rsidRDefault="00D91A25" w:rsidP="00644179">
            <w:pPr>
              <w:spacing w:line="240" w:lineRule="auto"/>
              <w:jc w:val="center"/>
              <w:rPr>
                <w:b/>
                <w:color w:val="000000"/>
                <w:sz w:val="16"/>
                <w:szCs w:val="16"/>
              </w:rPr>
            </w:pPr>
            <w:r w:rsidRPr="008F0FD8">
              <w:rPr>
                <w:b/>
                <w:color w:val="000000"/>
                <w:sz w:val="16"/>
                <w:szCs w:val="16"/>
              </w:rPr>
              <w:t>0</w:t>
            </w:r>
          </w:p>
        </w:tc>
        <w:tc>
          <w:tcPr>
            <w:tcW w:w="844" w:type="dxa"/>
            <w:tcBorders>
              <w:top w:val="single" w:sz="4" w:space="0" w:color="auto"/>
              <w:left w:val="single" w:sz="4" w:space="0" w:color="auto"/>
              <w:bottom w:val="nil"/>
              <w:right w:val="single" w:sz="4" w:space="0" w:color="auto"/>
            </w:tcBorders>
            <w:shd w:val="clear" w:color="auto" w:fill="auto"/>
            <w:hideMark/>
          </w:tcPr>
          <w:p w:rsidR="00E525D1" w:rsidRPr="008F0FD8" w:rsidRDefault="00E525D1" w:rsidP="00644179">
            <w:pPr>
              <w:spacing w:line="240" w:lineRule="auto"/>
              <w:jc w:val="center"/>
              <w:rPr>
                <w:b/>
                <w:color w:val="000000"/>
                <w:sz w:val="16"/>
                <w:szCs w:val="16"/>
              </w:rPr>
            </w:pPr>
          </w:p>
        </w:tc>
        <w:tc>
          <w:tcPr>
            <w:tcW w:w="911" w:type="dxa"/>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992" w:type="dxa"/>
            <w:tcBorders>
              <w:top w:val="single" w:sz="4" w:space="0" w:color="auto"/>
              <w:left w:val="single" w:sz="4" w:space="0" w:color="auto"/>
              <w:bottom w:val="nil"/>
              <w:right w:val="single" w:sz="4" w:space="0" w:color="auto"/>
            </w:tcBorders>
            <w:shd w:val="clear" w:color="auto" w:fill="auto"/>
            <w:hideMark/>
          </w:tcPr>
          <w:p w:rsidR="00E525D1" w:rsidRPr="008F0FD8" w:rsidRDefault="004353BF" w:rsidP="004353BF">
            <w:pPr>
              <w:spacing w:line="240" w:lineRule="auto"/>
              <w:jc w:val="center"/>
              <w:rPr>
                <w:b/>
                <w:color w:val="000000"/>
                <w:sz w:val="16"/>
                <w:szCs w:val="16"/>
              </w:rPr>
            </w:pPr>
            <w:r>
              <w:rPr>
                <w:b/>
                <w:color w:val="000000"/>
                <w:sz w:val="16"/>
                <w:szCs w:val="16"/>
              </w:rPr>
              <w:t>3</w:t>
            </w:r>
            <w:r w:rsidR="00936496" w:rsidRPr="008F0FD8">
              <w:rPr>
                <w:b/>
                <w:color w:val="000000"/>
                <w:sz w:val="16"/>
                <w:szCs w:val="16"/>
              </w:rPr>
              <w:t>,</w:t>
            </w:r>
            <w:r>
              <w:rPr>
                <w:b/>
                <w:color w:val="000000"/>
                <w:sz w:val="16"/>
                <w:szCs w:val="16"/>
              </w:rPr>
              <w:t>75</w:t>
            </w:r>
          </w:p>
        </w:tc>
        <w:tc>
          <w:tcPr>
            <w:tcW w:w="851" w:type="dxa"/>
            <w:tcBorders>
              <w:top w:val="single" w:sz="4" w:space="0" w:color="auto"/>
              <w:left w:val="single" w:sz="4" w:space="0" w:color="auto"/>
              <w:bottom w:val="nil"/>
              <w:right w:val="single" w:sz="4" w:space="0" w:color="auto"/>
            </w:tcBorders>
            <w:shd w:val="clear" w:color="auto" w:fill="auto"/>
            <w:hideMark/>
          </w:tcPr>
          <w:p w:rsidR="00E525D1" w:rsidRPr="008F0FD8" w:rsidRDefault="00936496" w:rsidP="00644179">
            <w:pPr>
              <w:spacing w:line="240" w:lineRule="auto"/>
              <w:jc w:val="center"/>
              <w:rPr>
                <w:b/>
                <w:color w:val="000000"/>
                <w:sz w:val="16"/>
                <w:szCs w:val="16"/>
              </w:rPr>
            </w:pPr>
            <w:r w:rsidRPr="008F0FD8">
              <w:rPr>
                <w:b/>
                <w:color w:val="000000"/>
                <w:sz w:val="16"/>
                <w:szCs w:val="16"/>
              </w:rPr>
              <w:t>0,00</w:t>
            </w:r>
          </w:p>
        </w:tc>
        <w:tc>
          <w:tcPr>
            <w:tcW w:w="766" w:type="dxa"/>
            <w:tcBorders>
              <w:top w:val="single" w:sz="4" w:space="0" w:color="auto"/>
              <w:left w:val="single" w:sz="4" w:space="0" w:color="auto"/>
              <w:bottom w:val="nil"/>
              <w:right w:val="single" w:sz="4" w:space="0" w:color="auto"/>
            </w:tcBorders>
            <w:shd w:val="clear" w:color="auto" w:fill="auto"/>
            <w:hideMark/>
          </w:tcPr>
          <w:p w:rsidR="00E525D1" w:rsidRPr="008F0FD8" w:rsidRDefault="00E525D1" w:rsidP="00644179">
            <w:pPr>
              <w:spacing w:line="240" w:lineRule="auto"/>
              <w:jc w:val="center"/>
              <w:rPr>
                <w:b/>
                <w:color w:val="000000"/>
                <w:sz w:val="16"/>
                <w:szCs w:val="16"/>
              </w:rPr>
            </w:pPr>
          </w:p>
        </w:tc>
        <w:tc>
          <w:tcPr>
            <w:tcW w:w="845" w:type="dxa"/>
            <w:tcBorders>
              <w:top w:val="single" w:sz="4" w:space="0" w:color="auto"/>
              <w:left w:val="single" w:sz="4" w:space="0" w:color="auto"/>
              <w:bottom w:val="nil"/>
              <w:right w:val="single" w:sz="4" w:space="0" w:color="auto"/>
            </w:tcBorders>
            <w:shd w:val="clear" w:color="auto" w:fill="auto"/>
            <w:hideMark/>
          </w:tcPr>
          <w:p w:rsidR="00E525D1" w:rsidRPr="008F0FD8" w:rsidRDefault="009C6BF9" w:rsidP="00644179">
            <w:pPr>
              <w:spacing w:line="240" w:lineRule="auto"/>
              <w:jc w:val="center"/>
              <w:rPr>
                <w:b/>
                <w:color w:val="000000"/>
                <w:sz w:val="16"/>
                <w:szCs w:val="16"/>
              </w:rPr>
            </w:pPr>
            <w:r>
              <w:rPr>
                <w:b/>
                <w:color w:val="000000"/>
                <w:sz w:val="16"/>
                <w:szCs w:val="16"/>
              </w:rPr>
              <w:t>33</w:t>
            </w:r>
            <w:r w:rsidR="00F902AB" w:rsidRPr="008F0FD8">
              <w:rPr>
                <w:b/>
                <w:color w:val="000000"/>
                <w:sz w:val="16"/>
                <w:szCs w:val="16"/>
              </w:rPr>
              <w:t>,</w:t>
            </w:r>
            <w:r>
              <w:rPr>
                <w:b/>
                <w:color w:val="000000"/>
                <w:sz w:val="16"/>
                <w:szCs w:val="16"/>
              </w:rPr>
              <w:t>33</w:t>
            </w:r>
          </w:p>
        </w:tc>
        <w:tc>
          <w:tcPr>
            <w:tcW w:w="703" w:type="dxa"/>
            <w:tcBorders>
              <w:top w:val="single" w:sz="4" w:space="0" w:color="auto"/>
              <w:left w:val="single" w:sz="4" w:space="0" w:color="auto"/>
              <w:bottom w:val="nil"/>
              <w:right w:val="single" w:sz="4" w:space="0" w:color="auto"/>
            </w:tcBorders>
            <w:shd w:val="clear" w:color="auto" w:fill="auto"/>
            <w:hideMark/>
          </w:tcPr>
          <w:p w:rsidR="00E525D1" w:rsidRPr="008F0FD8" w:rsidRDefault="009C6BF9" w:rsidP="009F6961">
            <w:pPr>
              <w:spacing w:line="240" w:lineRule="auto"/>
              <w:jc w:val="center"/>
              <w:rPr>
                <w:b/>
                <w:color w:val="000000"/>
                <w:sz w:val="16"/>
                <w:szCs w:val="16"/>
              </w:rPr>
            </w:pPr>
            <w:r>
              <w:rPr>
                <w:b/>
                <w:color w:val="000000"/>
                <w:sz w:val="16"/>
                <w:szCs w:val="16"/>
              </w:rPr>
              <w:t>0</w:t>
            </w:r>
            <w:r w:rsidR="00F902AB" w:rsidRPr="008F0FD8">
              <w:rPr>
                <w:b/>
                <w:color w:val="000000"/>
                <w:sz w:val="16"/>
                <w:szCs w:val="16"/>
              </w:rPr>
              <w:t>,</w:t>
            </w:r>
            <w:r>
              <w:rPr>
                <w:b/>
                <w:color w:val="000000"/>
                <w:sz w:val="16"/>
                <w:szCs w:val="16"/>
              </w:rPr>
              <w:t>2</w:t>
            </w:r>
            <w:r w:rsidR="009F6961">
              <w:rPr>
                <w:b/>
                <w:color w:val="000000"/>
                <w:sz w:val="16"/>
                <w:szCs w:val="16"/>
              </w:rPr>
              <w:t>0</w:t>
            </w:r>
          </w:p>
        </w:tc>
        <w:tc>
          <w:tcPr>
            <w:tcW w:w="521" w:type="dxa"/>
            <w:gridSpan w:val="2"/>
            <w:tcBorders>
              <w:top w:val="single" w:sz="4" w:space="0" w:color="auto"/>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auto"/>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644179" w:rsidP="00644179">
            <w:pPr>
              <w:spacing w:line="240" w:lineRule="auto"/>
              <w:jc w:val="center"/>
              <w:rPr>
                <w:b/>
                <w:color w:val="000000"/>
                <w:sz w:val="16"/>
                <w:szCs w:val="16"/>
              </w:rPr>
            </w:pPr>
            <w:r w:rsidRPr="008F0FD8">
              <w:rPr>
                <w:b/>
                <w:color w:val="000000"/>
                <w:sz w:val="16"/>
                <w:szCs w:val="16"/>
              </w:rPr>
              <w:t>0,00</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603"/>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1</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644179" w:rsidP="00327DFF">
            <w:pPr>
              <w:spacing w:line="240" w:lineRule="auto"/>
              <w:rPr>
                <w:b/>
                <w:color w:val="000000"/>
                <w:sz w:val="14"/>
                <w:szCs w:val="14"/>
              </w:rPr>
            </w:pPr>
            <w:r>
              <w:rPr>
                <w:b/>
                <w:color w:val="000000"/>
                <w:sz w:val="14"/>
                <w:szCs w:val="14"/>
              </w:rPr>
              <w:t>PRZEDSTAWICIELE WŁADZ PUBLICZNYCH, WYŻSI URZĘDNICY I KIEROWNICY</w:t>
            </w:r>
          </w:p>
        </w:tc>
        <w:tc>
          <w:tcPr>
            <w:tcW w:w="588" w:type="dxa"/>
            <w:tcBorders>
              <w:top w:val="single" w:sz="4" w:space="0" w:color="959595"/>
              <w:left w:val="single" w:sz="4" w:space="0" w:color="auto"/>
              <w:bottom w:val="nil"/>
              <w:right w:val="single" w:sz="4" w:space="0" w:color="auto"/>
            </w:tcBorders>
            <w:shd w:val="clear" w:color="auto" w:fill="auto"/>
            <w:hideMark/>
          </w:tcPr>
          <w:p w:rsidR="00E525D1" w:rsidRPr="008F0FD8" w:rsidRDefault="003C7421" w:rsidP="008F0FD8">
            <w:pPr>
              <w:spacing w:line="240" w:lineRule="auto"/>
              <w:jc w:val="center"/>
              <w:rPr>
                <w:b/>
                <w:color w:val="000000"/>
                <w:sz w:val="16"/>
                <w:szCs w:val="16"/>
              </w:rPr>
            </w:pPr>
            <w:r>
              <w:rPr>
                <w:b/>
                <w:color w:val="000000"/>
                <w:sz w:val="16"/>
                <w:szCs w:val="16"/>
              </w:rPr>
              <w:t>41</w:t>
            </w:r>
          </w:p>
        </w:tc>
        <w:tc>
          <w:tcPr>
            <w:tcW w:w="682" w:type="dxa"/>
            <w:tcBorders>
              <w:top w:val="single" w:sz="4" w:space="0" w:color="959595"/>
              <w:left w:val="single" w:sz="4" w:space="0" w:color="auto"/>
              <w:bottom w:val="nil"/>
              <w:right w:val="single" w:sz="4" w:space="0" w:color="auto"/>
            </w:tcBorders>
            <w:shd w:val="clear" w:color="auto" w:fill="auto"/>
            <w:hideMark/>
          </w:tcPr>
          <w:p w:rsidR="00E525D1" w:rsidRPr="008F0FD8" w:rsidRDefault="003C7421" w:rsidP="006B6926">
            <w:pPr>
              <w:spacing w:line="240" w:lineRule="auto"/>
              <w:jc w:val="center"/>
              <w:rPr>
                <w:b/>
                <w:color w:val="000000"/>
                <w:sz w:val="16"/>
                <w:szCs w:val="16"/>
              </w:rPr>
            </w:pPr>
            <w:r>
              <w:rPr>
                <w:b/>
                <w:color w:val="000000"/>
                <w:sz w:val="16"/>
                <w:szCs w:val="16"/>
              </w:rPr>
              <w:t>38</w:t>
            </w:r>
          </w:p>
        </w:tc>
        <w:tc>
          <w:tcPr>
            <w:tcW w:w="703"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8F0FD8">
            <w:pPr>
              <w:spacing w:line="240" w:lineRule="auto"/>
              <w:jc w:val="center"/>
              <w:rPr>
                <w:b/>
                <w:color w:val="000000"/>
                <w:sz w:val="16"/>
                <w:szCs w:val="16"/>
              </w:rPr>
            </w:pPr>
            <w:r w:rsidRPr="008F0FD8">
              <w:rPr>
                <w:b/>
                <w:color w:val="000000"/>
                <w:sz w:val="16"/>
                <w:szCs w:val="16"/>
              </w:rPr>
              <w:t>2</w:t>
            </w:r>
            <w:r w:rsidR="008F0FD8">
              <w:rPr>
                <w:b/>
                <w:color w:val="000000"/>
                <w:sz w:val="16"/>
                <w:szCs w:val="16"/>
              </w:rPr>
              <w:t>2</w:t>
            </w:r>
          </w:p>
        </w:tc>
        <w:tc>
          <w:tcPr>
            <w:tcW w:w="70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hideMark/>
          </w:tcPr>
          <w:p w:rsidR="00E525D1" w:rsidRPr="008F0FD8" w:rsidRDefault="00D91A25" w:rsidP="006B6926">
            <w:pPr>
              <w:spacing w:line="240" w:lineRule="auto"/>
              <w:jc w:val="center"/>
              <w:rPr>
                <w:b/>
                <w:color w:val="000000"/>
                <w:sz w:val="16"/>
                <w:szCs w:val="16"/>
              </w:rPr>
            </w:pPr>
            <w:r w:rsidRPr="008F0FD8">
              <w:rPr>
                <w:b/>
                <w:color w:val="000000"/>
                <w:sz w:val="16"/>
                <w:szCs w:val="16"/>
              </w:rPr>
              <w:t>0,00</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7</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w:t>
            </w:r>
          </w:p>
        </w:tc>
        <w:tc>
          <w:tcPr>
            <w:tcW w:w="844" w:type="dxa"/>
            <w:tcBorders>
              <w:top w:val="single" w:sz="4" w:space="0" w:color="959595"/>
              <w:left w:val="single" w:sz="4" w:space="0" w:color="auto"/>
              <w:bottom w:val="nil"/>
              <w:right w:val="single" w:sz="4" w:space="0" w:color="auto"/>
            </w:tcBorders>
            <w:shd w:val="clear" w:color="auto" w:fill="auto"/>
            <w:hideMark/>
          </w:tcPr>
          <w:p w:rsidR="00E525D1" w:rsidRPr="008F0FD8" w:rsidRDefault="008F0FD8" w:rsidP="008F0FD8">
            <w:pPr>
              <w:spacing w:line="240" w:lineRule="auto"/>
              <w:jc w:val="center"/>
              <w:rPr>
                <w:b/>
                <w:color w:val="000000"/>
                <w:sz w:val="16"/>
                <w:szCs w:val="16"/>
              </w:rPr>
            </w:pPr>
            <w:r>
              <w:rPr>
                <w:b/>
                <w:color w:val="000000"/>
                <w:sz w:val="16"/>
                <w:szCs w:val="16"/>
              </w:rPr>
              <w:t>0</w:t>
            </w:r>
            <w:r w:rsidR="00D91A25" w:rsidRPr="008F0FD8">
              <w:rPr>
                <w:b/>
                <w:color w:val="000000"/>
                <w:sz w:val="16"/>
                <w:szCs w:val="16"/>
              </w:rPr>
              <w:t>,0</w:t>
            </w:r>
          </w:p>
        </w:tc>
        <w:tc>
          <w:tcPr>
            <w:tcW w:w="911" w:type="dxa"/>
            <w:tcBorders>
              <w:top w:val="single" w:sz="4" w:space="0" w:color="959595"/>
              <w:left w:val="single" w:sz="4" w:space="0" w:color="auto"/>
              <w:bottom w:val="nil"/>
              <w:right w:val="single" w:sz="4" w:space="0" w:color="auto"/>
            </w:tcBorders>
            <w:shd w:val="clear" w:color="auto" w:fill="auto"/>
            <w:hideMark/>
          </w:tcPr>
          <w:p w:rsidR="00E525D1" w:rsidRPr="008F0FD8" w:rsidRDefault="00936496" w:rsidP="006B6926">
            <w:pPr>
              <w:spacing w:line="240" w:lineRule="auto"/>
              <w:jc w:val="center"/>
              <w:rPr>
                <w:b/>
                <w:color w:val="000000"/>
                <w:sz w:val="16"/>
                <w:szCs w:val="16"/>
              </w:rPr>
            </w:pPr>
            <w:r w:rsidRPr="008F0FD8">
              <w:rPr>
                <w:b/>
                <w:color w:val="000000"/>
                <w:sz w:val="16"/>
                <w:szCs w:val="16"/>
              </w:rPr>
              <w:t>0,00</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21,25</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4353BF">
            <w:pPr>
              <w:spacing w:line="240" w:lineRule="auto"/>
              <w:jc w:val="center"/>
              <w:rPr>
                <w:b/>
                <w:color w:val="000000"/>
                <w:sz w:val="16"/>
                <w:szCs w:val="16"/>
              </w:rPr>
            </w:pPr>
            <w:r>
              <w:rPr>
                <w:b/>
                <w:color w:val="000000"/>
                <w:sz w:val="16"/>
                <w:szCs w:val="16"/>
              </w:rPr>
              <w:t>0,58</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36,43</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31,82</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0,93</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0,01</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232"/>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2</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SPECJALIŚCI</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681</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676</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310</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26</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8,39</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151</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175</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35</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8F0FD8">
            <w:pPr>
              <w:spacing w:line="240" w:lineRule="auto"/>
              <w:jc w:val="center"/>
              <w:rPr>
                <w:b/>
                <w:color w:val="000000"/>
                <w:sz w:val="16"/>
                <w:szCs w:val="16"/>
              </w:rPr>
            </w:pPr>
            <w:r>
              <w:rPr>
                <w:b/>
                <w:color w:val="000000"/>
                <w:sz w:val="16"/>
                <w:szCs w:val="16"/>
              </w:rPr>
              <w:t>10,29</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10,29</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326,33</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4353BF">
            <w:pPr>
              <w:spacing w:line="240" w:lineRule="auto"/>
              <w:jc w:val="center"/>
              <w:rPr>
                <w:b/>
                <w:color w:val="000000"/>
                <w:sz w:val="16"/>
                <w:szCs w:val="16"/>
              </w:rPr>
            </w:pPr>
            <w:r>
              <w:rPr>
                <w:b/>
                <w:color w:val="000000"/>
                <w:sz w:val="16"/>
                <w:szCs w:val="16"/>
              </w:rPr>
              <w:t>23,50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13,89</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48,71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0,99</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F6961">
              <w:rPr>
                <w:b/>
                <w:color w:val="000000"/>
                <w:sz w:val="16"/>
                <w:szCs w:val="16"/>
              </w:rPr>
              <w:t>0</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3</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TECHNICY I INNY ŚREDNI PERSONEL</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657</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667</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461</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38</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8,24</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274</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272</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18</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8F0FD8">
            <w:pPr>
              <w:spacing w:line="240" w:lineRule="auto"/>
              <w:jc w:val="center"/>
              <w:rPr>
                <w:b/>
                <w:color w:val="000000"/>
                <w:sz w:val="16"/>
                <w:szCs w:val="16"/>
              </w:rPr>
            </w:pPr>
            <w:r>
              <w:rPr>
                <w:b/>
                <w:color w:val="000000"/>
                <w:sz w:val="16"/>
                <w:szCs w:val="16"/>
              </w:rPr>
              <w:t>58,46</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38,97</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449,00</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4353BF">
            <w:pPr>
              <w:spacing w:line="240" w:lineRule="auto"/>
              <w:jc w:val="center"/>
              <w:rPr>
                <w:b/>
                <w:color w:val="000000"/>
                <w:sz w:val="16"/>
                <w:szCs w:val="16"/>
              </w:rPr>
            </w:pPr>
            <w:r>
              <w:rPr>
                <w:b/>
                <w:color w:val="000000"/>
                <w:sz w:val="16"/>
                <w:szCs w:val="16"/>
              </w:rPr>
              <w:t>27,17</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16,53</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59,44</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1,02</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0,14</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4</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BIUROWI</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184</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185</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129</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1,55</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73</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266</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5</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8F0FD8">
            <w:pPr>
              <w:spacing w:line="240" w:lineRule="auto"/>
              <w:jc w:val="center"/>
              <w:rPr>
                <w:b/>
                <w:color w:val="000000"/>
                <w:sz w:val="16"/>
                <w:szCs w:val="16"/>
              </w:rPr>
            </w:pPr>
            <w:r>
              <w:rPr>
                <w:b/>
                <w:color w:val="000000"/>
                <w:sz w:val="16"/>
                <w:szCs w:val="16"/>
              </w:rPr>
              <w:t>57,14</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43,98</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135,58</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6B6926">
            <w:pPr>
              <w:spacing w:line="240" w:lineRule="auto"/>
              <w:jc w:val="center"/>
              <w:rPr>
                <w:b/>
                <w:color w:val="000000"/>
                <w:sz w:val="16"/>
                <w:szCs w:val="16"/>
              </w:rPr>
            </w:pPr>
            <w:r>
              <w:rPr>
                <w:b/>
                <w:color w:val="000000"/>
                <w:sz w:val="16"/>
                <w:szCs w:val="16"/>
              </w:rPr>
              <w:t>23,58</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5,75</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56,59</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1,01</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w:t>
            </w:r>
            <w:r w:rsidR="009C6BF9">
              <w:rPr>
                <w:b/>
                <w:color w:val="000000"/>
                <w:sz w:val="16"/>
                <w:szCs w:val="16"/>
              </w:rPr>
              <w:t>5</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436"/>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5</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USŁUG</w:t>
            </w:r>
            <w:r w:rsidR="00C250FE">
              <w:rPr>
                <w:b/>
                <w:color w:val="000000"/>
                <w:sz w:val="14"/>
                <w:szCs w:val="14"/>
              </w:rPr>
              <w:br/>
            </w:r>
            <w:r w:rsidRPr="00AA6355">
              <w:rPr>
                <w:b/>
                <w:color w:val="000000"/>
                <w:sz w:val="14"/>
                <w:szCs w:val="14"/>
              </w:rPr>
              <w:t xml:space="preserve"> I SPRZEDAWCY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1159</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1131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805</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21</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2,61</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487</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837</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17</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69,77</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39,31</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789,25</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4353BF">
            <w:pPr>
              <w:spacing w:line="240" w:lineRule="auto"/>
              <w:jc w:val="center"/>
              <w:rPr>
                <w:b/>
                <w:color w:val="000000"/>
                <w:sz w:val="16"/>
                <w:szCs w:val="16"/>
              </w:rPr>
            </w:pPr>
            <w:r>
              <w:rPr>
                <w:b/>
                <w:color w:val="000000"/>
                <w:sz w:val="16"/>
                <w:szCs w:val="16"/>
              </w:rPr>
              <w:t>74,17</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10,64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60,50</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0,98</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9C6BF9" w:rsidRDefault="009C6BF9" w:rsidP="00327DFF">
            <w:pPr>
              <w:spacing w:line="240" w:lineRule="auto"/>
              <w:rPr>
                <w:b/>
                <w:color w:val="000000"/>
                <w:sz w:val="14"/>
                <w:szCs w:val="14"/>
              </w:rPr>
            </w:pPr>
            <w:r>
              <w:rPr>
                <w:b/>
                <w:color w:val="000000"/>
                <w:sz w:val="14"/>
                <w:szCs w:val="14"/>
              </w:rPr>
              <w:t>n</w:t>
            </w:r>
            <w:r w:rsidRPr="009C6BF9">
              <w:rPr>
                <w:b/>
                <w:color w:val="000000"/>
                <w:sz w:val="14"/>
                <w:szCs w:val="14"/>
              </w:rPr>
              <w:t>a</w:t>
            </w:r>
            <w:r>
              <w:rPr>
                <w:b/>
                <w:color w:val="000000"/>
                <w:sz w:val="14"/>
                <w:szCs w:val="14"/>
              </w:rPr>
              <w:t>d</w:t>
            </w:r>
            <w:r>
              <w:rPr>
                <w:b/>
                <w:color w:val="000000"/>
                <w:sz w:val="14"/>
                <w:szCs w:val="14"/>
              </w:rPr>
              <w:br/>
              <w:t>wyżka</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F902AB">
            <w:pPr>
              <w:spacing w:line="240" w:lineRule="auto"/>
              <w:jc w:val="center"/>
              <w:rPr>
                <w:b/>
                <w:color w:val="000000"/>
                <w:sz w:val="16"/>
                <w:szCs w:val="16"/>
              </w:rPr>
            </w:pPr>
            <w:r w:rsidRPr="008F0FD8">
              <w:rPr>
                <w:b/>
                <w:color w:val="000000"/>
                <w:sz w:val="16"/>
                <w:szCs w:val="16"/>
              </w:rPr>
              <w:t>0,2</w:t>
            </w:r>
            <w:r w:rsidR="009C6BF9">
              <w:rPr>
                <w:b/>
                <w:color w:val="000000"/>
                <w:sz w:val="16"/>
                <w:szCs w:val="16"/>
              </w:rPr>
              <w:t>6</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6</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ROLNICY, OGRODNICY, LEŚNICY I RYBACY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67</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64</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68</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0</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0,00</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44</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24</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0</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50,00</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45,83</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60,83</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705559" w:rsidP="004353BF">
            <w:pPr>
              <w:spacing w:line="240" w:lineRule="auto"/>
              <w:jc w:val="center"/>
              <w:rPr>
                <w:b/>
                <w:color w:val="000000"/>
                <w:sz w:val="16"/>
                <w:szCs w:val="16"/>
              </w:rPr>
            </w:pPr>
            <w:r>
              <w:rPr>
                <w:b/>
                <w:color w:val="000000"/>
                <w:sz w:val="16"/>
                <w:szCs w:val="16"/>
              </w:rPr>
              <w:t>2,00</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30,42</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64,71</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0,96</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9C6BF9" w:rsidRDefault="009C6BF9" w:rsidP="00327DFF">
            <w:pPr>
              <w:spacing w:line="240" w:lineRule="auto"/>
              <w:rPr>
                <w:b/>
                <w:color w:val="000000"/>
                <w:sz w:val="14"/>
                <w:szCs w:val="14"/>
              </w:rPr>
            </w:pPr>
            <w:r>
              <w:rPr>
                <w:b/>
                <w:color w:val="000000"/>
                <w:sz w:val="14"/>
                <w:szCs w:val="14"/>
              </w:rPr>
              <w:t>n</w:t>
            </w:r>
            <w:r w:rsidRPr="009C6BF9">
              <w:rPr>
                <w:b/>
                <w:color w:val="000000"/>
                <w:sz w:val="14"/>
                <w:szCs w:val="14"/>
              </w:rPr>
              <w:t>ad</w:t>
            </w:r>
            <w:r>
              <w:rPr>
                <w:b/>
                <w:color w:val="000000"/>
                <w:sz w:val="14"/>
                <w:szCs w:val="14"/>
              </w:rPr>
              <w:br/>
              <w:t>wyżka</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0,02</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7</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ROBOTNICY PRZEMYSŁOWI</w:t>
            </w:r>
            <w:r w:rsidR="00C250FE">
              <w:rPr>
                <w:b/>
                <w:color w:val="000000"/>
                <w:sz w:val="14"/>
                <w:szCs w:val="14"/>
              </w:rPr>
              <w:br/>
            </w:r>
            <w:r w:rsidRPr="00AA6355">
              <w:rPr>
                <w:b/>
                <w:color w:val="000000"/>
                <w:sz w:val="14"/>
                <w:szCs w:val="14"/>
              </w:rPr>
              <w:t xml:space="preserve"> I RZEMIEŚLNICY</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827</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842</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676</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2,07</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412</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334</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3</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36,53</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24,55</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660,00</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31,08</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21,23</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60,95</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1,02</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0,2</w:t>
            </w:r>
            <w:r w:rsidR="009C6BF9">
              <w:rPr>
                <w:b/>
                <w:color w:val="000000"/>
                <w:sz w:val="16"/>
                <w:szCs w:val="16"/>
              </w:rPr>
              <w:t>1</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nil"/>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8</w:t>
            </w:r>
          </w:p>
        </w:tc>
        <w:tc>
          <w:tcPr>
            <w:tcW w:w="1829" w:type="dxa"/>
            <w:tcBorders>
              <w:top w:val="single" w:sz="4" w:space="0" w:color="959595"/>
              <w:left w:val="single" w:sz="4" w:space="0" w:color="auto"/>
              <w:bottom w:val="nil"/>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OPERATORZY I MONTERZY MASZYN I URZĄDZEŃ</w:t>
            </w:r>
          </w:p>
        </w:tc>
        <w:tc>
          <w:tcPr>
            <w:tcW w:w="588"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338</w:t>
            </w:r>
          </w:p>
        </w:tc>
        <w:tc>
          <w:tcPr>
            <w:tcW w:w="682"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348</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251</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1,59</w:t>
            </w:r>
          </w:p>
        </w:tc>
        <w:tc>
          <w:tcPr>
            <w:tcW w:w="886"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149</w:t>
            </w:r>
          </w:p>
        </w:tc>
        <w:tc>
          <w:tcPr>
            <w:tcW w:w="523"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218</w:t>
            </w:r>
          </w:p>
        </w:tc>
        <w:tc>
          <w:tcPr>
            <w:tcW w:w="705" w:type="dxa"/>
            <w:tcBorders>
              <w:top w:val="single" w:sz="4" w:space="0" w:color="959595"/>
              <w:left w:val="single" w:sz="4" w:space="0" w:color="auto"/>
              <w:bottom w:val="nil"/>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5</w:t>
            </w:r>
          </w:p>
        </w:tc>
        <w:tc>
          <w:tcPr>
            <w:tcW w:w="844"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14,22</w:t>
            </w:r>
          </w:p>
        </w:tc>
        <w:tc>
          <w:tcPr>
            <w:tcW w:w="911"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6,42</w:t>
            </w:r>
          </w:p>
        </w:tc>
        <w:tc>
          <w:tcPr>
            <w:tcW w:w="992" w:type="dxa"/>
            <w:tcBorders>
              <w:top w:val="single" w:sz="4" w:space="0" w:color="959595"/>
              <w:left w:val="single" w:sz="4" w:space="0" w:color="auto"/>
              <w:bottom w:val="nil"/>
              <w:right w:val="single" w:sz="4" w:space="0" w:color="auto"/>
            </w:tcBorders>
            <w:shd w:val="clear" w:color="auto" w:fill="auto"/>
          </w:tcPr>
          <w:p w:rsidR="00E525D1" w:rsidRPr="008F0FD8" w:rsidRDefault="00C63B4C" w:rsidP="006B6926">
            <w:pPr>
              <w:spacing w:line="240" w:lineRule="auto"/>
              <w:jc w:val="center"/>
              <w:rPr>
                <w:b/>
                <w:color w:val="000000"/>
                <w:sz w:val="16"/>
                <w:szCs w:val="16"/>
              </w:rPr>
            </w:pPr>
            <w:r>
              <w:rPr>
                <w:b/>
                <w:color w:val="000000"/>
                <w:sz w:val="16"/>
                <w:szCs w:val="16"/>
              </w:rPr>
              <w:t>257,75</w:t>
            </w:r>
          </w:p>
        </w:tc>
        <w:tc>
          <w:tcPr>
            <w:tcW w:w="851"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35,58</w:t>
            </w:r>
          </w:p>
        </w:tc>
        <w:tc>
          <w:tcPr>
            <w:tcW w:w="766"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7,24</w:t>
            </w:r>
          </w:p>
        </w:tc>
        <w:tc>
          <w:tcPr>
            <w:tcW w:w="845"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59,36</w:t>
            </w:r>
          </w:p>
        </w:tc>
        <w:tc>
          <w:tcPr>
            <w:tcW w:w="703" w:type="dxa"/>
            <w:tcBorders>
              <w:top w:val="single" w:sz="4" w:space="0" w:color="959595"/>
              <w:left w:val="single" w:sz="4" w:space="0" w:color="auto"/>
              <w:bottom w:val="nil"/>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1,03</w:t>
            </w:r>
          </w:p>
        </w:tc>
        <w:tc>
          <w:tcPr>
            <w:tcW w:w="521" w:type="dxa"/>
            <w:gridSpan w:val="2"/>
            <w:tcBorders>
              <w:top w:val="single" w:sz="4" w:space="0" w:color="959595"/>
              <w:left w:val="single" w:sz="4" w:space="0" w:color="auto"/>
              <w:bottom w:val="nil"/>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nil"/>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644179">
            <w:pPr>
              <w:spacing w:line="240" w:lineRule="auto"/>
              <w:jc w:val="center"/>
              <w:rPr>
                <w:b/>
                <w:color w:val="000000"/>
                <w:sz w:val="16"/>
                <w:szCs w:val="16"/>
              </w:rPr>
            </w:pPr>
            <w:r w:rsidRPr="008F0FD8">
              <w:rPr>
                <w:b/>
                <w:color w:val="000000"/>
                <w:sz w:val="16"/>
                <w:szCs w:val="16"/>
              </w:rPr>
              <w:t>0,09</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nil"/>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021921" w:rsidTr="003F4255">
        <w:trPr>
          <w:gridBefore w:val="1"/>
          <w:wBefore w:w="424" w:type="dxa"/>
          <w:trHeight w:val="300"/>
        </w:trPr>
        <w:tc>
          <w:tcPr>
            <w:tcW w:w="420" w:type="dxa"/>
            <w:gridSpan w:val="3"/>
            <w:tcBorders>
              <w:top w:val="single" w:sz="4" w:space="0" w:color="959595"/>
              <w:left w:val="single" w:sz="4" w:space="0" w:color="auto"/>
              <w:bottom w:val="single" w:sz="4" w:space="0" w:color="auto"/>
              <w:right w:val="single" w:sz="4" w:space="0" w:color="auto"/>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9</w:t>
            </w:r>
          </w:p>
        </w:tc>
        <w:tc>
          <w:tcPr>
            <w:tcW w:w="1829" w:type="dxa"/>
            <w:tcBorders>
              <w:top w:val="single" w:sz="4" w:space="0" w:color="959595"/>
              <w:left w:val="single" w:sz="4" w:space="0" w:color="auto"/>
              <w:bottom w:val="single" w:sz="4" w:space="0" w:color="auto"/>
              <w:right w:val="single" w:sz="4" w:space="0" w:color="auto"/>
            </w:tcBorders>
            <w:shd w:val="clear" w:color="auto" w:fill="auto"/>
            <w:hideMark/>
          </w:tcPr>
          <w:p w:rsidR="00E525D1" w:rsidRPr="00AA6355" w:rsidRDefault="00E525D1" w:rsidP="00327DFF">
            <w:pPr>
              <w:spacing w:line="240" w:lineRule="auto"/>
              <w:rPr>
                <w:b/>
                <w:color w:val="000000"/>
                <w:sz w:val="14"/>
                <w:szCs w:val="14"/>
              </w:rPr>
            </w:pPr>
            <w:r w:rsidRPr="00AA6355">
              <w:rPr>
                <w:b/>
                <w:color w:val="000000"/>
                <w:sz w:val="14"/>
                <w:szCs w:val="14"/>
              </w:rPr>
              <w:t>PRACOWNICY WYKONUJĄCY PRACE PROSTE</w:t>
            </w:r>
          </w:p>
        </w:tc>
        <w:tc>
          <w:tcPr>
            <w:tcW w:w="588"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546</w:t>
            </w:r>
          </w:p>
        </w:tc>
        <w:tc>
          <w:tcPr>
            <w:tcW w:w="682"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536</w:t>
            </w:r>
          </w:p>
        </w:tc>
        <w:tc>
          <w:tcPr>
            <w:tcW w:w="70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386</w:t>
            </w:r>
          </w:p>
        </w:tc>
        <w:tc>
          <w:tcPr>
            <w:tcW w:w="70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p>
        </w:tc>
        <w:tc>
          <w:tcPr>
            <w:tcW w:w="84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0,26</w:t>
            </w:r>
          </w:p>
        </w:tc>
        <w:tc>
          <w:tcPr>
            <w:tcW w:w="886"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223</w:t>
            </w:r>
          </w:p>
        </w:tc>
        <w:tc>
          <w:tcPr>
            <w:tcW w:w="52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8F0FD8">
            <w:pPr>
              <w:spacing w:line="240" w:lineRule="auto"/>
              <w:jc w:val="center"/>
              <w:rPr>
                <w:b/>
                <w:color w:val="000000"/>
                <w:sz w:val="16"/>
                <w:szCs w:val="16"/>
              </w:rPr>
            </w:pPr>
            <w:r>
              <w:rPr>
                <w:b/>
                <w:color w:val="000000"/>
                <w:sz w:val="16"/>
                <w:szCs w:val="16"/>
              </w:rPr>
              <w:t>449</w:t>
            </w:r>
          </w:p>
        </w:tc>
        <w:tc>
          <w:tcPr>
            <w:tcW w:w="70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3C7421" w:rsidP="006B6926">
            <w:pPr>
              <w:spacing w:line="240" w:lineRule="auto"/>
              <w:jc w:val="center"/>
              <w:rPr>
                <w:b/>
                <w:color w:val="000000"/>
                <w:sz w:val="16"/>
                <w:szCs w:val="16"/>
              </w:rPr>
            </w:pPr>
            <w:r>
              <w:rPr>
                <w:b/>
                <w:color w:val="000000"/>
                <w:sz w:val="16"/>
                <w:szCs w:val="16"/>
              </w:rPr>
              <w:t>1</w:t>
            </w:r>
          </w:p>
        </w:tc>
        <w:tc>
          <w:tcPr>
            <w:tcW w:w="844"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54,79</w:t>
            </w:r>
          </w:p>
        </w:tc>
        <w:tc>
          <w:tcPr>
            <w:tcW w:w="911"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38,08</w:t>
            </w:r>
          </w:p>
        </w:tc>
        <w:tc>
          <w:tcPr>
            <w:tcW w:w="992"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C63B4C" w:rsidP="004353BF">
            <w:pPr>
              <w:spacing w:line="240" w:lineRule="auto"/>
              <w:jc w:val="center"/>
              <w:rPr>
                <w:b/>
                <w:color w:val="000000"/>
                <w:sz w:val="16"/>
                <w:szCs w:val="16"/>
              </w:rPr>
            </w:pPr>
            <w:r>
              <w:rPr>
                <w:b/>
                <w:color w:val="000000"/>
                <w:sz w:val="16"/>
                <w:szCs w:val="16"/>
              </w:rPr>
              <w:t>374,17</w:t>
            </w:r>
          </w:p>
        </w:tc>
        <w:tc>
          <w:tcPr>
            <w:tcW w:w="851"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37,50</w:t>
            </w:r>
          </w:p>
        </w:tc>
        <w:tc>
          <w:tcPr>
            <w:tcW w:w="766"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9,98</w:t>
            </w:r>
          </w:p>
        </w:tc>
        <w:tc>
          <w:tcPr>
            <w:tcW w:w="845"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9C6BF9" w:rsidP="004353BF">
            <w:pPr>
              <w:spacing w:line="240" w:lineRule="auto"/>
              <w:jc w:val="center"/>
              <w:rPr>
                <w:b/>
                <w:color w:val="000000"/>
                <w:sz w:val="16"/>
                <w:szCs w:val="16"/>
              </w:rPr>
            </w:pPr>
            <w:r>
              <w:rPr>
                <w:b/>
                <w:color w:val="000000"/>
                <w:sz w:val="16"/>
                <w:szCs w:val="16"/>
              </w:rPr>
              <w:t>57,77</w:t>
            </w:r>
          </w:p>
        </w:tc>
        <w:tc>
          <w:tcPr>
            <w:tcW w:w="703" w:type="dxa"/>
            <w:tcBorders>
              <w:top w:val="single" w:sz="4" w:space="0" w:color="959595"/>
              <w:left w:val="single" w:sz="4" w:space="0" w:color="auto"/>
              <w:bottom w:val="single" w:sz="4" w:space="0" w:color="auto"/>
              <w:right w:val="single" w:sz="4" w:space="0" w:color="auto"/>
            </w:tcBorders>
            <w:shd w:val="clear" w:color="auto" w:fill="auto"/>
          </w:tcPr>
          <w:p w:rsidR="00E525D1" w:rsidRPr="008F0FD8" w:rsidRDefault="009C6BF9" w:rsidP="009F6961">
            <w:pPr>
              <w:spacing w:line="240" w:lineRule="auto"/>
              <w:jc w:val="center"/>
              <w:rPr>
                <w:b/>
                <w:color w:val="000000"/>
                <w:sz w:val="16"/>
                <w:szCs w:val="16"/>
              </w:rPr>
            </w:pPr>
            <w:r>
              <w:rPr>
                <w:b/>
                <w:color w:val="000000"/>
                <w:sz w:val="16"/>
                <w:szCs w:val="16"/>
              </w:rPr>
              <w:t>0,98</w:t>
            </w:r>
          </w:p>
        </w:tc>
        <w:tc>
          <w:tcPr>
            <w:tcW w:w="521" w:type="dxa"/>
            <w:gridSpan w:val="2"/>
            <w:tcBorders>
              <w:top w:val="single" w:sz="4" w:space="0" w:color="959595"/>
              <w:left w:val="single" w:sz="4" w:space="0" w:color="auto"/>
              <w:bottom w:val="single" w:sz="4" w:space="0" w:color="auto"/>
              <w:right w:val="single" w:sz="4" w:space="0" w:color="auto"/>
            </w:tcBorders>
            <w:shd w:val="clear" w:color="auto" w:fill="auto"/>
            <w:hideMark/>
          </w:tcPr>
          <w:p w:rsidR="00E525D1" w:rsidRPr="008F0FD8" w:rsidRDefault="00E525D1" w:rsidP="00327DFF">
            <w:pPr>
              <w:spacing w:line="240" w:lineRule="auto"/>
              <w:rPr>
                <w:b/>
                <w:color w:val="000000"/>
                <w:sz w:val="16"/>
                <w:szCs w:val="16"/>
              </w:rPr>
            </w:pPr>
            <w:r w:rsidRPr="008F0FD8">
              <w:rPr>
                <w:b/>
                <w:color w:val="000000"/>
                <w:sz w:val="16"/>
                <w:szCs w:val="16"/>
              </w:rPr>
              <w:t>-</w:t>
            </w:r>
          </w:p>
        </w:tc>
        <w:tc>
          <w:tcPr>
            <w:tcW w:w="425" w:type="dxa"/>
            <w:tcBorders>
              <w:top w:val="single" w:sz="4" w:space="0" w:color="959595"/>
              <w:left w:val="single" w:sz="4" w:space="0" w:color="auto"/>
              <w:bottom w:val="single" w:sz="4" w:space="0" w:color="auto"/>
              <w:right w:val="nil"/>
            </w:tcBorders>
            <w:shd w:val="clear" w:color="auto" w:fill="auto"/>
          </w:tcPr>
          <w:p w:rsidR="00E525D1" w:rsidRPr="008F0FD8" w:rsidRDefault="00E525D1" w:rsidP="005D3549">
            <w:pPr>
              <w:spacing w:line="240" w:lineRule="auto"/>
              <w:rPr>
                <w:b/>
                <w:color w:val="000000"/>
                <w:sz w:val="16"/>
                <w:szCs w:val="16"/>
              </w:rPr>
            </w:pPr>
            <w:r w:rsidRPr="008F0FD8">
              <w:rPr>
                <w:b/>
                <w:color w:val="000000"/>
                <w:sz w:val="16"/>
                <w:szCs w:val="16"/>
              </w:rPr>
              <w:t>-</w:t>
            </w:r>
          </w:p>
        </w:tc>
        <w:tc>
          <w:tcPr>
            <w:tcW w:w="709" w:type="dxa"/>
            <w:tcBorders>
              <w:top w:val="single" w:sz="4" w:space="0" w:color="auto"/>
              <w:left w:val="single" w:sz="4" w:space="0" w:color="auto"/>
              <w:bottom w:val="single" w:sz="4" w:space="0" w:color="auto"/>
              <w:right w:val="nil"/>
            </w:tcBorders>
            <w:shd w:val="clear" w:color="auto" w:fill="auto"/>
          </w:tcPr>
          <w:p w:rsidR="00E525D1" w:rsidRPr="008F0FD8" w:rsidRDefault="00C250FE" w:rsidP="009F6961">
            <w:pPr>
              <w:spacing w:line="240" w:lineRule="auto"/>
              <w:jc w:val="center"/>
              <w:rPr>
                <w:b/>
                <w:color w:val="000000"/>
                <w:sz w:val="16"/>
                <w:szCs w:val="16"/>
              </w:rPr>
            </w:pPr>
            <w:r w:rsidRPr="008F0FD8">
              <w:rPr>
                <w:b/>
                <w:color w:val="000000"/>
                <w:sz w:val="16"/>
                <w:szCs w:val="16"/>
              </w:rPr>
              <w:t>0,1</w:t>
            </w:r>
            <w:r w:rsidR="009C6BF9">
              <w:rPr>
                <w:b/>
                <w:color w:val="000000"/>
                <w:sz w:val="16"/>
                <w:szCs w:val="16"/>
              </w:rPr>
              <w:t>2</w:t>
            </w:r>
          </w:p>
        </w:tc>
        <w:tc>
          <w:tcPr>
            <w:tcW w:w="595" w:type="dxa"/>
            <w:gridSpan w:val="2"/>
            <w:vMerge/>
            <w:tcBorders>
              <w:left w:val="single" w:sz="4" w:space="0" w:color="auto"/>
              <w:right w:val="nil"/>
            </w:tcBorders>
            <w:shd w:val="clear" w:color="auto" w:fill="auto"/>
          </w:tcPr>
          <w:p w:rsidR="00E525D1" w:rsidRPr="00AA6355" w:rsidRDefault="00E525D1" w:rsidP="00230587">
            <w:pPr>
              <w:spacing w:line="240" w:lineRule="auto"/>
              <w:rPr>
                <w:b/>
                <w:color w:val="000000"/>
                <w:sz w:val="14"/>
                <w:szCs w:val="14"/>
              </w:rPr>
            </w:pPr>
          </w:p>
        </w:tc>
        <w:tc>
          <w:tcPr>
            <w:tcW w:w="59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E525D1" w:rsidRPr="00327DFF" w:rsidRDefault="00E525D1" w:rsidP="00327DFF">
            <w:pPr>
              <w:spacing w:line="240" w:lineRule="auto"/>
              <w:rPr>
                <w:rFonts w:ascii="Calibri" w:hAnsi="Calibri"/>
                <w:b/>
                <w:color w:val="000000"/>
                <w:sz w:val="16"/>
                <w:szCs w:val="16"/>
              </w:rPr>
            </w:pPr>
            <w:r w:rsidRPr="00327DFF">
              <w:rPr>
                <w:rFonts w:ascii="Calibri" w:hAnsi="Calibri"/>
                <w:b/>
                <w:color w:val="000000"/>
                <w:sz w:val="16"/>
                <w:szCs w:val="16"/>
              </w:rPr>
              <w:t>-</w:t>
            </w:r>
          </w:p>
        </w:tc>
        <w:tc>
          <w:tcPr>
            <w:tcW w:w="1011" w:type="dxa"/>
            <w:tcBorders>
              <w:top w:val="nil"/>
              <w:left w:val="nil"/>
              <w:bottom w:val="nil"/>
              <w:right w:val="nil"/>
            </w:tcBorders>
            <w:shd w:val="clear" w:color="auto" w:fill="auto"/>
            <w:noWrap/>
            <w:vAlign w:val="bottom"/>
            <w:hideMark/>
          </w:tcPr>
          <w:p w:rsidR="00E525D1" w:rsidRDefault="00E525D1">
            <w:pPr>
              <w:rPr>
                <w:rFonts w:ascii="Calibri" w:hAnsi="Calibri"/>
                <w:color w:val="000000"/>
              </w:rPr>
            </w:pPr>
          </w:p>
        </w:tc>
      </w:tr>
      <w:tr w:rsidR="00833713" w:rsidTr="008F0FD8">
        <w:trPr>
          <w:gridBefore w:val="1"/>
          <w:wBefore w:w="424" w:type="dxa"/>
          <w:trHeight w:val="300"/>
        </w:trPr>
        <w:tc>
          <w:tcPr>
            <w:tcW w:w="17655" w:type="dxa"/>
            <w:gridSpan w:val="28"/>
            <w:tcBorders>
              <w:top w:val="nil"/>
              <w:left w:val="nil"/>
              <w:bottom w:val="nil"/>
              <w:right w:val="nil"/>
            </w:tcBorders>
            <w:shd w:val="clear" w:color="auto" w:fill="auto"/>
            <w:hideMark/>
          </w:tcPr>
          <w:p w:rsidR="00833713" w:rsidRPr="006C3FD6" w:rsidRDefault="00833713" w:rsidP="003D791A">
            <w:pPr>
              <w:spacing w:line="240" w:lineRule="auto"/>
              <w:rPr>
                <w:b/>
                <w:bCs/>
                <w:color w:val="000000"/>
                <w:sz w:val="16"/>
                <w:szCs w:val="16"/>
              </w:rPr>
            </w:pPr>
            <w:r w:rsidRPr="006C3FD6">
              <w:rPr>
                <w:b/>
                <w:bCs/>
                <w:color w:val="000000"/>
                <w:sz w:val="16"/>
                <w:szCs w:val="16"/>
              </w:rPr>
              <w:t xml:space="preserve">* Należy wpisać jedno z następujących: max deficyt, deficyt, równowaga, nadwyżka, max nadwyżka - w pozostałych przypadkach „ - ”. </w:t>
            </w:r>
          </w:p>
        </w:tc>
      </w:tr>
      <w:tr w:rsidR="001669C6" w:rsidRPr="0006677B" w:rsidTr="008F0FD8">
        <w:trPr>
          <w:gridAfter w:val="4"/>
          <w:wAfter w:w="2041" w:type="dxa"/>
          <w:trHeight w:val="300"/>
        </w:trPr>
        <w:tc>
          <w:tcPr>
            <w:tcW w:w="16038" w:type="dxa"/>
            <w:gridSpan w:val="25"/>
            <w:tcBorders>
              <w:top w:val="nil"/>
              <w:left w:val="nil"/>
              <w:bottom w:val="nil"/>
              <w:right w:val="nil"/>
            </w:tcBorders>
            <w:shd w:val="clear" w:color="auto" w:fill="auto"/>
            <w:hideMark/>
          </w:tcPr>
          <w:tbl>
            <w:tblPr>
              <w:tblW w:w="15967" w:type="dxa"/>
              <w:tblLayout w:type="fixed"/>
              <w:tblCellMar>
                <w:left w:w="70" w:type="dxa"/>
                <w:right w:w="70" w:type="dxa"/>
              </w:tblCellMar>
              <w:tblLook w:val="04A0" w:firstRow="1" w:lastRow="0" w:firstColumn="1" w:lastColumn="0" w:noHBand="0" w:noVBand="1"/>
            </w:tblPr>
            <w:tblGrid>
              <w:gridCol w:w="15967"/>
            </w:tblGrid>
            <w:tr w:rsidR="0006677B" w:rsidRPr="0006677B" w:rsidTr="00A853F1">
              <w:trPr>
                <w:trHeight w:val="300"/>
              </w:trPr>
              <w:tc>
                <w:tcPr>
                  <w:tcW w:w="15967" w:type="dxa"/>
                  <w:tcBorders>
                    <w:top w:val="nil"/>
                    <w:left w:val="nil"/>
                    <w:bottom w:val="nil"/>
                    <w:right w:val="nil"/>
                  </w:tcBorders>
                  <w:shd w:val="clear" w:color="auto" w:fill="auto"/>
                  <w:hideMark/>
                </w:tcPr>
                <w:tbl>
                  <w:tblPr>
                    <w:tblW w:w="15387" w:type="dxa"/>
                    <w:tblLayout w:type="fixed"/>
                    <w:tblCellMar>
                      <w:left w:w="70" w:type="dxa"/>
                      <w:right w:w="70" w:type="dxa"/>
                    </w:tblCellMar>
                    <w:tblLook w:val="04A0" w:firstRow="1" w:lastRow="0" w:firstColumn="1" w:lastColumn="0" w:noHBand="0" w:noVBand="1"/>
                  </w:tblPr>
                  <w:tblGrid>
                    <w:gridCol w:w="587"/>
                    <w:gridCol w:w="1224"/>
                    <w:gridCol w:w="454"/>
                    <w:gridCol w:w="461"/>
                    <w:gridCol w:w="421"/>
                    <w:gridCol w:w="421"/>
                    <w:gridCol w:w="824"/>
                    <w:gridCol w:w="730"/>
                    <w:gridCol w:w="1118"/>
                    <w:gridCol w:w="502"/>
                    <w:gridCol w:w="1118"/>
                    <w:gridCol w:w="691"/>
                    <w:gridCol w:w="1105"/>
                    <w:gridCol w:w="1105"/>
                    <w:gridCol w:w="555"/>
                    <w:gridCol w:w="873"/>
                    <w:gridCol w:w="824"/>
                    <w:gridCol w:w="695"/>
                    <w:gridCol w:w="695"/>
                    <w:gridCol w:w="824"/>
                    <w:gridCol w:w="160"/>
                  </w:tblGrid>
                  <w:tr w:rsidR="002A098A" w:rsidRPr="002A098A" w:rsidTr="002A098A">
                    <w:trPr>
                      <w:trHeight w:val="180"/>
                    </w:trPr>
                    <w:tc>
                      <w:tcPr>
                        <w:tcW w:w="15387" w:type="dxa"/>
                        <w:gridSpan w:val="21"/>
                        <w:tcBorders>
                          <w:top w:val="nil"/>
                          <w:left w:val="nil"/>
                          <w:bottom w:val="nil"/>
                          <w:right w:val="nil"/>
                        </w:tcBorders>
                        <w:shd w:val="clear" w:color="auto" w:fill="auto"/>
                        <w:hideMark/>
                      </w:tcPr>
                      <w:p w:rsidR="002A098A" w:rsidRDefault="00527DCE" w:rsidP="002A098A">
                        <w:pPr>
                          <w:spacing w:after="0" w:line="240" w:lineRule="auto"/>
                          <w:rPr>
                            <w:rFonts w:eastAsia="Times New Roman" w:cstheme="minorHAnsi"/>
                            <w:b/>
                            <w:bCs/>
                            <w:color w:val="000000"/>
                            <w:sz w:val="20"/>
                            <w:szCs w:val="20"/>
                            <w:lang w:eastAsia="pl-PL"/>
                          </w:rPr>
                        </w:pPr>
                        <w:r w:rsidRPr="00DC52B5">
                          <w:rPr>
                            <w:rFonts w:eastAsia="Times New Roman" w:cstheme="minorHAnsi"/>
                            <w:b/>
                            <w:bCs/>
                            <w:color w:val="000000"/>
                            <w:sz w:val="20"/>
                            <w:szCs w:val="20"/>
                            <w:lang w:eastAsia="pl-PL"/>
                          </w:rPr>
                          <w:lastRenderedPageBreak/>
                          <w:t>Tabela 2. Bezrobotni, oferty pracy oraz mierniki stosowane w monitoringu w 201</w:t>
                        </w:r>
                        <w:r>
                          <w:rPr>
                            <w:rFonts w:eastAsia="Times New Roman" w:cstheme="minorHAnsi"/>
                            <w:b/>
                            <w:bCs/>
                            <w:color w:val="000000"/>
                            <w:sz w:val="20"/>
                            <w:szCs w:val="20"/>
                            <w:lang w:eastAsia="pl-PL"/>
                          </w:rPr>
                          <w:t>8</w:t>
                        </w:r>
                        <w:r w:rsidRPr="00DC52B5">
                          <w:rPr>
                            <w:rFonts w:eastAsia="Times New Roman" w:cstheme="minorHAnsi"/>
                            <w:b/>
                            <w:bCs/>
                            <w:color w:val="000000"/>
                            <w:sz w:val="20"/>
                            <w:szCs w:val="20"/>
                            <w:lang w:eastAsia="pl-PL"/>
                          </w:rPr>
                          <w:t xml:space="preserve"> roku według elementarnych grup zawodów w powiecie</w:t>
                        </w:r>
                        <w:r>
                          <w:rPr>
                            <w:rFonts w:eastAsia="Times New Roman" w:cstheme="minorHAnsi"/>
                            <w:b/>
                            <w:bCs/>
                            <w:color w:val="000000"/>
                            <w:sz w:val="20"/>
                            <w:szCs w:val="20"/>
                            <w:lang w:eastAsia="pl-PL"/>
                          </w:rPr>
                          <w:t xml:space="preserve"> chełmskim</w:t>
                        </w:r>
                      </w:p>
                      <w:p w:rsidR="00527DCE" w:rsidRPr="00527DCE" w:rsidRDefault="00527DCE" w:rsidP="002A098A">
                        <w:pPr>
                          <w:spacing w:after="0" w:line="240" w:lineRule="auto"/>
                          <w:rPr>
                            <w:rFonts w:eastAsia="Times New Roman" w:cstheme="minorHAnsi"/>
                            <w:b/>
                            <w:bCs/>
                            <w:color w:val="000000"/>
                            <w:sz w:val="20"/>
                            <w:szCs w:val="20"/>
                            <w:lang w:eastAsia="pl-PL"/>
                          </w:rPr>
                        </w:pPr>
                      </w:p>
                    </w:tc>
                  </w:tr>
                  <w:tr w:rsidR="002A098A" w:rsidRPr="002A098A" w:rsidTr="002A098A">
                    <w:trPr>
                      <w:trHeight w:val="1575"/>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Kod grupy zawodów</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Elementarne grupy zawodów</w:t>
                        </w:r>
                      </w:p>
                    </w:tc>
                    <w:tc>
                      <w:tcPr>
                        <w:tcW w:w="1345" w:type="dxa"/>
                        <w:gridSpan w:val="3"/>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Bezrobotni ogółem</w:t>
                        </w:r>
                      </w:p>
                    </w:tc>
                    <w:tc>
                      <w:tcPr>
                        <w:tcW w:w="1255" w:type="dxa"/>
                        <w:gridSpan w:val="2"/>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Bezrobotni absolwenci</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Bezrobotni długotrwale</w:t>
                        </w:r>
                      </w:p>
                    </w:tc>
                    <w:tc>
                      <w:tcPr>
                        <w:tcW w:w="1634" w:type="dxa"/>
                        <w:gridSpan w:val="2"/>
                        <w:tcBorders>
                          <w:top w:val="single" w:sz="4" w:space="0" w:color="959595"/>
                          <w:left w:val="single" w:sz="4" w:space="0" w:color="959595"/>
                          <w:bottom w:val="nil"/>
                          <w:right w:val="nil"/>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Napływ ofert pracy w okresie</w:t>
                        </w:r>
                      </w:p>
                    </w:tc>
                    <w:tc>
                      <w:tcPr>
                        <w:tcW w:w="1128" w:type="dxa"/>
                        <w:tcBorders>
                          <w:top w:val="single" w:sz="4" w:space="0" w:color="959595"/>
                          <w:left w:val="single" w:sz="4" w:space="0" w:color="959595"/>
                          <w:bottom w:val="nil"/>
                          <w:right w:val="nil"/>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Odsetek ofert subsydiowanych w CBOP (PUP+OHP+EURES) (%)</w:t>
                        </w:r>
                      </w:p>
                    </w:tc>
                    <w:tc>
                      <w:tcPr>
                        <w:tcW w:w="696" w:type="dxa"/>
                        <w:tcBorders>
                          <w:top w:val="single" w:sz="4" w:space="0" w:color="959595"/>
                          <w:left w:val="single" w:sz="4" w:space="0" w:color="959595"/>
                          <w:bottom w:val="nil"/>
                          <w:right w:val="nil"/>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Odsetek miejsc aktywizacji zawodowej (%)</w:t>
                        </w:r>
                      </w:p>
                    </w:tc>
                    <w:tc>
                      <w:tcPr>
                        <w:tcW w:w="1115" w:type="dxa"/>
                        <w:tcBorders>
                          <w:top w:val="single" w:sz="4" w:space="0" w:color="959595"/>
                          <w:left w:val="single" w:sz="4" w:space="0" w:color="959595"/>
                          <w:bottom w:val="nil"/>
                          <w:right w:val="nil"/>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Średniomiesięczna liczba bezrobotnych</w:t>
                        </w:r>
                      </w:p>
                    </w:tc>
                    <w:tc>
                      <w:tcPr>
                        <w:tcW w:w="1115" w:type="dxa"/>
                        <w:tcBorders>
                          <w:top w:val="single" w:sz="4" w:space="0" w:color="959595"/>
                          <w:left w:val="single" w:sz="4" w:space="0" w:color="959595"/>
                          <w:bottom w:val="nil"/>
                          <w:right w:val="nil"/>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Średniomiesięczna liczba ofert pracy</w:t>
                        </w:r>
                      </w:p>
                    </w:tc>
                    <w:tc>
                      <w:tcPr>
                        <w:tcW w:w="2270" w:type="dxa"/>
                        <w:gridSpan w:val="3"/>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Mierniki</w:t>
                        </w:r>
                      </w:p>
                    </w:tc>
                    <w:tc>
                      <w:tcPr>
                        <w:tcW w:w="1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Deficyt/ równowaga/ nadwyżka*</w:t>
                        </w:r>
                      </w:p>
                    </w:tc>
                    <w:tc>
                      <w:tcPr>
                        <w:tcW w:w="831" w:type="dxa"/>
                        <w:tcBorders>
                          <w:top w:val="single" w:sz="4" w:space="0" w:color="auto"/>
                          <w:left w:val="single" w:sz="4" w:space="0" w:color="auto"/>
                          <w:bottom w:val="nil"/>
                          <w:right w:val="single" w:sz="4" w:space="0" w:color="auto"/>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Wartość wskaźnika struktury sumy bezrobotnych i ofert pracy</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p>
                    </w:tc>
                  </w:tr>
                  <w:tr w:rsidR="002A098A" w:rsidRPr="002A098A" w:rsidTr="002A098A">
                    <w:trPr>
                      <w:trHeight w:val="900"/>
                    </w:trPr>
                    <w:tc>
                      <w:tcPr>
                        <w:tcW w:w="590"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1234"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napływ w okresie</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odpływ w okresie</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stan na koniec okresu</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stan na koniec okresu</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udział w % do ogółem bezrobotnych</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stan na koniec okresu</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CBOP (PUP+OHP+EURES)</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Internet</w:t>
                        </w:r>
                      </w:p>
                    </w:tc>
                    <w:tc>
                      <w:tcPr>
                        <w:tcW w:w="1128"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1115"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1115" w:type="dxa"/>
                        <w:tcBorders>
                          <w:top w:val="nil"/>
                          <w:left w:val="single" w:sz="4" w:space="0" w:color="999999"/>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 xml:space="preserve">wskaźnik dostęp </w:t>
                        </w:r>
                        <w:proofErr w:type="spellStart"/>
                        <w:r w:rsidRPr="002A098A">
                          <w:rPr>
                            <w:rFonts w:ascii="Calibri" w:eastAsia="Times New Roman" w:hAnsi="Calibri" w:cs="Calibri"/>
                            <w:b/>
                            <w:bCs/>
                            <w:color w:val="000000"/>
                            <w:sz w:val="14"/>
                            <w:szCs w:val="14"/>
                            <w:lang w:eastAsia="pl-PL"/>
                          </w:rPr>
                          <w:t>ności</w:t>
                        </w:r>
                        <w:proofErr w:type="spellEnd"/>
                        <w:r w:rsidRPr="002A098A">
                          <w:rPr>
                            <w:rFonts w:ascii="Calibri" w:eastAsia="Times New Roman" w:hAnsi="Calibri" w:cs="Calibri"/>
                            <w:b/>
                            <w:bCs/>
                            <w:color w:val="000000"/>
                            <w:sz w:val="14"/>
                            <w:szCs w:val="14"/>
                            <w:lang w:eastAsia="pl-PL"/>
                          </w:rPr>
                          <w:t xml:space="preserve"> ofert pracy</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wskaźnik długotrwałego bezrobocia</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wskaźnik płynności bezrobotnych</w:t>
                        </w:r>
                      </w:p>
                    </w:tc>
                    <w:tc>
                      <w:tcPr>
                        <w:tcW w:w="701" w:type="dxa"/>
                        <w:tcBorders>
                          <w:top w:val="nil"/>
                          <w:left w:val="single" w:sz="4" w:space="0" w:color="auto"/>
                          <w:bottom w:val="single" w:sz="4" w:space="0" w:color="auto"/>
                          <w:right w:val="single" w:sz="4" w:space="0" w:color="auto"/>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rok</w:t>
                        </w:r>
                      </w:p>
                    </w:tc>
                    <w:tc>
                      <w:tcPr>
                        <w:tcW w:w="701" w:type="dxa"/>
                        <w:tcBorders>
                          <w:top w:val="nil"/>
                          <w:left w:val="nil"/>
                          <w:bottom w:val="single" w:sz="4" w:space="0" w:color="auto"/>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poprze dni rok**</w:t>
                        </w:r>
                      </w:p>
                    </w:tc>
                    <w:tc>
                      <w:tcPr>
                        <w:tcW w:w="831" w:type="dxa"/>
                        <w:tcBorders>
                          <w:top w:val="nil"/>
                          <w:left w:val="single" w:sz="4" w:space="0" w:color="auto"/>
                          <w:bottom w:val="single" w:sz="4" w:space="0" w:color="auto"/>
                          <w:right w:val="single" w:sz="4" w:space="0" w:color="auto"/>
                        </w:tcBorders>
                        <w:shd w:val="clear" w:color="auto" w:fill="auto"/>
                        <w:vAlign w:val="center"/>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 </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center"/>
                          <w:rPr>
                            <w:rFonts w:ascii="Calibri" w:eastAsia="Times New Roman" w:hAnsi="Calibri" w:cs="Calibri"/>
                            <w:b/>
                            <w:bCs/>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0310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Żołnierze szeregowi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0,20</w:t>
                        </w:r>
                      </w:p>
                    </w:tc>
                    <w:tc>
                      <w:tcPr>
                        <w:tcW w:w="701" w:type="dxa"/>
                        <w:tcBorders>
                          <w:top w:val="nil"/>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nil"/>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nil"/>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Dyrektorzy generalni i zarządzający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strategii i planowania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marketingu i sprzedaży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produkcji w rolnictwie i leśnictwie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produkcji przemysłowej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budownictwa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1324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logistyki i dziedzin pokrewnych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technologii informatycznych i telekomunikacyjnych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1346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w instytucjach finansowych i ubezpieczeniowych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1349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w instytucjach usług wyspecjalizowanych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w gastronomii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w handlu detalicznym i hurtowym</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1439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do spraw innych typów usług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Fizycy i astronomowie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Chemicy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nauk o Ziemi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Matematycy, aktuariusze i statystycy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Biolodzy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w zakresie rolnictwa, leśnictwa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157,50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ochrony środowiska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do spraw przemysłu i produkcji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budownictwa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inżynierii środowiska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mechanicy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11,80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2145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chemicy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elektrycy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elektronicy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2153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Inżynierowie telekomunikacji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2161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Architekci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2162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Architekci krajobrazu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2164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Urbaniści i inżynierowie ruchu drogowego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2165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Kartografowie i geodeci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2166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Projektanci grafiki i multimediów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Lekarze bez specjalizacji, w trakcie specjalizacji lub ze specjalizacją I stopnia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Pielęgniarki bez specjalizacji lub w trakcie specjalizacji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Położne bez specjalizacji lub w trakcie specjalizacji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Lekarze weterynarii bez specjalizacji lub w trakcie specjalizacji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Lekarze weterynarii specjaliści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2271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Diagności laboratoryjni bez specjalizacji lub w trakcie specjalizacji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równowaga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2291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higieny, bezpieczeństwa pracy i ochrony środowiska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2292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Fizjoterapeuci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2299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ochrony zdrowia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Nauczyciele kształcenia zawodowego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2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2330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Nauczyciele gimnazjów i szkół ponadgimnazjalnych (z wyjątkiem nauczycieli kształcenia zawodowego)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13,33</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Nauczyciele szkół podstawowych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9,09</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9,09</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wychowania małego dziecka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27,27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27,27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Wizytatorzy i specjaliści metod nauczania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Nauczyciele szkół specjalnych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2355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Nauczyciele sztuki w placówkach pozaszkolnych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2359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nauczania i wychowania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5,41</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63,29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45,95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księgowości i rachunkowości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Doradcy finansowi i inwestycyjni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Analitycy finansowi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2421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zarządzania i organizacji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administracji i rozwoju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7,69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zarządzania zasobami ludzkimi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szkoleń zawodowych i rozwoju kadr</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reklamy i marketingu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68,75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sprzedaży (z wyłączeniem technologii informacyjno-komunikacyjnych)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2440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rynku nieruchomości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Analitycy systemów komputerowych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Projektanci aplikacji sieciowych i multimediów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Programiści aplikacji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Analitycy systemów komputerowych i programiści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Administratorzy systemów komputerowych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sieci komputerowych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2619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z dziedziny prawa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Archiwiści i muzealnicy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Bibliotekoznawcy i specjaliści zarządzania informacją</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Ekonomiści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Archeolodzy, socjolodzy i specjaliści dziedzin pokrewnych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16,67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Filozofowie, historycy i politolodzy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2634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Psycholodzy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2635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Specjaliści do spraw społecznych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Dziennikarze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Filolodzy i tłumacze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2654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Producenci filmowi, reżyserzy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nauk chemicznych, fizycznych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budownictwa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5,88</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392,00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elektrycy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11,11</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88,89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elektronicy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mechanicy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17,46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technologii chemicznej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3117</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górnictwa, metalurgii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nauk fizycznych i technicznych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130,50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71,43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Mistrzowie produkcji w przemyśle przetwórczym</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do spalania odpadów, uzdatniania wody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3139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Kontrolerzy (sterowniczy) procesów przemysłowych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nauk biologicznych (z wyłączeniem nauk medycznych)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rolnictwa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87,50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leśnictwa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3144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technologii żywności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73,08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Oficerowie pokładowi, piloci żeglugi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3153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Piloci statków powietrznych i personel pokrewny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3155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urządzeń ruchu lotniczego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analityki medycznej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farmaceutyczni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3214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medyczni i dentystyczni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Dietetycy i żywieniowcy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69,70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3240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weterynarii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Asystenci dentystyczni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fizjoterapii i masażyści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71,43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Średni personel ochrony środowiska, medycyny pracy i bhp</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Ratownicy medyczni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Średni personel do spraw zdrowia gdzie indziej niesklasyfikowany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11,11</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80,43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15,22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55,56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Dealerzy i maklerzy aktywów finansowych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do spraw kredytów, pożyczek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Księgowi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28,75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Średni personel do spraw statystyki i dziedzin pokrewnych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10,34</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67,24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Agenci ubezpieczeniowi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Przedstawiciele handlowi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Zaopatrzeniowcy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77,78</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77,78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Spedytorzy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15,79</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15,79</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Agenci i administratorzy nieruchomości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Pośrednicy usług biznesowych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3343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administracyjni i sekretarze biura zarządu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68,25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44,44</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Funkcjonariusze celni i ochrony granic</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3355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Policjanci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3357</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Funkcjonariusze służb specjalnych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3359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Urzędnicy państwowi do spraw nadzoru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Średni personel z dziedziny prawa i pokrewny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wsparcia rodziny, pomocy społecznej i pracy socjalnej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47,54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39,34</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6,49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61,76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Instruktorzy fitness i rekreacji ruchowej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Fotografowie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Plastycy, dekoratorzy wnętrz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8,67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bibliotek, galerii, muzeów, informacji naukowej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Szefowie kuchni i organizatorzy usług gastronomicznych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11,54</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57,69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Muzycy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2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3439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Średni personel w zakresie działalności artystycznej i kulturalnej gdzie indziej niesklasyfikowany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61,54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3511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teleinformatycznych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wsparcia informatycznego i technicznego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77,78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telekomunikacyjnych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4110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obsługi biurowej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2,38</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52,41</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41,38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61,90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Sekretarki (ogólne)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3,76</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Maszynistki i operatorzy edytorów tekstu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wprowadzania danych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Kasjerzy bankowi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44,44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Konsultanci i inni pracownicy biur podróży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xml:space="preserve">Pracownicy centrów obsługi telefonicznej (pracownicy </w:t>
                        </w:r>
                        <w:proofErr w:type="spellStart"/>
                        <w:r w:rsidRPr="002A098A">
                          <w:rPr>
                            <w:rFonts w:ascii="Calibri" w:eastAsia="Times New Roman" w:hAnsi="Calibri" w:cs="Calibri"/>
                            <w:color w:val="000000"/>
                            <w:sz w:val="14"/>
                            <w:szCs w:val="14"/>
                            <w:lang w:eastAsia="pl-PL"/>
                          </w:rPr>
                          <w:t>call</w:t>
                        </w:r>
                        <w:proofErr w:type="spellEnd"/>
                        <w:r w:rsidRPr="002A098A">
                          <w:rPr>
                            <w:rFonts w:ascii="Calibri" w:eastAsia="Times New Roman" w:hAnsi="Calibri" w:cs="Calibri"/>
                            <w:color w:val="000000"/>
                            <w:sz w:val="14"/>
                            <w:szCs w:val="14"/>
                            <w:lang w:eastAsia="pl-PL"/>
                          </w:rPr>
                          <w:t xml:space="preserve"> </w:t>
                        </w:r>
                        <w:proofErr w:type="spellStart"/>
                        <w:r w:rsidRPr="002A098A">
                          <w:rPr>
                            <w:rFonts w:ascii="Calibri" w:eastAsia="Times New Roman" w:hAnsi="Calibri" w:cs="Calibri"/>
                            <w:color w:val="000000"/>
                            <w:sz w:val="14"/>
                            <w:szCs w:val="14"/>
                            <w:lang w:eastAsia="pl-PL"/>
                          </w:rPr>
                          <w:t>center</w:t>
                        </w:r>
                        <w:proofErr w:type="spellEnd"/>
                        <w:r w:rsidRPr="002A098A">
                          <w:rPr>
                            <w:rFonts w:ascii="Calibri" w:eastAsia="Times New Roman" w:hAnsi="Calibri" w:cs="Calibri"/>
                            <w:color w:val="000000"/>
                            <w:sz w:val="14"/>
                            <w:szCs w:val="14"/>
                            <w:lang w:eastAsia="pl-PL"/>
                          </w:rPr>
                          <w:t>)</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centrali telefonicznych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4224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Recepcjoniści hotelowi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16,67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4226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Recepcjoniści (z wyłączeniem hotelowych)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do spraw rachunkowości i księgowości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62,96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51,85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do spraw statystyki, finansów i ubezpieczeń</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obsługi płacowej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4321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Magazynierzy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63,64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38,18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6,41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55,56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do spraw transportu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Pomocnicy biblioteczni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71,43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71,43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Listonosze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Technicy archiwiści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działów kadr</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obsługi biura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Konduktorzy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5120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Kucharze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44,44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35,56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27,20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65,63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0,03</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Kelnerzy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16,82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Barmani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24,58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Fryzjerzy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65,17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156,40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59,46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Kosmetyczki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7,69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61,54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5151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obsługi technicznej biur, hoteli i innych obiektów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usług domowych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5153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Gospodarze budynków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80,95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47,87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124,08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61,38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0,05</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5169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usług osobistych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Sprzedawcy na targowiskach i bazarach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Właściciele sklepów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118,00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63,64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Kierownicy sprzedaży w marketach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5223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Sprzedawcy sklepowi (ekspedienci)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47,22</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294,25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24,18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60,34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0,09</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5230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Kasjerzy i sprzedawcy biletów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21,43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31,25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Agenci sprzedaży bezpośredniej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Sprzedawcy (konsultanci) w centrach sprzedaży telefonicznej / internetowej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Sprzedawcy w stacji paliw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9,87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Wydawcy posiłków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5249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sprzedaży i pokrewni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15,87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81,25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Opiekunowie dziecięcy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87,60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15,70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31,58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Asystenci nauczycieli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75,86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31,03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Pomocniczy personel medyczny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domowej opieki osobistej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54,75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opieki osobistej w ochronie zdrowia i pokrewni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ochrony osób i mienia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usług ochrony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Rolnicy upraw polowych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17,71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81,82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Ogrodnicy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45,45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45,45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17,82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70,59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6129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Hodowcy zwierząt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6130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Rolnicy produkcji roślinnej i zwierzęcej</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6210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leśni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94,00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Hodowcy ryb</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6340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Rybacy i zbieracze pracujący na własne potrzeby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konstrukcji budowlanych i konserwatorzy budynków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58,33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Murarze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99,78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70,42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obróbki kamienia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Betoniarze, betoniarze zbrojarze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85,71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Cieśle i stolarze budowlani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57,89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budowy dróg</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7117</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budownictwa wodnego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robót stanu surowego i pokrewni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Dekarze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Posadzkarze, parkieciarze i glazurnicy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Tynkarze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41,67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35,71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Szklarze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Hydraulicy i monterzy rurociągów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13,56</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56,25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7127</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i konserwatorzy instalacji klimatyzacyjnych i chłodniczych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budowlani robót wykończeniowych i pokrewni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Malarze budowlani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68,75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Lakiernicy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czyszczący konstrukcje budowlane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Formierze odlewniczy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Spawacze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36,36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18,18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15,18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47,06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Blacharze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przygotowujący i wznoszący konstrukcje metalowe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9,09</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Takielarze i monterzy konstrukcji linowych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Ślusarze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67,67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162,40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60,87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Ustawiacze i operatorzy obrabiarek do metali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19,05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19,05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12,29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72,22</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7224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Szlifierze narzędzi i polerowacze metali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Mechanicy pojazdów samochodowych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9,09</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45,24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46,08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10,24</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52,27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7233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Mechanicy maszyn i urządzeń rolniczych i przemysłowych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Mechanicy precyzyjni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Ceramicy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Formowacze wyrobów szklanych, krajacze i szlifierze szkła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64,29</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Szyldziarze, grawerzy i zdobnicy ceramiki, szkła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7318</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Rękodzielnicy wyrobów z tkanin, skóry i pokrewnych materiałów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Rzemieślnicy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Introligatorzy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Elektrycy budowlani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36,36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36,36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16,45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61,54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Elektromechanicy i elektromonterzy</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linii elektrycznych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i serwisanci urządzeń elektronicznych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7422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i serwisanci instalacji i urządzeń teleinformatycznych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Masarze, robotnicy w przetwórstwie ryb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36,36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7512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Piekarze, cukiernicy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4,11</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61,64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 produkcji wyrobów mleczarskich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przetwórstwa surowców roślinnych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Klasyfikatorzy żywności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przygotowujący drewno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54,55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36,36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5,09</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Stolarze meblowi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10,56</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Ustawiacze i operatorzy maszyn do obróbki i produkcji wyrobów z drewna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Krawcy, kuśnierze, kapelusznicy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77,36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Szwaczki, hafciarki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27,33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Tapicerzy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równowaga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proofErr w:type="spellStart"/>
                        <w:r w:rsidRPr="002A098A">
                          <w:rPr>
                            <w:rFonts w:ascii="Calibri" w:eastAsia="Times New Roman" w:hAnsi="Calibri" w:cs="Calibri"/>
                            <w:color w:val="000000"/>
                            <w:sz w:val="14"/>
                            <w:szCs w:val="14"/>
                            <w:lang w:eastAsia="pl-PL"/>
                          </w:rPr>
                          <w:t>Wyprawiacze</w:t>
                        </w:r>
                        <w:proofErr w:type="spellEnd"/>
                        <w:r w:rsidRPr="002A098A">
                          <w:rPr>
                            <w:rFonts w:ascii="Calibri" w:eastAsia="Times New Roman" w:hAnsi="Calibri" w:cs="Calibri"/>
                            <w:color w:val="000000"/>
                            <w:sz w:val="14"/>
                            <w:szCs w:val="14"/>
                            <w:lang w:eastAsia="pl-PL"/>
                          </w:rPr>
                          <w:t xml:space="preserve"> skór, garbarze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7536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Obuwnicy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3,57</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67,86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Klasyfikatorzy wyrobów przemysłowych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7549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przemysłowi i rzemieślnicy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8111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Górnicy podziemnej i odkrywkowej eksploatacji złóż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62,50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przeróbki mechanicznej kopalin</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wiertniczych i wydobywczych ropy, gazu i innych surowców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2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produkcji wyrobów cementowych, kamiennych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produkcji i przetwórstwa metali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produkcji wyrobów chemicznych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produkcji wyrobów gumowych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produkcji wyrobów z tworzyw sztucznych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produkcji wyrobów papierniczych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8152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tkackich i dziewiarskich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8153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szycia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14,29</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14,29</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8155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wyprawiania futer i skór</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8156</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produkcji obuwia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77,08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6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8159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do produkcji wyrobów włókienniczych, futrzarskich i skórzanych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8160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produkcji wyrobów spożywczych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42,86</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15,27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1,16</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8171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do wyrobu masy papierniczej i produkcji papieru</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8172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maszyn i urządzeń do obróbki drewna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54,55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54,55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14,55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8181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do produkcji wyrobów szklanych i ceramicznych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8182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Maszyniści kotłów parowych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2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8183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urządzeń pakujących, znakujących i urządzeń do napełniania butelek</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8189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innych maszyn i urządzeń przetwórczych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maszyn i urządzeń mechanicznych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8212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sprzętu elektrycznego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8213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sprzętu elektronicznego</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8219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Monterzy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14,17</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28,57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Maszyniści kolejowi i metra</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max 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Dyżurni ruchu, manewrowi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Kierowcy samochodów osobowych i dostawczych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4,76</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19,51</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38,10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Kierowcy autobusów i motorniczowie tramwajów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Kierowcy samochodów ciężarowych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24,58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równowaga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8341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wolnobieżnych maszyn rolniczych i leśnych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51,83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8342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Operatorzy sprzętu do robót ziemnych i urządzeń pokrewnych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8343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Maszyniści i operatorzy maszyn i urządzeń dźwigowo-transportowych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8344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Kierowcy operatorzy wózków jezdniowych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8350</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Marynarze i pokrewni (z wyłączeniem sił zbrojnych)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Pomoce domowe i sprzątaczki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Pomoce i sprzątaczki biurowe, hotelowe i pokrewne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52,88</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30,77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5,12</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73,68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0,02</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Praczki ręczne i prasowacze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0,42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2,40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Czyściciele pojazdów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9129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Pozostali pracownicy zajmujący się sprzątaniem</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44,44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proste prace polowe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hodowli zwierząt</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deficyt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przy uprawie roślin i hodowli zwierząt</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9214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ogrodnictwie i sadownictwie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9215</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leśnictwie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równowaga</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9311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kopalniach i kamieniołomach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2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budownictwie drogowym, wodnym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33,33</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36,00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57,14</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0,95</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budownictwie ogólnym</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48</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56,25</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104,83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26,21</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51,38</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0,03</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xml:space="preserve">Ręczni pakowacze i </w:t>
                        </w:r>
                        <w:proofErr w:type="spellStart"/>
                        <w:r w:rsidRPr="002A098A">
                          <w:rPr>
                            <w:rFonts w:ascii="Calibri" w:eastAsia="Times New Roman" w:hAnsi="Calibri" w:cs="Calibri"/>
                            <w:color w:val="000000"/>
                            <w:sz w:val="14"/>
                            <w:szCs w:val="14"/>
                            <w:lang w:eastAsia="pl-PL"/>
                          </w:rPr>
                          <w:t>znakowacze</w:t>
                        </w:r>
                        <w:proofErr w:type="spellEnd"/>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17</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10,83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66,67</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0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wykonujący prace proste w przemyśle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29</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52,17</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34,78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40,33</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1,92</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21,04</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69,05</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0,98</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9333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Robotnicy pracujący przy przeładunku towarów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13</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63,16</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15,79</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19,17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1,67</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11,50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65,00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0,93</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54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9334</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Układacze towarów na półkach</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7,00</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9412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Pomoce kuchenne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39</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16</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99</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60,61</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50,51</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23,58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2,83</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72,73</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0,89</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0,01</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9611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Ładowacze nieczystości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0,58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9612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Sortowacze odpadów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0,67</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9613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Zamiatacze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56,00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2,08</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2,88</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80,00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3,00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36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9621</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Gońcy, bagażowi i pokrewni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0,25</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1,50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72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9622</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wykonujący dorywcze prace proste</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0,33</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10,25</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1,20</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lastRenderedPageBreak/>
                          <w:t>9623</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Odczytujący liczniki i wybierający monety z automatów</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0,17</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900"/>
                    </w:trPr>
                    <w:tc>
                      <w:tcPr>
                        <w:tcW w:w="59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center"/>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9629</w:t>
                        </w:r>
                      </w:p>
                    </w:tc>
                    <w:tc>
                      <w:tcPr>
                        <w:tcW w:w="123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Pracownicy wykonujący prace proste gdzie indziej niesklasyfikowani</w:t>
                        </w:r>
                      </w:p>
                    </w:tc>
                    <w:tc>
                      <w:tcPr>
                        <w:tcW w:w="457"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129</w:t>
                        </w:r>
                      </w:p>
                    </w:tc>
                    <w:tc>
                      <w:tcPr>
                        <w:tcW w:w="46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121</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78</w:t>
                        </w:r>
                      </w:p>
                    </w:tc>
                    <w:tc>
                      <w:tcPr>
                        <w:tcW w:w="424"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0,00</w:t>
                        </w:r>
                      </w:p>
                    </w:tc>
                    <w:tc>
                      <w:tcPr>
                        <w:tcW w:w="73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47</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90</w:t>
                        </w:r>
                      </w:p>
                    </w:tc>
                    <w:tc>
                      <w:tcPr>
                        <w:tcW w:w="50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w:t>
                        </w:r>
                      </w:p>
                    </w:tc>
                    <w:tc>
                      <w:tcPr>
                        <w:tcW w:w="1128"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50,00</w:t>
                        </w:r>
                      </w:p>
                    </w:tc>
                    <w:tc>
                      <w:tcPr>
                        <w:tcW w:w="696"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37,78</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76,92</w:t>
                        </w:r>
                      </w:p>
                    </w:tc>
                    <w:tc>
                      <w:tcPr>
                        <w:tcW w:w="1115"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7,50</w:t>
                        </w:r>
                      </w:p>
                    </w:tc>
                    <w:tc>
                      <w:tcPr>
                        <w:tcW w:w="559"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10,26</w:t>
                        </w:r>
                      </w:p>
                    </w:tc>
                    <w:tc>
                      <w:tcPr>
                        <w:tcW w:w="880"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60,26</w:t>
                        </w:r>
                      </w:p>
                    </w:tc>
                    <w:tc>
                      <w:tcPr>
                        <w:tcW w:w="83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0,94</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nadwyżka</w:t>
                        </w:r>
                      </w:p>
                    </w:tc>
                    <w:tc>
                      <w:tcPr>
                        <w:tcW w:w="701" w:type="dxa"/>
                        <w:tcBorders>
                          <w:top w:val="single" w:sz="4" w:space="0" w:color="959595"/>
                          <w:left w:val="single" w:sz="4" w:space="0" w:color="959595"/>
                          <w:bottom w:val="nil"/>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w:t>
                        </w:r>
                      </w:p>
                    </w:tc>
                    <w:tc>
                      <w:tcPr>
                        <w:tcW w:w="831" w:type="dxa"/>
                        <w:tcBorders>
                          <w:top w:val="single" w:sz="4" w:space="0" w:color="959595"/>
                          <w:left w:val="single" w:sz="4" w:space="0" w:color="959595"/>
                          <w:bottom w:val="nil"/>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0,03</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590"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Razem</w:t>
                        </w:r>
                      </w:p>
                    </w:tc>
                    <w:tc>
                      <w:tcPr>
                        <w:tcW w:w="1234"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 </w:t>
                        </w:r>
                      </w:p>
                    </w:tc>
                    <w:tc>
                      <w:tcPr>
                        <w:tcW w:w="457"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4505</w:t>
                        </w:r>
                      </w:p>
                    </w:tc>
                    <w:tc>
                      <w:tcPr>
                        <w:tcW w:w="464"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4488</w:t>
                        </w:r>
                      </w:p>
                    </w:tc>
                    <w:tc>
                      <w:tcPr>
                        <w:tcW w:w="424"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3114</w:t>
                        </w:r>
                      </w:p>
                    </w:tc>
                    <w:tc>
                      <w:tcPr>
                        <w:tcW w:w="424"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106</w:t>
                        </w:r>
                      </w:p>
                    </w:tc>
                    <w:tc>
                      <w:tcPr>
                        <w:tcW w:w="831"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3,40</w:t>
                        </w:r>
                      </w:p>
                    </w:tc>
                    <w:tc>
                      <w:tcPr>
                        <w:tcW w:w="736"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1822</w:t>
                        </w:r>
                      </w:p>
                    </w:tc>
                    <w:tc>
                      <w:tcPr>
                        <w:tcW w:w="1128"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2576</w:t>
                        </w:r>
                      </w:p>
                    </w:tc>
                    <w:tc>
                      <w:tcPr>
                        <w:tcW w:w="506"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106</w:t>
                        </w:r>
                      </w:p>
                    </w:tc>
                    <w:tc>
                      <w:tcPr>
                        <w:tcW w:w="1128"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51,40</w:t>
                        </w:r>
                      </w:p>
                    </w:tc>
                    <w:tc>
                      <w:tcPr>
                        <w:tcW w:w="696"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32,92</w:t>
                        </w:r>
                      </w:p>
                    </w:tc>
                    <w:tc>
                      <w:tcPr>
                        <w:tcW w:w="1115"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1115"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559"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880"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831"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701"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701" w:type="dxa"/>
                        <w:tcBorders>
                          <w:top w:val="single" w:sz="4" w:space="0" w:color="959595"/>
                          <w:left w:val="single" w:sz="4" w:space="0" w:color="959595"/>
                          <w:bottom w:val="single" w:sz="4" w:space="0" w:color="959595"/>
                          <w:right w:val="nil"/>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831" w:type="dxa"/>
                        <w:tcBorders>
                          <w:top w:val="single" w:sz="4" w:space="0" w:color="959595"/>
                          <w:left w:val="single" w:sz="4" w:space="0" w:color="959595"/>
                          <w:bottom w:val="single" w:sz="4" w:space="0" w:color="959595"/>
                          <w:right w:val="single" w:sz="4" w:space="0" w:color="959595"/>
                        </w:tcBorders>
                        <w:shd w:val="clear" w:color="auto" w:fill="auto"/>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r w:rsidRPr="002A098A">
                          <w:rPr>
                            <w:rFonts w:ascii="Calibri" w:eastAsia="Times New Roman" w:hAnsi="Calibri" w:cs="Calibri"/>
                            <w:color w:val="000000"/>
                            <w:sz w:val="14"/>
                            <w:szCs w:val="14"/>
                            <w:lang w:eastAsia="pl-PL"/>
                          </w:rPr>
                          <w:t>X</w:t>
                        </w:r>
                      </w:p>
                    </w:tc>
                    <w:tc>
                      <w:tcPr>
                        <w:tcW w:w="36" w:type="dxa"/>
                        <w:tcBorders>
                          <w:top w:val="nil"/>
                          <w:left w:val="nil"/>
                          <w:bottom w:val="nil"/>
                          <w:right w:val="nil"/>
                        </w:tcBorders>
                        <w:shd w:val="clear" w:color="auto" w:fill="auto"/>
                        <w:noWrap/>
                        <w:vAlign w:val="bottom"/>
                        <w:hideMark/>
                      </w:tcPr>
                      <w:p w:rsidR="002A098A" w:rsidRPr="002A098A" w:rsidRDefault="002A098A" w:rsidP="002A098A">
                        <w:pPr>
                          <w:spacing w:after="0" w:line="240" w:lineRule="auto"/>
                          <w:jc w:val="right"/>
                          <w:rPr>
                            <w:rFonts w:ascii="Calibri" w:eastAsia="Times New Roman" w:hAnsi="Calibri" w:cs="Calibri"/>
                            <w:color w:val="000000"/>
                            <w:sz w:val="14"/>
                            <w:szCs w:val="14"/>
                            <w:lang w:eastAsia="pl-PL"/>
                          </w:rPr>
                        </w:pPr>
                      </w:p>
                    </w:tc>
                  </w:tr>
                  <w:tr w:rsidR="002A098A" w:rsidRPr="002A098A" w:rsidTr="002A098A">
                    <w:trPr>
                      <w:trHeight w:val="180"/>
                    </w:trPr>
                    <w:tc>
                      <w:tcPr>
                        <w:tcW w:w="15387" w:type="dxa"/>
                        <w:gridSpan w:val="21"/>
                        <w:tcBorders>
                          <w:top w:val="nil"/>
                          <w:left w:val="nil"/>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 Należy wpisać jedno z następujących: max deficyt, deficyt, równowaga, nadwyżka, max nadwyżka - w pozostałych przypadkach „ - ”.</w:t>
                        </w:r>
                      </w:p>
                    </w:tc>
                  </w:tr>
                  <w:tr w:rsidR="002A098A" w:rsidRPr="002A098A" w:rsidTr="002A098A">
                    <w:trPr>
                      <w:trHeight w:val="180"/>
                    </w:trPr>
                    <w:tc>
                      <w:tcPr>
                        <w:tcW w:w="15387" w:type="dxa"/>
                        <w:gridSpan w:val="21"/>
                        <w:tcBorders>
                          <w:top w:val="nil"/>
                          <w:left w:val="nil"/>
                          <w:bottom w:val="nil"/>
                          <w:right w:val="nil"/>
                        </w:tcBorders>
                        <w:shd w:val="clear" w:color="auto" w:fill="auto"/>
                        <w:hideMark/>
                      </w:tcPr>
                      <w:p w:rsidR="002A098A" w:rsidRPr="002A098A" w:rsidRDefault="002A098A" w:rsidP="002A098A">
                        <w:pPr>
                          <w:spacing w:after="0" w:line="240" w:lineRule="auto"/>
                          <w:rPr>
                            <w:rFonts w:ascii="Calibri" w:eastAsia="Times New Roman" w:hAnsi="Calibri" w:cs="Calibri"/>
                            <w:b/>
                            <w:bCs/>
                            <w:color w:val="000000"/>
                            <w:sz w:val="14"/>
                            <w:szCs w:val="14"/>
                            <w:lang w:eastAsia="pl-PL"/>
                          </w:rPr>
                        </w:pPr>
                        <w:r w:rsidRPr="002A098A">
                          <w:rPr>
                            <w:rFonts w:ascii="Calibri" w:eastAsia="Times New Roman" w:hAnsi="Calibri" w:cs="Calibri"/>
                            <w:b/>
                            <w:bCs/>
                            <w:color w:val="000000"/>
                            <w:sz w:val="14"/>
                            <w:szCs w:val="14"/>
                            <w:lang w:eastAsia="pl-PL"/>
                          </w:rPr>
                          <w:t>** Nie dotyczy pierwszego roku prowadzenia monitoringu według nowych zaleceń metodycznych.</w:t>
                        </w:r>
                      </w:p>
                    </w:tc>
                  </w:tr>
                </w:tbl>
                <w:p w:rsidR="00833B34" w:rsidRDefault="00833B34" w:rsidP="00DC52B5">
                  <w:pPr>
                    <w:spacing w:after="0" w:line="240" w:lineRule="auto"/>
                    <w:rPr>
                      <w:rFonts w:eastAsia="Times New Roman" w:cstheme="minorHAnsi"/>
                      <w:b/>
                      <w:bCs/>
                      <w:color w:val="000000"/>
                      <w:sz w:val="20"/>
                      <w:szCs w:val="20"/>
                      <w:lang w:eastAsia="pl-PL"/>
                    </w:rPr>
                  </w:pPr>
                </w:p>
                <w:p w:rsidR="00833B34" w:rsidRDefault="00833B34" w:rsidP="00DC52B5">
                  <w:pPr>
                    <w:spacing w:after="0" w:line="240" w:lineRule="auto"/>
                    <w:rPr>
                      <w:rFonts w:eastAsia="Times New Roman" w:cstheme="minorHAnsi"/>
                      <w:b/>
                      <w:bCs/>
                      <w:color w:val="000000"/>
                      <w:sz w:val="20"/>
                      <w:szCs w:val="20"/>
                      <w:lang w:eastAsia="pl-PL"/>
                    </w:rPr>
                  </w:pPr>
                </w:p>
                <w:p w:rsidR="00833B34" w:rsidRDefault="00833B34" w:rsidP="00DC52B5">
                  <w:pPr>
                    <w:spacing w:after="0" w:line="240" w:lineRule="auto"/>
                    <w:rPr>
                      <w:rFonts w:eastAsia="Times New Roman" w:cstheme="minorHAnsi"/>
                      <w:b/>
                      <w:bCs/>
                      <w:color w:val="000000"/>
                      <w:sz w:val="20"/>
                      <w:szCs w:val="20"/>
                      <w:lang w:eastAsia="pl-PL"/>
                    </w:rPr>
                  </w:pPr>
                </w:p>
                <w:p w:rsidR="00833B34" w:rsidRPr="00DC52B5" w:rsidRDefault="00833B34" w:rsidP="00DC52B5">
                  <w:pPr>
                    <w:spacing w:after="0" w:line="240" w:lineRule="auto"/>
                    <w:rPr>
                      <w:rFonts w:eastAsia="Times New Roman" w:cstheme="minorHAnsi"/>
                      <w:b/>
                      <w:bCs/>
                      <w:color w:val="000000"/>
                      <w:sz w:val="20"/>
                      <w:szCs w:val="20"/>
                      <w:lang w:eastAsia="pl-PL"/>
                    </w:rPr>
                  </w:pPr>
                </w:p>
              </w:tc>
            </w:tr>
          </w:tbl>
          <w:p w:rsidR="00AE6048" w:rsidRPr="0006677B" w:rsidRDefault="00CD3C24" w:rsidP="00492489">
            <w:pPr>
              <w:rPr>
                <w:rFonts w:cstheme="minorHAnsi"/>
                <w:b/>
                <w:bCs/>
                <w:color w:val="000000"/>
                <w:sz w:val="14"/>
                <w:szCs w:val="14"/>
              </w:rPr>
            </w:pPr>
            <w:r>
              <w:rPr>
                <w:b/>
              </w:rPr>
              <w:lastRenderedPageBreak/>
              <w:t xml:space="preserve">             </w:t>
            </w:r>
            <w:r w:rsidR="00AE6048">
              <w:rPr>
                <w:b/>
              </w:rPr>
              <w:t xml:space="preserve">  </w:t>
            </w:r>
            <w:r w:rsidR="00AE6048" w:rsidRPr="00A83CCF">
              <w:rPr>
                <w:b/>
              </w:rPr>
              <w:t>Załącznik 2.  Rynek edukacyjny</w:t>
            </w:r>
            <w:r w:rsidR="00AE6048">
              <w:rPr>
                <w:b/>
              </w:rPr>
              <w:t xml:space="preserve"> w powiecie chełmskim (dane z Systemu Informacji Oświatowej MEN</w:t>
            </w:r>
            <w:r w:rsidR="006E2805">
              <w:rPr>
                <w:b/>
              </w:rPr>
              <w:t>)</w:t>
            </w:r>
          </w:p>
        </w:tc>
      </w:tr>
      <w:tr w:rsidR="00AE6048" w:rsidRPr="00AE6048" w:rsidTr="008F0FD8">
        <w:trPr>
          <w:gridBefore w:val="3"/>
          <w:gridAfter w:val="8"/>
          <w:wBefore w:w="692" w:type="dxa"/>
          <w:wAfter w:w="3357" w:type="dxa"/>
          <w:trHeight w:val="300"/>
        </w:trPr>
        <w:tc>
          <w:tcPr>
            <w:tcW w:w="14030" w:type="dxa"/>
            <w:gridSpan w:val="18"/>
            <w:tcBorders>
              <w:top w:val="nil"/>
              <w:left w:val="nil"/>
              <w:bottom w:val="nil"/>
              <w:right w:val="nil"/>
            </w:tcBorders>
            <w:shd w:val="clear" w:color="auto" w:fill="auto"/>
            <w:hideMark/>
          </w:tcPr>
          <w:tbl>
            <w:tblPr>
              <w:tblW w:w="13940" w:type="dxa"/>
              <w:tblLayout w:type="fixed"/>
              <w:tblCellMar>
                <w:left w:w="70" w:type="dxa"/>
                <w:right w:w="70" w:type="dxa"/>
              </w:tblCellMar>
              <w:tblLook w:val="04A0" w:firstRow="1" w:lastRow="0" w:firstColumn="1" w:lastColumn="0" w:noHBand="0" w:noVBand="1"/>
            </w:tblPr>
            <w:tblGrid>
              <w:gridCol w:w="2903"/>
              <w:gridCol w:w="935"/>
              <w:gridCol w:w="1591"/>
              <w:gridCol w:w="1511"/>
              <w:gridCol w:w="1591"/>
              <w:gridCol w:w="1591"/>
              <w:gridCol w:w="1511"/>
              <w:gridCol w:w="2147"/>
              <w:gridCol w:w="160"/>
            </w:tblGrid>
            <w:tr w:rsidR="00C427B8" w:rsidRPr="00C427B8" w:rsidTr="00C427B8">
              <w:trPr>
                <w:trHeight w:val="300"/>
              </w:trPr>
              <w:tc>
                <w:tcPr>
                  <w:tcW w:w="13940" w:type="dxa"/>
                  <w:gridSpan w:val="9"/>
                  <w:tcBorders>
                    <w:top w:val="nil"/>
                    <w:left w:val="nil"/>
                    <w:bottom w:val="nil"/>
                    <w:right w:val="nil"/>
                  </w:tcBorders>
                  <w:shd w:val="clear" w:color="auto" w:fill="auto"/>
                  <w:hideMark/>
                </w:tcPr>
                <w:p w:rsidR="00C427B8" w:rsidRPr="00104412" w:rsidRDefault="00C427B8" w:rsidP="00C427B8">
                  <w:pPr>
                    <w:spacing w:after="0" w:line="240" w:lineRule="auto"/>
                    <w:rPr>
                      <w:rFonts w:ascii="Calibri" w:eastAsia="Times New Roman" w:hAnsi="Calibri" w:cs="Calibri"/>
                      <w:b/>
                      <w:bCs/>
                      <w:color w:val="000000"/>
                      <w:lang w:eastAsia="pl-PL"/>
                    </w:rPr>
                  </w:pPr>
                  <w:r w:rsidRPr="00104412">
                    <w:rPr>
                      <w:rFonts w:ascii="Calibri" w:eastAsia="Times New Roman" w:hAnsi="Calibri" w:cs="Calibri"/>
                      <w:b/>
                      <w:bCs/>
                      <w:color w:val="000000"/>
                      <w:lang w:eastAsia="pl-PL"/>
                    </w:rPr>
                    <w:lastRenderedPageBreak/>
                    <w:t xml:space="preserve">Tabela 1. Liczba absolwentów oraz bezrobotnych absolwentów </w:t>
                  </w:r>
                  <w:r w:rsidR="003532B8">
                    <w:rPr>
                      <w:rFonts w:ascii="Calibri" w:eastAsia="Times New Roman" w:hAnsi="Calibri" w:cs="Calibri"/>
                      <w:b/>
                      <w:bCs/>
                      <w:color w:val="000000"/>
                      <w:lang w:eastAsia="pl-PL"/>
                    </w:rPr>
                    <w:t xml:space="preserve">z powiatu chełmskiego </w:t>
                  </w:r>
                  <w:r w:rsidRPr="00104412">
                    <w:rPr>
                      <w:rFonts w:ascii="Calibri" w:eastAsia="Times New Roman" w:hAnsi="Calibri" w:cs="Calibri"/>
                      <w:b/>
                      <w:bCs/>
                      <w:color w:val="000000"/>
                      <w:lang w:eastAsia="pl-PL"/>
                    </w:rPr>
                    <w:t>według ostatnio ukończonej szkoły w 2018 roku</w:t>
                  </w: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Nazwa szkoły</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Kod szkoły</w:t>
                  </w:r>
                </w:p>
              </w:tc>
              <w:tc>
                <w:tcPr>
                  <w:tcW w:w="3120" w:type="dxa"/>
                  <w:gridSpan w:val="2"/>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Liczba absolwentów w roku szkolnym poprzedzającym rok sprawozdawczy</w:t>
                  </w:r>
                </w:p>
              </w:tc>
              <w:tc>
                <w:tcPr>
                  <w:tcW w:w="3200" w:type="dxa"/>
                  <w:gridSpan w:val="2"/>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Liczba bezrobotnych absolwentów</w:t>
                  </w:r>
                </w:p>
              </w:tc>
              <w:tc>
                <w:tcPr>
                  <w:tcW w:w="3680" w:type="dxa"/>
                  <w:gridSpan w:val="2"/>
                  <w:tcBorders>
                    <w:top w:val="single" w:sz="4" w:space="0" w:color="959595"/>
                    <w:left w:val="single" w:sz="4" w:space="0" w:color="959595"/>
                    <w:bottom w:val="nil"/>
                    <w:right w:val="single" w:sz="4" w:space="0" w:color="959595"/>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Wskaźnik frakcji bezrobotnych absolwentów wśród absolwentów (%)</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p>
              </w:tc>
            </w:tr>
            <w:tr w:rsidR="00C427B8" w:rsidRPr="00C427B8" w:rsidTr="00C427B8">
              <w:trPr>
                <w:trHeight w:val="450"/>
              </w:trPr>
              <w:tc>
                <w:tcPr>
                  <w:tcW w:w="2920" w:type="dxa"/>
                  <w:tcBorders>
                    <w:top w:val="nil"/>
                    <w:left w:val="single" w:sz="4" w:space="0" w:color="999999"/>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color w:val="000000"/>
                      <w:lang w:eastAsia="pl-PL"/>
                    </w:rPr>
                  </w:pPr>
                  <w:r w:rsidRPr="00C427B8">
                    <w:rPr>
                      <w:rFonts w:ascii="Calibri" w:eastAsia="Times New Roman" w:hAnsi="Calibri" w:cs="Calibri"/>
                      <w:color w:val="000000"/>
                      <w:lang w:eastAsia="pl-PL"/>
                    </w:rPr>
                    <w:t> </w:t>
                  </w:r>
                </w:p>
              </w:tc>
              <w:tc>
                <w:tcPr>
                  <w:tcW w:w="940" w:type="dxa"/>
                  <w:tcBorders>
                    <w:top w:val="nil"/>
                    <w:left w:val="single" w:sz="4" w:space="0" w:color="999999"/>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color w:val="000000"/>
                      <w:lang w:eastAsia="pl-PL"/>
                    </w:rPr>
                  </w:pPr>
                  <w:r w:rsidRPr="00C427B8">
                    <w:rPr>
                      <w:rFonts w:ascii="Calibri" w:eastAsia="Times New Roman" w:hAnsi="Calibri" w:cs="Calibri"/>
                      <w:color w:val="000000"/>
                      <w:lang w:eastAsia="pl-PL"/>
                    </w:rPr>
                    <w:t> </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ogółem</w:t>
                  </w:r>
                </w:p>
              </w:tc>
              <w:tc>
                <w:tcPr>
                  <w:tcW w:w="15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posiadający tytuł zawodowy*</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koniec grudnia roku poprzedniego</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koniec maja roku sprawozdawczego</w:t>
                  </w:r>
                </w:p>
              </w:tc>
              <w:tc>
                <w:tcPr>
                  <w:tcW w:w="15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koniec grudnia roku poprzedniego</w:t>
                  </w:r>
                </w:p>
              </w:tc>
              <w:tc>
                <w:tcPr>
                  <w:tcW w:w="2160" w:type="dxa"/>
                  <w:tcBorders>
                    <w:top w:val="single" w:sz="4" w:space="0" w:color="959595"/>
                    <w:left w:val="single" w:sz="4" w:space="0" w:color="959595"/>
                    <w:bottom w:val="nil"/>
                    <w:right w:val="single" w:sz="4" w:space="0" w:color="959595"/>
                  </w:tcBorders>
                  <w:shd w:val="clear" w:color="auto" w:fill="auto"/>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r w:rsidRPr="00C427B8">
                    <w:rPr>
                      <w:rFonts w:ascii="Calibri" w:eastAsia="Times New Roman" w:hAnsi="Calibri" w:cs="Calibri"/>
                      <w:b/>
                      <w:bCs/>
                      <w:color w:val="000000"/>
                      <w:sz w:val="16"/>
                      <w:szCs w:val="16"/>
                      <w:lang w:eastAsia="pl-PL"/>
                    </w:rPr>
                    <w:t>koniec maja roku sprawozdawczego</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center"/>
                    <w:rPr>
                      <w:rFonts w:ascii="Calibri" w:eastAsia="Times New Roman" w:hAnsi="Calibri" w:cs="Calibri"/>
                      <w:b/>
                      <w:bCs/>
                      <w:color w:val="000000"/>
                      <w:sz w:val="16"/>
                      <w:szCs w:val="16"/>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BRANŻOWA SZKOŁA I STOPNIA NR 1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20819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BRANŻOWA SZKOŁA I STOPNIA NR 2 IM. BOHATERÓW KOŁOBRZESKIEGO PUŁKU ARTYLERII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29944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BRANŻOWA SZKOŁA I STOPNIA NR 4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27086</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9</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9</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BRANŻOWA SZKOŁA I STOPNIA SPECJALNA NR 6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28137</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BRANŻOWA SZKOŁA I STOPNIA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 ZAKŁADU DOSKONALENIA ZAWODOWEGO W LUBLINIE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25888</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8</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6</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BRANŻOWA SZKOŁA I STOPNIA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OKSZOWIE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103420</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18</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14</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5,56%</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5,56%</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lastRenderedPageBreak/>
                    <w:t>I LICEUM OGÓLNOKSZTAŁCĄCE IM. STEFANA CZARNIECKIEGO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18998</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I LICEUM OGÓLNOKSZTAŁCĄCE IM. WŁADYSŁAWA BRONIEWSKIEGO</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10389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II LICEUM OGÓLNOKSZTAŁCĄCE IM. GEN. GUSTAWA ORLICZ-DRESZERA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14961</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III LICEUM OGÓLNOKSZTAŁCĄCE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20821</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4</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INSTYTUT KSZTAŁCENIA EKO-TUR NIEPUBLICZNA PLAĆÓWKA DOSKONALENIA NAUCZYCIELI</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16520</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IV LICEUM OGÓLNOKSZTAŁCĄCE Z ODDZIA ŁAMI INTEGRACYJNYMI IM. DR. JADWIGI MŁODOWSKIEJ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11576</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LICEUM OGÓLNOKSZTAŁCĄCE DLA DOROSŁYCH "ŻAK"</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19004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6</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4</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LICEUM OGÓLNOKSZTAŁCĄCE DLA DOROSŁYCH NR VII</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31685</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NIEPUBLICZNE LICEUM OGÓLNOKSZTAŁCĄCE TWP DLA DOROSŁYCH W SIEDLISZCZU</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124333</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NIEPUBLICZNE POMATURALNE STUDIUM KSZTAŁCENIA ANIMATORÓW KULTURY I BIBLIOTEKARZY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127494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POLICEALNA SZKOŁA CENTRUM NAUKI I BIZNESU "ŻAK"</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19003</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4</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POLICEALNA SZKOŁA DETEKTYWÓW I PRACOWNIKÓW OCHRONY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22252</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POLICEALNA SZKOŁA WILIAMS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22249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POLICEALNA SZKOŁA ZAWODOWA "ŻAK"</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19009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lastRenderedPageBreak/>
                    <w:t>SZKOŁA POLICEALNA - MEDYCZNE STUDIUM ZAWODOWE IM. WŁADYSŁAWY SZOC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80988</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SZKOŁA POLICEALNA W OKSZOWIE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103424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19</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19</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SZKOŁA SPECJALNA PRZYSPOSABIAJĄCA DO PRACY W SPECJALNYM OŚRODKU SZKOLNO - WYCHOWAWCZYM W DOROHUSKU</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56966</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4</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TECHNIKUM EKONOMICZNE NR 3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20822</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7</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IM.AUGUSTA CIESZKOWSKIEGO W SIENNICY RÓŻANEJ</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56565</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LIDER</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79149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NR 1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25892</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4</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NR 1 W ZESPOLE SZKÓŁ PONADGIMNAZJALNYCH NR 1 IM.T.KOSCIUSZKI W KRASNYMSTAWIE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17696</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NR 2</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29945</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7</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3</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NR 4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27085</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NR 5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25893</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3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TECHNIKUM W OKSZOWIE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103419</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 xml:space="preserve">TECHNIKUM W ZESPOLE SZKÓŁ </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W TRAWNIKACH</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115612</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UZUPEŁNIAJĄCE LICEUM OGÓLNOKSZTAŁCĄCE DLA DOROSŁYCH "ŻAK"</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19007</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675"/>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ZAOCZNE LICEUM OGÓLNOKSZTAŁCĄCE "ACADEMIA"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22260</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ZASADNICZA SZKOŁA ZAWODOWA DLA DOROSŁYCH NR 7 W CHEŁMIE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31682</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45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ZASADNICZA SZKOŁA ZAWODOWA</w:t>
                  </w:r>
                  <w:r w:rsidR="00492489">
                    <w:rPr>
                      <w:rFonts w:ascii="Calibri" w:eastAsia="Times New Roman" w:hAnsi="Calibri" w:cs="Calibri"/>
                      <w:color w:val="000000"/>
                      <w:sz w:val="16"/>
                      <w:szCs w:val="16"/>
                      <w:lang w:eastAsia="pl-PL"/>
                    </w:rPr>
                    <w:br/>
                  </w:r>
                  <w:r w:rsidRPr="00C427B8">
                    <w:rPr>
                      <w:rFonts w:ascii="Calibri" w:eastAsia="Times New Roman" w:hAnsi="Calibri" w:cs="Calibri"/>
                      <w:color w:val="000000"/>
                      <w:sz w:val="16"/>
                      <w:szCs w:val="16"/>
                      <w:lang w:eastAsia="pl-PL"/>
                    </w:rPr>
                    <w:t xml:space="preserve"> W TRAWNIKACH</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85944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lastRenderedPageBreak/>
                    <w:t>ZESPÓŁ SZKÓŁ W DUBIENCE LICEUM OGÓLNOKSZTAŁCĄCE IM. 27 WOŁYŃSKIEJ DYWIZJI ARMII KRAJOWEJ W DUBIENCE</w:t>
                  </w:r>
                </w:p>
              </w:tc>
              <w:tc>
                <w:tcPr>
                  <w:tcW w:w="94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85984</w:t>
                  </w:r>
                </w:p>
              </w:tc>
              <w:tc>
                <w:tcPr>
                  <w:tcW w:w="1600" w:type="dxa"/>
                  <w:tcBorders>
                    <w:top w:val="single" w:sz="4" w:space="0" w:color="959595"/>
                    <w:left w:val="single" w:sz="4" w:space="0" w:color="959595"/>
                    <w:bottom w:val="nil"/>
                    <w:right w:val="nil"/>
                  </w:tcBorders>
                  <w:shd w:val="clear" w:color="auto" w:fill="auto"/>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21</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nil"/>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9,52%</w:t>
                  </w:r>
                </w:p>
              </w:tc>
              <w:tc>
                <w:tcPr>
                  <w:tcW w:w="2160" w:type="dxa"/>
                  <w:tcBorders>
                    <w:top w:val="single" w:sz="4" w:space="0" w:color="959595"/>
                    <w:left w:val="single" w:sz="4" w:space="0" w:color="959595"/>
                    <w:bottom w:val="nil"/>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C427B8" w:rsidTr="00C427B8">
              <w:trPr>
                <w:trHeight w:val="900"/>
              </w:trPr>
              <w:tc>
                <w:tcPr>
                  <w:tcW w:w="2920" w:type="dxa"/>
                  <w:tcBorders>
                    <w:top w:val="single" w:sz="4" w:space="0" w:color="959595"/>
                    <w:left w:val="single" w:sz="4" w:space="0" w:color="959595"/>
                    <w:bottom w:val="single" w:sz="4" w:space="0" w:color="959595"/>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ZESPÓŁ SZKÓŁ W SIEDLISZCZU LICEUM OGÓLNOKSZTAŁCĄCE IM. ROMUALDA TRAUGUTTA W SIEDLISZCZU</w:t>
                  </w:r>
                </w:p>
              </w:tc>
              <w:tc>
                <w:tcPr>
                  <w:tcW w:w="940" w:type="dxa"/>
                  <w:tcBorders>
                    <w:top w:val="single" w:sz="4" w:space="0" w:color="959595"/>
                    <w:left w:val="single" w:sz="4" w:space="0" w:color="959595"/>
                    <w:bottom w:val="single" w:sz="4" w:space="0" w:color="959595"/>
                    <w:right w:val="nil"/>
                  </w:tcBorders>
                  <w:shd w:val="clear" w:color="auto" w:fill="auto"/>
                  <w:hideMark/>
                </w:tcPr>
                <w:p w:rsidR="00C427B8" w:rsidRPr="00C427B8" w:rsidRDefault="00C427B8" w:rsidP="00C427B8">
                  <w:pPr>
                    <w:spacing w:after="0" w:line="240" w:lineRule="auto"/>
                    <w:rPr>
                      <w:rFonts w:ascii="Calibri" w:eastAsia="Times New Roman" w:hAnsi="Calibri" w:cs="Calibri"/>
                      <w:color w:val="000000"/>
                      <w:sz w:val="16"/>
                      <w:szCs w:val="16"/>
                      <w:lang w:eastAsia="pl-PL"/>
                    </w:rPr>
                  </w:pPr>
                  <w:r w:rsidRPr="00C427B8">
                    <w:rPr>
                      <w:rFonts w:ascii="Calibri" w:eastAsia="Times New Roman" w:hAnsi="Calibri" w:cs="Calibri"/>
                      <w:color w:val="000000"/>
                      <w:sz w:val="16"/>
                      <w:szCs w:val="16"/>
                      <w:lang w:eastAsia="pl-PL"/>
                    </w:rPr>
                    <w:t>80383</w:t>
                  </w:r>
                </w:p>
              </w:tc>
              <w:tc>
                <w:tcPr>
                  <w:tcW w:w="1600" w:type="dxa"/>
                  <w:tcBorders>
                    <w:top w:val="single" w:sz="4" w:space="0" w:color="959595"/>
                    <w:left w:val="single" w:sz="4" w:space="0" w:color="959595"/>
                    <w:bottom w:val="single" w:sz="4" w:space="0" w:color="959595"/>
                    <w:right w:val="nil"/>
                  </w:tcBorders>
                  <w:shd w:val="clear" w:color="auto" w:fill="auto"/>
                  <w:hideMark/>
                </w:tcPr>
                <w:p w:rsidR="00234250" w:rsidRDefault="00234250" w:rsidP="00C427B8">
                  <w:pPr>
                    <w:spacing w:after="0" w:line="240" w:lineRule="auto"/>
                    <w:jc w:val="right"/>
                    <w:rPr>
                      <w:rFonts w:ascii="Calibri" w:eastAsia="Times New Roman" w:hAnsi="Calibri" w:cs="Calibri"/>
                      <w:color w:val="000000"/>
                      <w:sz w:val="18"/>
                      <w:szCs w:val="18"/>
                      <w:lang w:eastAsia="pl-PL"/>
                    </w:rPr>
                  </w:pPr>
                </w:p>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22</w:t>
                  </w:r>
                </w:p>
              </w:tc>
              <w:tc>
                <w:tcPr>
                  <w:tcW w:w="1520" w:type="dxa"/>
                  <w:tcBorders>
                    <w:top w:val="single" w:sz="4" w:space="0" w:color="959595"/>
                    <w:left w:val="single" w:sz="4" w:space="0" w:color="959595"/>
                    <w:bottom w:val="single" w:sz="4" w:space="0" w:color="959595"/>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600" w:type="dxa"/>
                  <w:tcBorders>
                    <w:top w:val="single" w:sz="4" w:space="0" w:color="959595"/>
                    <w:left w:val="single" w:sz="4" w:space="0" w:color="959595"/>
                    <w:bottom w:val="single" w:sz="4" w:space="0" w:color="959595"/>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2</w:t>
                  </w:r>
                </w:p>
              </w:tc>
              <w:tc>
                <w:tcPr>
                  <w:tcW w:w="1600" w:type="dxa"/>
                  <w:tcBorders>
                    <w:top w:val="single" w:sz="4" w:space="0" w:color="959595"/>
                    <w:left w:val="single" w:sz="4" w:space="0" w:color="959595"/>
                    <w:bottom w:val="single" w:sz="4" w:space="0" w:color="959595"/>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w:t>
                  </w:r>
                </w:p>
              </w:tc>
              <w:tc>
                <w:tcPr>
                  <w:tcW w:w="1520" w:type="dxa"/>
                  <w:tcBorders>
                    <w:top w:val="single" w:sz="4" w:space="0" w:color="959595"/>
                    <w:left w:val="single" w:sz="4" w:space="0" w:color="959595"/>
                    <w:bottom w:val="single" w:sz="4" w:space="0" w:color="959595"/>
                    <w:right w:val="nil"/>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9,09%</w:t>
                  </w:r>
                </w:p>
              </w:tc>
              <w:tc>
                <w:tcPr>
                  <w:tcW w:w="216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r w:rsidRPr="00C427B8">
                    <w:rPr>
                      <w:rFonts w:ascii="Calibri" w:eastAsia="Times New Roman" w:hAnsi="Calibri" w:cs="Calibri"/>
                      <w:color w:val="000000"/>
                      <w:sz w:val="18"/>
                      <w:szCs w:val="18"/>
                      <w:lang w:eastAsia="pl-PL"/>
                    </w:rPr>
                    <w:t>0,00%</w:t>
                  </w:r>
                </w:p>
              </w:tc>
              <w:tc>
                <w:tcPr>
                  <w:tcW w:w="80" w:type="dxa"/>
                  <w:tcBorders>
                    <w:top w:val="nil"/>
                    <w:left w:val="nil"/>
                    <w:bottom w:val="nil"/>
                    <w:right w:val="nil"/>
                  </w:tcBorders>
                  <w:shd w:val="clear" w:color="auto" w:fill="auto"/>
                  <w:noWrap/>
                  <w:vAlign w:val="bottom"/>
                  <w:hideMark/>
                </w:tcPr>
                <w:p w:rsidR="00C427B8" w:rsidRPr="00C427B8" w:rsidRDefault="00C427B8" w:rsidP="00C427B8">
                  <w:pPr>
                    <w:spacing w:after="0" w:line="240" w:lineRule="auto"/>
                    <w:jc w:val="right"/>
                    <w:rPr>
                      <w:rFonts w:ascii="Calibri" w:eastAsia="Times New Roman" w:hAnsi="Calibri" w:cs="Calibri"/>
                      <w:color w:val="000000"/>
                      <w:sz w:val="18"/>
                      <w:szCs w:val="18"/>
                      <w:lang w:eastAsia="pl-PL"/>
                    </w:rPr>
                  </w:pPr>
                </w:p>
              </w:tc>
            </w:tr>
            <w:tr w:rsidR="00C427B8" w:rsidRPr="00BC6F7E" w:rsidTr="00C427B8">
              <w:trPr>
                <w:trHeight w:val="300"/>
              </w:trPr>
              <w:tc>
                <w:tcPr>
                  <w:tcW w:w="13940" w:type="dxa"/>
                  <w:gridSpan w:val="9"/>
                  <w:tcBorders>
                    <w:top w:val="nil"/>
                    <w:left w:val="nil"/>
                    <w:bottom w:val="nil"/>
                    <w:right w:val="nil"/>
                  </w:tcBorders>
                  <w:shd w:val="clear" w:color="auto" w:fill="auto"/>
                  <w:hideMark/>
                </w:tcPr>
                <w:p w:rsidR="00C427B8" w:rsidRPr="00BC6F7E" w:rsidRDefault="00C427B8" w:rsidP="00C427B8">
                  <w:pPr>
                    <w:spacing w:after="0" w:line="240" w:lineRule="auto"/>
                    <w:rPr>
                      <w:rFonts w:ascii="Calibri" w:eastAsia="Times New Roman" w:hAnsi="Calibri" w:cs="Calibri"/>
                      <w:bCs/>
                      <w:color w:val="000000"/>
                      <w:lang w:eastAsia="pl-PL"/>
                    </w:rPr>
                  </w:pPr>
                  <w:r w:rsidRPr="00BC6F7E">
                    <w:rPr>
                      <w:rFonts w:ascii="Calibri" w:eastAsia="Times New Roman" w:hAnsi="Calibri" w:cs="Calibri"/>
                      <w:bCs/>
                      <w:color w:val="000000"/>
                      <w:lang w:eastAsia="pl-PL"/>
                    </w:rPr>
                    <w:t>* Liczba absolwentów, którzy zdali egzamin potwierdzający kwalifikacje zawodowe.</w:t>
                  </w:r>
                </w:p>
              </w:tc>
            </w:tr>
          </w:tbl>
          <w:p w:rsidR="00EF3398" w:rsidRPr="00BC6F7E" w:rsidRDefault="00EF3398" w:rsidP="00DC52B5">
            <w:pPr>
              <w:spacing w:after="0" w:line="240" w:lineRule="auto"/>
              <w:rPr>
                <w:rFonts w:ascii="Helvetica" w:eastAsia="Times New Roman" w:hAnsi="Helvetica" w:cs="Helvetica"/>
                <w:bCs/>
                <w:color w:val="000000"/>
                <w:sz w:val="18"/>
                <w:szCs w:val="18"/>
                <w:lang w:eastAsia="pl-PL"/>
              </w:rPr>
            </w:pPr>
          </w:p>
          <w:p w:rsidR="00AE6048" w:rsidRPr="00AE6048" w:rsidRDefault="00AE6048" w:rsidP="00DC52B5">
            <w:pPr>
              <w:spacing w:after="0" w:line="240" w:lineRule="auto"/>
              <w:rPr>
                <w:rFonts w:ascii="Helvetica" w:eastAsia="Times New Roman" w:hAnsi="Helvetica" w:cs="Helvetica"/>
                <w:b/>
                <w:bCs/>
                <w:color w:val="000000"/>
                <w:sz w:val="18"/>
                <w:szCs w:val="18"/>
                <w:lang w:eastAsia="pl-PL"/>
              </w:rPr>
            </w:pPr>
          </w:p>
        </w:tc>
      </w:tr>
    </w:tbl>
    <w:p w:rsidR="00AE6048" w:rsidRDefault="00AE6048" w:rsidP="00E866CC">
      <w:pPr>
        <w:rPr>
          <w:b/>
        </w:rPr>
      </w:pPr>
    </w:p>
    <w:tbl>
      <w:tblPr>
        <w:tblW w:w="16787" w:type="dxa"/>
        <w:tblInd w:w="55" w:type="dxa"/>
        <w:tblCellMar>
          <w:left w:w="70" w:type="dxa"/>
          <w:right w:w="70" w:type="dxa"/>
        </w:tblCellMar>
        <w:tblLook w:val="04A0" w:firstRow="1" w:lastRow="0" w:firstColumn="1" w:lastColumn="0" w:noHBand="0" w:noVBand="1"/>
      </w:tblPr>
      <w:tblGrid>
        <w:gridCol w:w="16200"/>
        <w:gridCol w:w="587"/>
      </w:tblGrid>
      <w:tr w:rsidR="00F75BCC" w:rsidRPr="00F75BCC" w:rsidTr="005343D4">
        <w:trPr>
          <w:trHeight w:val="300"/>
        </w:trPr>
        <w:tc>
          <w:tcPr>
            <w:tcW w:w="16787" w:type="dxa"/>
            <w:gridSpan w:val="2"/>
            <w:tcBorders>
              <w:top w:val="nil"/>
              <w:left w:val="nil"/>
              <w:bottom w:val="nil"/>
              <w:right w:val="nil"/>
            </w:tcBorders>
            <w:shd w:val="clear" w:color="auto" w:fill="auto"/>
            <w:hideMark/>
          </w:tcPr>
          <w:tbl>
            <w:tblPr>
              <w:tblW w:w="14520" w:type="dxa"/>
              <w:tblCellMar>
                <w:left w:w="70" w:type="dxa"/>
                <w:right w:w="70" w:type="dxa"/>
              </w:tblCellMar>
              <w:tblLook w:val="04A0" w:firstRow="1" w:lastRow="0" w:firstColumn="1" w:lastColumn="0" w:noHBand="0" w:noVBand="1"/>
            </w:tblPr>
            <w:tblGrid>
              <w:gridCol w:w="2900"/>
              <w:gridCol w:w="880"/>
              <w:gridCol w:w="2020"/>
              <w:gridCol w:w="2500"/>
              <w:gridCol w:w="2980"/>
              <w:gridCol w:w="3240"/>
            </w:tblGrid>
            <w:tr w:rsidR="00A40418" w:rsidRPr="00A40418" w:rsidTr="00A40418">
              <w:trPr>
                <w:trHeight w:val="300"/>
              </w:trPr>
              <w:tc>
                <w:tcPr>
                  <w:tcW w:w="14520" w:type="dxa"/>
                  <w:gridSpan w:val="6"/>
                  <w:tcBorders>
                    <w:top w:val="nil"/>
                    <w:left w:val="nil"/>
                    <w:bottom w:val="single" w:sz="4" w:space="0" w:color="959595"/>
                    <w:right w:val="nil"/>
                  </w:tcBorders>
                  <w:shd w:val="clear" w:color="auto" w:fill="auto"/>
                  <w:hideMark/>
                </w:tcPr>
                <w:p w:rsidR="00A40418" w:rsidRPr="00A40418" w:rsidRDefault="00A40418" w:rsidP="00A40418">
                  <w:pPr>
                    <w:spacing w:after="0" w:line="240" w:lineRule="auto"/>
                    <w:rPr>
                      <w:rFonts w:ascii="Calibri" w:eastAsia="Times New Roman" w:hAnsi="Calibri" w:cs="Calibri"/>
                      <w:b/>
                      <w:bCs/>
                      <w:color w:val="000000"/>
                      <w:lang w:eastAsia="pl-PL"/>
                    </w:rPr>
                  </w:pPr>
                  <w:r w:rsidRPr="00A40418">
                    <w:rPr>
                      <w:rFonts w:ascii="Calibri" w:eastAsia="Times New Roman" w:hAnsi="Calibri" w:cs="Calibri"/>
                      <w:b/>
                      <w:bCs/>
                      <w:color w:val="000000"/>
                      <w:lang w:eastAsia="pl-PL"/>
                    </w:rPr>
                    <w:t xml:space="preserve">Tabela </w:t>
                  </w:r>
                  <w:r w:rsidR="006D16C8">
                    <w:rPr>
                      <w:rFonts w:ascii="Calibri" w:eastAsia="Times New Roman" w:hAnsi="Calibri" w:cs="Calibri"/>
                      <w:b/>
                      <w:bCs/>
                      <w:color w:val="000000"/>
                      <w:lang w:eastAsia="pl-PL"/>
                    </w:rPr>
                    <w:t>2</w:t>
                  </w:r>
                  <w:r w:rsidRPr="00A40418">
                    <w:rPr>
                      <w:rFonts w:ascii="Calibri" w:eastAsia="Times New Roman" w:hAnsi="Calibri" w:cs="Calibri"/>
                      <w:b/>
                      <w:bCs/>
                      <w:color w:val="000000"/>
                      <w:lang w:eastAsia="pl-PL"/>
                    </w:rPr>
                    <w:t>. Liczba absolwentów oraz bezrobotnych absolwentów</w:t>
                  </w:r>
                  <w:r w:rsidR="006D16C8">
                    <w:rPr>
                      <w:rFonts w:ascii="Calibri" w:eastAsia="Times New Roman" w:hAnsi="Calibri" w:cs="Calibri"/>
                      <w:b/>
                      <w:bCs/>
                      <w:color w:val="000000"/>
                      <w:lang w:eastAsia="pl-PL"/>
                    </w:rPr>
                    <w:t xml:space="preserve"> </w:t>
                  </w:r>
                  <w:r w:rsidR="009811CE">
                    <w:rPr>
                      <w:rFonts w:ascii="Calibri" w:eastAsia="Times New Roman" w:hAnsi="Calibri" w:cs="Calibri"/>
                      <w:b/>
                      <w:bCs/>
                      <w:color w:val="000000"/>
                      <w:lang w:eastAsia="pl-PL"/>
                    </w:rPr>
                    <w:t>z powiatu chełmskiego</w:t>
                  </w:r>
                  <w:r w:rsidRPr="00A40418">
                    <w:rPr>
                      <w:rFonts w:ascii="Calibri" w:eastAsia="Times New Roman" w:hAnsi="Calibri" w:cs="Calibri"/>
                      <w:b/>
                      <w:bCs/>
                      <w:color w:val="000000"/>
                      <w:lang w:eastAsia="pl-PL"/>
                    </w:rPr>
                    <w:t xml:space="preserve"> według </w:t>
                  </w:r>
                  <w:r w:rsidR="00147716">
                    <w:rPr>
                      <w:rFonts w:ascii="Calibri" w:eastAsia="Times New Roman" w:hAnsi="Calibri" w:cs="Calibri"/>
                      <w:b/>
                      <w:bCs/>
                      <w:color w:val="000000"/>
                      <w:lang w:eastAsia="pl-PL"/>
                    </w:rPr>
                    <w:t>ostatnio ukończonej szkoły w 20</w:t>
                  </w:r>
                  <w:r w:rsidR="006D483F">
                    <w:rPr>
                      <w:rFonts w:ascii="Calibri" w:eastAsia="Times New Roman" w:hAnsi="Calibri" w:cs="Calibri"/>
                      <w:b/>
                      <w:bCs/>
                      <w:color w:val="000000"/>
                      <w:lang w:eastAsia="pl-PL"/>
                    </w:rPr>
                    <w:t>1</w:t>
                  </w:r>
                  <w:r w:rsidRPr="00A40418">
                    <w:rPr>
                      <w:rFonts w:ascii="Calibri" w:eastAsia="Times New Roman" w:hAnsi="Calibri" w:cs="Calibri"/>
                      <w:b/>
                      <w:bCs/>
                      <w:color w:val="000000"/>
                      <w:lang w:eastAsia="pl-PL"/>
                    </w:rPr>
                    <w:t>8 roku (cd.)</w:t>
                  </w:r>
                </w:p>
                <w:p w:rsidR="00A40418" w:rsidRPr="00A40418" w:rsidRDefault="00A40418" w:rsidP="00A40418">
                  <w:pPr>
                    <w:spacing w:after="0" w:line="240" w:lineRule="auto"/>
                    <w:rPr>
                      <w:rFonts w:ascii="Calibri" w:eastAsia="Times New Roman" w:hAnsi="Calibri" w:cs="Calibri"/>
                      <w:b/>
                      <w:bCs/>
                      <w:color w:val="000000"/>
                      <w:sz w:val="18"/>
                      <w:szCs w:val="18"/>
                      <w:lang w:eastAsia="pl-PL"/>
                    </w:rPr>
                  </w:pPr>
                </w:p>
              </w:tc>
            </w:tr>
            <w:tr w:rsidR="00A40418" w:rsidRPr="00A40418" w:rsidTr="00A40418">
              <w:trPr>
                <w:trHeight w:val="480"/>
              </w:trPr>
              <w:tc>
                <w:tcPr>
                  <w:tcW w:w="2900" w:type="dxa"/>
                  <w:tcBorders>
                    <w:top w:val="nil"/>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Nazwa szkoły</w:t>
                  </w:r>
                </w:p>
              </w:tc>
              <w:tc>
                <w:tcPr>
                  <w:tcW w:w="880" w:type="dxa"/>
                  <w:tcBorders>
                    <w:top w:val="nil"/>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Kod szkoły</w:t>
                  </w:r>
                </w:p>
              </w:tc>
              <w:tc>
                <w:tcPr>
                  <w:tcW w:w="4520" w:type="dxa"/>
                  <w:gridSpan w:val="2"/>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 xml:space="preserve">Liczba absolwentów w roku szkolnym kończącym się </w:t>
                  </w:r>
                  <w:r w:rsidR="0099267F">
                    <w:rPr>
                      <w:rFonts w:ascii="Calibri" w:eastAsia="Times New Roman" w:hAnsi="Calibri" w:cs="Calibri"/>
                      <w:b/>
                      <w:bCs/>
                      <w:color w:val="000000"/>
                      <w:sz w:val="18"/>
                      <w:szCs w:val="18"/>
                      <w:lang w:eastAsia="pl-PL"/>
                    </w:rPr>
                    <w:br/>
                  </w:r>
                  <w:r w:rsidRPr="00A40418">
                    <w:rPr>
                      <w:rFonts w:ascii="Calibri" w:eastAsia="Times New Roman" w:hAnsi="Calibri" w:cs="Calibri"/>
                      <w:b/>
                      <w:bCs/>
                      <w:color w:val="000000"/>
                      <w:sz w:val="18"/>
                      <w:szCs w:val="18"/>
                      <w:lang w:eastAsia="pl-PL"/>
                    </w:rPr>
                    <w:t>w roku sprawozdawczym</w:t>
                  </w:r>
                </w:p>
              </w:tc>
              <w:tc>
                <w:tcPr>
                  <w:tcW w:w="2980" w:type="dxa"/>
                  <w:tcBorders>
                    <w:top w:val="nil"/>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Liczba bezrobotnych absolwentów</w:t>
                  </w:r>
                </w:p>
              </w:tc>
              <w:tc>
                <w:tcPr>
                  <w:tcW w:w="3240" w:type="dxa"/>
                  <w:tcBorders>
                    <w:top w:val="nil"/>
                    <w:left w:val="single" w:sz="4" w:space="0" w:color="959595"/>
                    <w:bottom w:val="nil"/>
                    <w:right w:val="single" w:sz="4" w:space="0" w:color="959595"/>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Wskaźnik frakcji bezrobotnych absolwentów wśród absolwentów (%)</w:t>
                  </w:r>
                </w:p>
              </w:tc>
            </w:tr>
            <w:tr w:rsidR="00A40418" w:rsidRPr="00A40418" w:rsidTr="00A40418">
              <w:trPr>
                <w:trHeight w:val="480"/>
              </w:trPr>
              <w:tc>
                <w:tcPr>
                  <w:tcW w:w="2900" w:type="dxa"/>
                  <w:tcBorders>
                    <w:top w:val="nil"/>
                    <w:left w:val="single" w:sz="4" w:space="0" w:color="999999"/>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w:t>
                  </w:r>
                </w:p>
              </w:tc>
              <w:tc>
                <w:tcPr>
                  <w:tcW w:w="880" w:type="dxa"/>
                  <w:tcBorders>
                    <w:top w:val="nil"/>
                    <w:left w:val="single" w:sz="4" w:space="0" w:color="999999"/>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ogółem</w:t>
                  </w:r>
                </w:p>
              </w:tc>
              <w:tc>
                <w:tcPr>
                  <w:tcW w:w="25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posiadający tytuł zawodowy*</w:t>
                  </w:r>
                </w:p>
              </w:tc>
              <w:tc>
                <w:tcPr>
                  <w:tcW w:w="29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koniec grudnia roku sprawozdawczego</w:t>
                  </w:r>
                </w:p>
              </w:tc>
              <w:tc>
                <w:tcPr>
                  <w:tcW w:w="3240" w:type="dxa"/>
                  <w:tcBorders>
                    <w:top w:val="single" w:sz="4" w:space="0" w:color="959595"/>
                    <w:left w:val="single" w:sz="4" w:space="0" w:color="959595"/>
                    <w:bottom w:val="nil"/>
                    <w:right w:val="single" w:sz="4" w:space="0" w:color="959595"/>
                  </w:tcBorders>
                  <w:shd w:val="clear" w:color="auto" w:fill="auto"/>
                  <w:hideMark/>
                </w:tcPr>
                <w:p w:rsidR="00A40418" w:rsidRPr="00A40418" w:rsidRDefault="00A40418" w:rsidP="00A40418">
                  <w:pPr>
                    <w:spacing w:after="0" w:line="240" w:lineRule="auto"/>
                    <w:jc w:val="center"/>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koniec grudnia roku sprawozdawczego</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ATUT LIDER KSZTAŁCENIA LICEUM OGÓLNOKSZTAŁCĄCE DLA DOROSŁYCH W LUBLINIE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119171</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IM. AUGUSTA CIESZKOWSKIEGO</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 xml:space="preserve"> W SIENNICY RÓŻANEJ</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56567</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NR 1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20819</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96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NR 2 IM. BOHATERÓW KOŁOBRZESKIEGO PUŁKU ARTYLERII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29944</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NR 4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27086</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4</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NR 5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25895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SPECJALNA NR 6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28137</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lastRenderedPageBreak/>
                    <w:t>BRANŻOWA SZKOŁA I STOPNIA W CHEŁMIE ZAKŁADU DOSKONALENIA ZAWODOWEGO W LUBLINIE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25888</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BRANŻOWA SZKOŁA I STOPNIA W OKSZOWIE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103420</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CXI LICEUM OGÓLNOKSZTAŁCĄCE Z ODDZIAŁAMI INTEGRACYJNYMI IM. STEFANA KISIELEWSKIEGO</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24585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xml:space="preserve">I LICEUM OGÓLNOKSZTAŁCĄCE IM. STEFANA CZARNIECKIEGO </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18998</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II LICEUM OGÓLNOKSZTAŁCĄCE IM. GEN. GUSTAWA ORLICZ-DRESZERA</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 xml:space="preserve">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14961</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96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IV LICEUM OGÓLNOKSZTAŁCĄCE Z ODDZIA ŁAMI INTEGRACYJNYMI IM. DR. JADWIGI MŁODOWSKIEJ</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11576</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4</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LICEUM OGÓLNOKSZTAŁCĄCE DLA DOROSŁYCH "ŻAK"</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19004</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4</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LICEUM OGÓLNOKSZTAŁCĄCE DLA DOROSŁYCH NR VII</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31685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LICEUM OGÓLNOKSZTAŁCĄCE W ZESPOLE SZKÓŁ PUBLICZNYCH IM. MIKOŁAJA REJA W REJOWCU</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263435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NOVA POLICEALNA SZKOŁA ZAWODOWA DLA DOROSŁYCH</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 xml:space="preserve"> W OPOLU</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129505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POLICEALNA SZKOŁA CENTRUM NAUKI I BIZNESU "ŻAK"</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19003</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xml:space="preserve">POLICEALNA SZKOŁA DETEKTYWÓW I PRACOWNIKÓW OCHRONY </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22252</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POLICEALNA SZKOŁA ZAWODOWA "ŻAK"</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19009</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RZEMIEŚLNICZA SZKOŁA ZAWODOWA</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125718</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lastRenderedPageBreak/>
                    <w:t>SZKOŁA POLICEALNA - MEDYCZNE STUDIUM ZAWODOWE IM. WŁADYSŁAWY SZOC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80988</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SZKOŁA POLICEALNA W OKSZOWIE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103424</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96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SZKOŁA SPECJALNA PRZYSPOSABIAJĄCA DO PRACY W SPECJALNYM OŚRODKU SZKOLNO - WYCHOWAWCZYM W DOROHUSKU</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56966</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12</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xml:space="preserve">TECHNIKUM EKONOMICZNE NR 3 </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20822</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6</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IM.AUGUSTA CIESZKOWSKIEGO W SIENNICY RÓŻANEJ</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56565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NR 1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25892</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7</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NR 2</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29945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NR 4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27085</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NR 5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25893</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4</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30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W OKSZOWIE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103419</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29</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19</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17,24%</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TECHNIKUM ZAKŁADU DOSKONALENIA ZAWODOWEGO</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 xml:space="preserve">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16931</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72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ZAOCZNE LICEUM OGÓLNOKSZTAŁCĄCE "ACADEMIA"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22260</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ZASADNICZA SZKOŁA DLA DOROSŁYCH</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11212</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ZASADNICZA SZKOŁA ZAWODOWA DLA DOROSŁYCH NR 7 W CHEŁMIE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31682</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xml:space="preserve">ZASADNICZA SZKOŁA ZAWODOWA </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RYBNIE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58106</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48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ZASADNICZA SZKOŁA ZAWODOWA</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TRAWNIKACH</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85944</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1</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0,00%</w:t>
                  </w:r>
                </w:p>
              </w:tc>
            </w:tr>
            <w:tr w:rsidR="00A40418" w:rsidRPr="00A40418" w:rsidTr="00A40418">
              <w:trPr>
                <w:trHeight w:val="960"/>
              </w:trPr>
              <w:tc>
                <w:tcPr>
                  <w:tcW w:w="290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lastRenderedPageBreak/>
                    <w:t>ZESPÓŁ SZKÓŁ W DUBIENCE LICEUM OGÓLNOKSZTAŁCĄCE IM. 27 WOŁYŃSKIEJ DYWIZJI ARMII KRAJOWEJ W DUBIENCE</w:t>
                  </w:r>
                </w:p>
              </w:tc>
              <w:tc>
                <w:tcPr>
                  <w:tcW w:w="88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85984</w:t>
                  </w:r>
                </w:p>
              </w:tc>
              <w:tc>
                <w:tcPr>
                  <w:tcW w:w="2020" w:type="dxa"/>
                  <w:tcBorders>
                    <w:top w:val="single" w:sz="4" w:space="0" w:color="959595"/>
                    <w:left w:val="single" w:sz="4" w:space="0" w:color="959595"/>
                    <w:bottom w:val="nil"/>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28</w:t>
                  </w:r>
                </w:p>
              </w:tc>
              <w:tc>
                <w:tcPr>
                  <w:tcW w:w="250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nil"/>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nil"/>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7,14%</w:t>
                  </w:r>
                </w:p>
              </w:tc>
            </w:tr>
            <w:tr w:rsidR="00A40418" w:rsidRPr="00A40418" w:rsidTr="00A40418">
              <w:trPr>
                <w:trHeight w:val="960"/>
              </w:trPr>
              <w:tc>
                <w:tcPr>
                  <w:tcW w:w="2900" w:type="dxa"/>
                  <w:tcBorders>
                    <w:top w:val="single" w:sz="4" w:space="0" w:color="959595"/>
                    <w:left w:val="single" w:sz="4" w:space="0" w:color="959595"/>
                    <w:bottom w:val="single" w:sz="4" w:space="0" w:color="959595"/>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 xml:space="preserve">ZESPÓŁ SZKÓŁ W SIEDLISZCZU LICEUM OGÓLNOKSZTAŁCĄCE IM. ROMUALDA TRAUGUTTA </w:t>
                  </w:r>
                  <w:r w:rsidR="00492489">
                    <w:rPr>
                      <w:rFonts w:ascii="Calibri" w:eastAsia="Times New Roman" w:hAnsi="Calibri" w:cs="Calibri"/>
                      <w:color w:val="000000"/>
                      <w:sz w:val="18"/>
                      <w:szCs w:val="18"/>
                      <w:lang w:eastAsia="pl-PL"/>
                    </w:rPr>
                    <w:br/>
                  </w:r>
                  <w:r w:rsidRPr="00A40418">
                    <w:rPr>
                      <w:rFonts w:ascii="Calibri" w:eastAsia="Times New Roman" w:hAnsi="Calibri" w:cs="Calibri"/>
                      <w:color w:val="000000"/>
                      <w:sz w:val="18"/>
                      <w:szCs w:val="18"/>
                      <w:lang w:eastAsia="pl-PL"/>
                    </w:rPr>
                    <w:t>W SIEDLISZCZU</w:t>
                  </w:r>
                </w:p>
              </w:tc>
              <w:tc>
                <w:tcPr>
                  <w:tcW w:w="880" w:type="dxa"/>
                  <w:tcBorders>
                    <w:top w:val="single" w:sz="4" w:space="0" w:color="959595"/>
                    <w:left w:val="single" w:sz="4" w:space="0" w:color="959595"/>
                    <w:bottom w:val="single" w:sz="4" w:space="0" w:color="959595"/>
                    <w:right w:val="nil"/>
                  </w:tcBorders>
                  <w:shd w:val="clear" w:color="auto" w:fill="auto"/>
                  <w:hideMark/>
                </w:tcPr>
                <w:p w:rsidR="00A40418" w:rsidRPr="00A40418" w:rsidRDefault="00A40418" w:rsidP="00A40418">
                  <w:pPr>
                    <w:spacing w:after="0" w:line="240" w:lineRule="auto"/>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80383</w:t>
                  </w:r>
                </w:p>
              </w:tc>
              <w:tc>
                <w:tcPr>
                  <w:tcW w:w="2020" w:type="dxa"/>
                  <w:tcBorders>
                    <w:top w:val="single" w:sz="4" w:space="0" w:color="959595"/>
                    <w:left w:val="single" w:sz="4" w:space="0" w:color="959595"/>
                    <w:bottom w:val="single" w:sz="4" w:space="0" w:color="959595"/>
                    <w:right w:val="nil"/>
                  </w:tcBorders>
                  <w:shd w:val="clear" w:color="auto" w:fill="auto"/>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38</w:t>
                  </w:r>
                </w:p>
              </w:tc>
              <w:tc>
                <w:tcPr>
                  <w:tcW w:w="2500" w:type="dxa"/>
                  <w:tcBorders>
                    <w:top w:val="single" w:sz="4" w:space="0" w:color="959595"/>
                    <w:left w:val="single" w:sz="4" w:space="0" w:color="959595"/>
                    <w:bottom w:val="single" w:sz="4" w:space="0" w:color="959595"/>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0</w:t>
                  </w:r>
                </w:p>
              </w:tc>
              <w:tc>
                <w:tcPr>
                  <w:tcW w:w="2980" w:type="dxa"/>
                  <w:tcBorders>
                    <w:top w:val="single" w:sz="4" w:space="0" w:color="959595"/>
                    <w:left w:val="single" w:sz="4" w:space="0" w:color="959595"/>
                    <w:bottom w:val="single" w:sz="4" w:space="0" w:color="959595"/>
                    <w:right w:val="nil"/>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2</w:t>
                  </w:r>
                </w:p>
              </w:tc>
              <w:tc>
                <w:tcPr>
                  <w:tcW w:w="324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A40418" w:rsidRPr="00A40418" w:rsidRDefault="00A40418" w:rsidP="00A40418">
                  <w:pPr>
                    <w:spacing w:after="0" w:line="240" w:lineRule="auto"/>
                    <w:jc w:val="right"/>
                    <w:rPr>
                      <w:rFonts w:ascii="Calibri" w:eastAsia="Times New Roman" w:hAnsi="Calibri" w:cs="Calibri"/>
                      <w:color w:val="000000"/>
                      <w:sz w:val="18"/>
                      <w:szCs w:val="18"/>
                      <w:lang w:eastAsia="pl-PL"/>
                    </w:rPr>
                  </w:pPr>
                  <w:r w:rsidRPr="00A40418">
                    <w:rPr>
                      <w:rFonts w:ascii="Calibri" w:eastAsia="Times New Roman" w:hAnsi="Calibri" w:cs="Calibri"/>
                      <w:color w:val="000000"/>
                      <w:sz w:val="18"/>
                      <w:szCs w:val="18"/>
                      <w:lang w:eastAsia="pl-PL"/>
                    </w:rPr>
                    <w:t>5,26%</w:t>
                  </w:r>
                </w:p>
              </w:tc>
            </w:tr>
            <w:tr w:rsidR="00A40418" w:rsidRPr="00A40418" w:rsidTr="00A40418">
              <w:trPr>
                <w:trHeight w:val="300"/>
              </w:trPr>
              <w:tc>
                <w:tcPr>
                  <w:tcW w:w="14520" w:type="dxa"/>
                  <w:gridSpan w:val="6"/>
                  <w:tcBorders>
                    <w:top w:val="single" w:sz="4" w:space="0" w:color="959595"/>
                    <w:left w:val="nil"/>
                    <w:bottom w:val="nil"/>
                    <w:right w:val="nil"/>
                  </w:tcBorders>
                  <w:shd w:val="clear" w:color="auto" w:fill="auto"/>
                  <w:hideMark/>
                </w:tcPr>
                <w:p w:rsidR="00A40418" w:rsidRPr="00A40418" w:rsidRDefault="00A40418" w:rsidP="00A40418">
                  <w:pPr>
                    <w:spacing w:after="0" w:line="240" w:lineRule="auto"/>
                    <w:rPr>
                      <w:rFonts w:ascii="Calibri" w:eastAsia="Times New Roman" w:hAnsi="Calibri" w:cs="Calibri"/>
                      <w:b/>
                      <w:bCs/>
                      <w:color w:val="000000"/>
                      <w:sz w:val="18"/>
                      <w:szCs w:val="18"/>
                      <w:lang w:eastAsia="pl-PL"/>
                    </w:rPr>
                  </w:pPr>
                  <w:r w:rsidRPr="00A40418">
                    <w:rPr>
                      <w:rFonts w:ascii="Calibri" w:eastAsia="Times New Roman" w:hAnsi="Calibri" w:cs="Calibri"/>
                      <w:b/>
                      <w:bCs/>
                      <w:color w:val="000000"/>
                      <w:sz w:val="18"/>
                      <w:szCs w:val="18"/>
                      <w:lang w:eastAsia="pl-PL"/>
                    </w:rPr>
                    <w:t>* Liczba absolwentów, którzy zdali egzamin potwierdzający kwalifikacje zawodowe.</w:t>
                  </w:r>
                </w:p>
              </w:tc>
            </w:tr>
          </w:tbl>
          <w:p w:rsidR="004B3B45" w:rsidRDefault="004B3B45" w:rsidP="00F75BCC">
            <w:pPr>
              <w:spacing w:after="0" w:line="240" w:lineRule="auto"/>
              <w:rPr>
                <w:rFonts w:ascii="Helvetica" w:eastAsia="Times New Roman" w:hAnsi="Helvetica" w:cs="Helvetica"/>
                <w:b/>
                <w:bCs/>
                <w:color w:val="000000"/>
                <w:sz w:val="18"/>
                <w:szCs w:val="18"/>
                <w:lang w:eastAsia="pl-PL"/>
              </w:rPr>
            </w:pPr>
          </w:p>
          <w:p w:rsidR="004B3B45" w:rsidRPr="00F75BCC" w:rsidRDefault="004B3B45" w:rsidP="00C6257F">
            <w:pPr>
              <w:spacing w:after="0" w:line="240" w:lineRule="auto"/>
              <w:rPr>
                <w:rFonts w:ascii="Helvetica" w:eastAsia="Times New Roman" w:hAnsi="Helvetica" w:cs="Helvetica"/>
                <w:b/>
                <w:bCs/>
                <w:color w:val="000000"/>
                <w:sz w:val="18"/>
                <w:szCs w:val="18"/>
                <w:lang w:eastAsia="pl-PL"/>
              </w:rPr>
            </w:pPr>
            <w:r>
              <w:rPr>
                <w:rFonts w:ascii="Helvetica" w:eastAsia="Times New Roman" w:hAnsi="Helvetica" w:cs="Helvetica"/>
                <w:b/>
                <w:bCs/>
                <w:color w:val="000000"/>
                <w:sz w:val="18"/>
                <w:szCs w:val="18"/>
                <w:lang w:eastAsia="pl-PL"/>
              </w:rPr>
              <w:t xml:space="preserve"> </w:t>
            </w:r>
          </w:p>
        </w:tc>
      </w:tr>
      <w:tr w:rsidR="0041381C" w:rsidRPr="0041381C" w:rsidTr="005343D4">
        <w:trPr>
          <w:gridAfter w:val="1"/>
          <w:wAfter w:w="587" w:type="dxa"/>
          <w:trHeight w:val="304"/>
        </w:trPr>
        <w:tc>
          <w:tcPr>
            <w:tcW w:w="16200" w:type="dxa"/>
            <w:tcBorders>
              <w:top w:val="nil"/>
              <w:left w:val="nil"/>
              <w:bottom w:val="nil"/>
              <w:right w:val="nil"/>
            </w:tcBorders>
            <w:shd w:val="clear" w:color="auto" w:fill="auto"/>
            <w:hideMark/>
          </w:tcPr>
          <w:tbl>
            <w:tblPr>
              <w:tblW w:w="14404" w:type="dxa"/>
              <w:tblCellMar>
                <w:left w:w="70" w:type="dxa"/>
                <w:right w:w="70" w:type="dxa"/>
              </w:tblCellMar>
              <w:tblLook w:val="04A0" w:firstRow="1" w:lastRow="0" w:firstColumn="1" w:lastColumn="0" w:noHBand="0" w:noVBand="1"/>
            </w:tblPr>
            <w:tblGrid>
              <w:gridCol w:w="16060"/>
            </w:tblGrid>
            <w:tr w:rsidR="00920BFB" w:rsidRPr="00920BFB" w:rsidTr="00D46925">
              <w:trPr>
                <w:trHeight w:val="300"/>
              </w:trPr>
              <w:tc>
                <w:tcPr>
                  <w:tcW w:w="14404" w:type="dxa"/>
                  <w:tcBorders>
                    <w:top w:val="nil"/>
                    <w:left w:val="nil"/>
                    <w:bottom w:val="nil"/>
                    <w:right w:val="nil"/>
                  </w:tcBorders>
                  <w:shd w:val="clear" w:color="auto" w:fill="auto"/>
                  <w:hideMark/>
                </w:tcPr>
                <w:tbl>
                  <w:tblPr>
                    <w:tblW w:w="15920" w:type="dxa"/>
                    <w:tblCellMar>
                      <w:left w:w="70" w:type="dxa"/>
                      <w:right w:w="70" w:type="dxa"/>
                    </w:tblCellMar>
                    <w:tblLook w:val="04A0" w:firstRow="1" w:lastRow="0" w:firstColumn="1" w:lastColumn="0" w:noHBand="0" w:noVBand="1"/>
                  </w:tblPr>
                  <w:tblGrid>
                    <w:gridCol w:w="15920"/>
                  </w:tblGrid>
                  <w:tr w:rsidR="00F2633A" w:rsidRPr="00F2633A" w:rsidTr="005343D4">
                    <w:trPr>
                      <w:trHeight w:val="577"/>
                    </w:trPr>
                    <w:tc>
                      <w:tcPr>
                        <w:tcW w:w="15920" w:type="dxa"/>
                        <w:tcBorders>
                          <w:top w:val="nil"/>
                          <w:left w:val="nil"/>
                          <w:bottom w:val="nil"/>
                          <w:right w:val="nil"/>
                        </w:tcBorders>
                        <w:shd w:val="clear" w:color="auto" w:fill="auto"/>
                        <w:hideMark/>
                      </w:tcPr>
                      <w:tbl>
                        <w:tblPr>
                          <w:tblW w:w="13540" w:type="dxa"/>
                          <w:tblCellMar>
                            <w:left w:w="70" w:type="dxa"/>
                            <w:right w:w="70" w:type="dxa"/>
                          </w:tblCellMar>
                          <w:tblLook w:val="04A0" w:firstRow="1" w:lastRow="0" w:firstColumn="1" w:lastColumn="0" w:noHBand="0" w:noVBand="1"/>
                        </w:tblPr>
                        <w:tblGrid>
                          <w:gridCol w:w="13612"/>
                        </w:tblGrid>
                        <w:tr w:rsidR="00B94CAC" w:rsidRPr="00B94CAC" w:rsidTr="00AD4A48">
                          <w:trPr>
                            <w:trHeight w:val="1711"/>
                          </w:trPr>
                          <w:tc>
                            <w:tcPr>
                              <w:tcW w:w="13540" w:type="dxa"/>
                              <w:tcBorders>
                                <w:top w:val="nil"/>
                                <w:left w:val="nil"/>
                                <w:bottom w:val="single" w:sz="4" w:space="0" w:color="959595"/>
                                <w:right w:val="nil"/>
                              </w:tcBorders>
                              <w:shd w:val="clear" w:color="auto" w:fill="auto"/>
                              <w:hideMark/>
                            </w:tcPr>
                            <w:p w:rsidR="00F25D9C" w:rsidRDefault="007D7B88" w:rsidP="00B94CAC">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lastRenderedPageBreak/>
                                <w:t>Tabela 2</w:t>
                              </w:r>
                              <w:r w:rsidR="00B94CAC" w:rsidRPr="00B94CAC">
                                <w:rPr>
                                  <w:rFonts w:ascii="Calibri" w:eastAsia="Times New Roman" w:hAnsi="Calibri" w:cs="Calibri"/>
                                  <w:b/>
                                  <w:bCs/>
                                  <w:color w:val="000000"/>
                                  <w:lang w:eastAsia="pl-PL"/>
                                </w:rPr>
                                <w:t>. Liczba absolwentów oraz bezrobotnych absolwentów</w:t>
                              </w:r>
                              <w:r w:rsidR="005E0348">
                                <w:rPr>
                                  <w:rFonts w:ascii="Calibri" w:eastAsia="Times New Roman" w:hAnsi="Calibri" w:cs="Calibri"/>
                                  <w:b/>
                                  <w:bCs/>
                                  <w:color w:val="000000"/>
                                  <w:lang w:eastAsia="pl-PL"/>
                                </w:rPr>
                                <w:t xml:space="preserve"> z powiatu chełmskiego</w:t>
                              </w:r>
                              <w:r w:rsidR="00B94CAC" w:rsidRPr="00B94CAC">
                                <w:rPr>
                                  <w:rFonts w:ascii="Calibri" w:eastAsia="Times New Roman" w:hAnsi="Calibri" w:cs="Calibri"/>
                                  <w:b/>
                                  <w:bCs/>
                                  <w:color w:val="000000"/>
                                  <w:lang w:eastAsia="pl-PL"/>
                                </w:rPr>
                                <w:t xml:space="preserve"> według elementarnej</w:t>
                              </w:r>
                              <w:r>
                                <w:rPr>
                                  <w:rFonts w:ascii="Calibri" w:eastAsia="Times New Roman" w:hAnsi="Calibri" w:cs="Calibri"/>
                                  <w:b/>
                                  <w:bCs/>
                                  <w:color w:val="000000"/>
                                  <w:lang w:eastAsia="pl-PL"/>
                                </w:rPr>
                                <w:t xml:space="preserve"> grupy zawodów w 2018 roku</w:t>
                              </w:r>
                              <w:r w:rsidR="00F25D9C">
                                <w:rPr>
                                  <w:rFonts w:ascii="Calibri" w:eastAsia="Times New Roman" w:hAnsi="Calibri" w:cs="Calibri"/>
                                  <w:b/>
                                  <w:bCs/>
                                  <w:color w:val="000000"/>
                                  <w:lang w:eastAsia="pl-PL"/>
                                </w:rPr>
                                <w:t xml:space="preserve"> </w:t>
                              </w:r>
                            </w:p>
                            <w:tbl>
                              <w:tblPr>
                                <w:tblW w:w="13472" w:type="dxa"/>
                                <w:tblCellMar>
                                  <w:left w:w="70" w:type="dxa"/>
                                  <w:right w:w="70" w:type="dxa"/>
                                </w:tblCellMar>
                                <w:tblLook w:val="04A0" w:firstRow="1" w:lastRow="0" w:firstColumn="1" w:lastColumn="0" w:noHBand="0" w:noVBand="1"/>
                              </w:tblPr>
                              <w:tblGrid>
                                <w:gridCol w:w="1995"/>
                                <w:gridCol w:w="761"/>
                                <w:gridCol w:w="935"/>
                                <w:gridCol w:w="1134"/>
                                <w:gridCol w:w="1101"/>
                                <w:gridCol w:w="1167"/>
                                <w:gridCol w:w="1108"/>
                                <w:gridCol w:w="1160"/>
                                <w:gridCol w:w="1276"/>
                                <w:gridCol w:w="1134"/>
                                <w:gridCol w:w="1701"/>
                              </w:tblGrid>
                              <w:tr w:rsidR="00AD4A48" w:rsidRPr="00AD4A48" w:rsidTr="005343D4">
                                <w:trPr>
                                  <w:trHeight w:val="300"/>
                                </w:trPr>
                                <w:tc>
                                  <w:tcPr>
                                    <w:tcW w:w="13472" w:type="dxa"/>
                                    <w:gridSpan w:val="11"/>
                                    <w:tcBorders>
                                      <w:top w:val="nil"/>
                                      <w:left w:val="nil"/>
                                      <w:bottom w:val="nil"/>
                                      <w:right w:val="nil"/>
                                    </w:tcBorders>
                                    <w:shd w:val="clear" w:color="auto" w:fill="auto"/>
                                    <w:hideMark/>
                                  </w:tcPr>
                                  <w:p w:rsidR="00AD4A48" w:rsidRPr="00AD4A48" w:rsidRDefault="00AD4A48" w:rsidP="00AD4A48">
                                    <w:pPr>
                                      <w:spacing w:after="0" w:line="240" w:lineRule="auto"/>
                                      <w:rPr>
                                        <w:rFonts w:ascii="Helvetica" w:eastAsia="Times New Roman" w:hAnsi="Helvetica" w:cs="Helvetica"/>
                                        <w:b/>
                                        <w:bCs/>
                                        <w:color w:val="000000"/>
                                        <w:sz w:val="18"/>
                                        <w:szCs w:val="18"/>
                                        <w:lang w:eastAsia="pl-PL"/>
                                      </w:rPr>
                                    </w:pP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Nazwa elementarnej grupy zawodów</w:t>
                                    </w:r>
                                  </w:p>
                                </w:tc>
                                <w:tc>
                                  <w:tcPr>
                                    <w:tcW w:w="1696" w:type="dxa"/>
                                    <w:gridSpan w:val="2"/>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Liczba absolwentów w roku szkolnym poprzedzającym rok sprawozdawczy</w:t>
                                    </w:r>
                                  </w:p>
                                </w:tc>
                                <w:tc>
                                  <w:tcPr>
                                    <w:tcW w:w="2235" w:type="dxa"/>
                                    <w:gridSpan w:val="2"/>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Liczba bezrobotnych absolwentów**</w:t>
                                    </w:r>
                                  </w:p>
                                </w:tc>
                                <w:tc>
                                  <w:tcPr>
                                    <w:tcW w:w="2275" w:type="dxa"/>
                                    <w:gridSpan w:val="2"/>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Liczba bezrobotnych</w:t>
                                    </w:r>
                                  </w:p>
                                </w:tc>
                                <w:tc>
                                  <w:tcPr>
                                    <w:tcW w:w="2436" w:type="dxa"/>
                                    <w:gridSpan w:val="2"/>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Wskaźnik frakcji bezrobotnych absolwentów wśród absolwentów</w:t>
                                    </w:r>
                                  </w:p>
                                </w:tc>
                                <w:tc>
                                  <w:tcPr>
                                    <w:tcW w:w="2835" w:type="dxa"/>
                                    <w:gridSpan w:val="2"/>
                                    <w:tcBorders>
                                      <w:top w:val="single" w:sz="4" w:space="0" w:color="959595"/>
                                      <w:left w:val="single" w:sz="4" w:space="0" w:color="959595"/>
                                      <w:bottom w:val="nil"/>
                                      <w:right w:val="single" w:sz="4" w:space="0" w:color="959595"/>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Wskaźnik frakcji bezrobotnych absolwentów wśród bezrobotnych</w:t>
                                    </w:r>
                                  </w:p>
                                </w:tc>
                              </w:tr>
                              <w:tr w:rsidR="00AD4A48" w:rsidRPr="00AD4A48" w:rsidTr="005343D4">
                                <w:trPr>
                                  <w:trHeight w:val="675"/>
                                </w:trPr>
                                <w:tc>
                                  <w:tcPr>
                                    <w:tcW w:w="1995" w:type="dxa"/>
                                    <w:tcBorders>
                                      <w:top w:val="nil"/>
                                      <w:left w:val="single" w:sz="4" w:space="0" w:color="999999"/>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761"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ogółem</w:t>
                                    </w:r>
                                  </w:p>
                                </w:tc>
                                <w:tc>
                                  <w:tcPr>
                                    <w:tcW w:w="93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posiadający tytuł zawodowy*</w:t>
                                    </w:r>
                                  </w:p>
                                </w:tc>
                                <w:tc>
                                  <w:tcPr>
                                    <w:tcW w:w="1134"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koniec grudnia roku poprzedniego</w:t>
                                    </w:r>
                                  </w:p>
                                </w:tc>
                                <w:tc>
                                  <w:tcPr>
                                    <w:tcW w:w="1101"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 xml:space="preserve">koniec maja roku </w:t>
                                    </w:r>
                                    <w:proofErr w:type="spellStart"/>
                                    <w:r w:rsidRPr="00AD4A48">
                                      <w:rPr>
                                        <w:rFonts w:ascii="Calibri" w:eastAsia="Times New Roman" w:hAnsi="Calibri" w:cs="Calibri"/>
                                        <w:b/>
                                        <w:bCs/>
                                        <w:color w:val="000000"/>
                                        <w:sz w:val="16"/>
                                        <w:szCs w:val="16"/>
                                        <w:lang w:eastAsia="pl-PL"/>
                                      </w:rPr>
                                      <w:t>sprawozdaw</w:t>
                                    </w:r>
                                    <w:proofErr w:type="spellEnd"/>
                                    <w:r>
                                      <w:rPr>
                                        <w:rFonts w:ascii="Calibri" w:eastAsia="Times New Roman" w:hAnsi="Calibri" w:cs="Calibri"/>
                                        <w:b/>
                                        <w:bCs/>
                                        <w:color w:val="000000"/>
                                        <w:sz w:val="16"/>
                                        <w:szCs w:val="16"/>
                                        <w:lang w:eastAsia="pl-PL"/>
                                      </w:rPr>
                                      <w:br/>
                                    </w:r>
                                    <w:r w:rsidRPr="00AD4A48">
                                      <w:rPr>
                                        <w:rFonts w:ascii="Calibri" w:eastAsia="Times New Roman" w:hAnsi="Calibri" w:cs="Calibri"/>
                                        <w:b/>
                                        <w:bCs/>
                                        <w:color w:val="000000"/>
                                        <w:sz w:val="16"/>
                                        <w:szCs w:val="16"/>
                                        <w:lang w:eastAsia="pl-PL"/>
                                      </w:rPr>
                                      <w:t>czego</w:t>
                                    </w:r>
                                  </w:p>
                                </w:tc>
                                <w:tc>
                                  <w:tcPr>
                                    <w:tcW w:w="1167"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koniec grudnia roku poprzedniego</w:t>
                                    </w:r>
                                  </w:p>
                                </w:tc>
                                <w:tc>
                                  <w:tcPr>
                                    <w:tcW w:w="1108"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 xml:space="preserve">koniec maja roku </w:t>
                                    </w:r>
                                    <w:proofErr w:type="spellStart"/>
                                    <w:r w:rsidRPr="00AD4A48">
                                      <w:rPr>
                                        <w:rFonts w:ascii="Calibri" w:eastAsia="Times New Roman" w:hAnsi="Calibri" w:cs="Calibri"/>
                                        <w:b/>
                                        <w:bCs/>
                                        <w:color w:val="000000"/>
                                        <w:sz w:val="16"/>
                                        <w:szCs w:val="16"/>
                                        <w:lang w:eastAsia="pl-PL"/>
                                      </w:rPr>
                                      <w:t>sprawozdaw</w:t>
                                    </w:r>
                                    <w:proofErr w:type="spellEnd"/>
                                    <w:r>
                                      <w:rPr>
                                        <w:rFonts w:ascii="Calibri" w:eastAsia="Times New Roman" w:hAnsi="Calibri" w:cs="Calibri"/>
                                        <w:b/>
                                        <w:bCs/>
                                        <w:color w:val="000000"/>
                                        <w:sz w:val="16"/>
                                        <w:szCs w:val="16"/>
                                        <w:lang w:eastAsia="pl-PL"/>
                                      </w:rPr>
                                      <w:br/>
                                    </w:r>
                                    <w:r w:rsidRPr="00AD4A48">
                                      <w:rPr>
                                        <w:rFonts w:ascii="Calibri" w:eastAsia="Times New Roman" w:hAnsi="Calibri" w:cs="Calibri"/>
                                        <w:b/>
                                        <w:bCs/>
                                        <w:color w:val="000000"/>
                                        <w:sz w:val="16"/>
                                        <w:szCs w:val="16"/>
                                        <w:lang w:eastAsia="pl-PL"/>
                                      </w:rPr>
                                      <w:t>czego</w:t>
                                    </w:r>
                                  </w:p>
                                </w:tc>
                                <w:tc>
                                  <w:tcPr>
                                    <w:tcW w:w="1160"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koniec grudnia roku poprzedniego</w:t>
                                    </w:r>
                                  </w:p>
                                </w:tc>
                                <w:tc>
                                  <w:tcPr>
                                    <w:tcW w:w="1276"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 xml:space="preserve">koniec maja roku </w:t>
                                    </w:r>
                                    <w:proofErr w:type="spellStart"/>
                                    <w:r w:rsidRPr="00AD4A48">
                                      <w:rPr>
                                        <w:rFonts w:ascii="Calibri" w:eastAsia="Times New Roman" w:hAnsi="Calibri" w:cs="Calibri"/>
                                        <w:b/>
                                        <w:bCs/>
                                        <w:color w:val="000000"/>
                                        <w:sz w:val="16"/>
                                        <w:szCs w:val="16"/>
                                        <w:lang w:eastAsia="pl-PL"/>
                                      </w:rPr>
                                      <w:t>sprawozdaw</w:t>
                                    </w:r>
                                    <w:proofErr w:type="spellEnd"/>
                                    <w:r>
                                      <w:rPr>
                                        <w:rFonts w:ascii="Calibri" w:eastAsia="Times New Roman" w:hAnsi="Calibri" w:cs="Calibri"/>
                                        <w:b/>
                                        <w:bCs/>
                                        <w:color w:val="000000"/>
                                        <w:sz w:val="16"/>
                                        <w:szCs w:val="16"/>
                                        <w:lang w:eastAsia="pl-PL"/>
                                      </w:rPr>
                                      <w:br/>
                                    </w:r>
                                    <w:r w:rsidRPr="00AD4A48">
                                      <w:rPr>
                                        <w:rFonts w:ascii="Calibri" w:eastAsia="Times New Roman" w:hAnsi="Calibri" w:cs="Calibri"/>
                                        <w:b/>
                                        <w:bCs/>
                                        <w:color w:val="000000"/>
                                        <w:sz w:val="16"/>
                                        <w:szCs w:val="16"/>
                                        <w:lang w:eastAsia="pl-PL"/>
                                      </w:rPr>
                                      <w:t>czego</w:t>
                                    </w:r>
                                  </w:p>
                                </w:tc>
                                <w:tc>
                                  <w:tcPr>
                                    <w:tcW w:w="1134"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stan na koniec grudnia roku poprzedniego</w:t>
                                    </w:r>
                                  </w:p>
                                </w:tc>
                                <w:tc>
                                  <w:tcPr>
                                    <w:tcW w:w="1701" w:type="dxa"/>
                                    <w:tcBorders>
                                      <w:top w:val="single" w:sz="4" w:space="0" w:color="959595"/>
                                      <w:left w:val="single" w:sz="4" w:space="0" w:color="959595"/>
                                      <w:bottom w:val="nil"/>
                                      <w:right w:val="single" w:sz="4" w:space="0" w:color="959595"/>
                                    </w:tcBorders>
                                    <w:shd w:val="clear" w:color="auto" w:fill="auto"/>
                                    <w:hideMark/>
                                  </w:tcPr>
                                  <w:p w:rsidR="00AD4A48" w:rsidRPr="00AD4A48" w:rsidRDefault="00AD4A48" w:rsidP="00AD4A48">
                                    <w:pPr>
                                      <w:spacing w:after="0" w:line="240" w:lineRule="auto"/>
                                      <w:jc w:val="center"/>
                                      <w:rPr>
                                        <w:rFonts w:ascii="Calibri" w:eastAsia="Times New Roman" w:hAnsi="Calibri" w:cs="Calibri"/>
                                        <w:b/>
                                        <w:bCs/>
                                        <w:color w:val="000000"/>
                                        <w:sz w:val="16"/>
                                        <w:szCs w:val="16"/>
                                        <w:lang w:eastAsia="pl-PL"/>
                                      </w:rPr>
                                    </w:pPr>
                                    <w:r w:rsidRPr="00AD4A48">
                                      <w:rPr>
                                        <w:rFonts w:ascii="Calibri" w:eastAsia="Times New Roman" w:hAnsi="Calibri" w:cs="Calibri"/>
                                        <w:b/>
                                        <w:bCs/>
                                        <w:color w:val="000000"/>
                                        <w:sz w:val="16"/>
                                        <w:szCs w:val="16"/>
                                        <w:lang w:eastAsia="pl-PL"/>
                                      </w:rPr>
                                      <w:t>stan na koniec maja roku sprawozdawczego</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Betoniarze, betoniarze zbrojarze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Cieśle i stolarze budowlani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Dietetycy i żywieniowcy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17</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Ekonomiści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Elektromechanicy i elektromonterzy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33,33%</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Fryzjerzy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19</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21,05%</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9,52%</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Hydraulicy i monterzy rurociągów</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7</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Kelnerzy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Konsultanci i inni pracownicy biur podróży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Kosmetyczki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18</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17</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11,11%</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5,88%</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Krawcy, kuśnierze, kapelusznicy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lastRenderedPageBreak/>
                                      <w:t>Kreślarze</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Kucharze</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16</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16</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12,50%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18,75%</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Malarze budowlani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7</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Mechanicy maszyn i urządzeń rolniczych i przemysłowych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Mechanicy pojazdów samochodowych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Monterzy i serwisanci instalacji i urządzeń teleinformatycznych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Monterzy konstrukcji budowlanych i konserwatorzy budynków</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Murarze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16</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maszyn do produkcji obuwia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maszyn i urządzeń do obróbki drewna</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maszyn i urządzeń do produkcji wyrobów spożywczych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25,00%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urządzeń teleinformatycznych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100,00%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urządzeń telekomunikacyjnych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Operatorzy wolnobieżnych maszyn rolniczych i leśnych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Piekarze, cukiernicy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9</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Pielęgniarki bez specjalizacji lub w trakcie specjalizacji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Plastycy, dekoratorzy wnętrz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100,00%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Pomoce kuchenne</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lastRenderedPageBreak/>
                                      <w:t>Pomocniczy personel medyczny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Pośrednicy usług biznesowych gdzie indziej niesklasyfikowani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administracyjni i sekretarze biura zarządu</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9</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do spraw rachunkowości i księgowości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obsługi biurowej</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ochrony osób i mienia</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usług domowych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19</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19</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Pracownicy wsparcia rodziny, pomocy społecznej i pracy socjalnej</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Ratownicy medyczni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Recepcjoniści hotelowi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66,67%</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Robotnicy budowlani robót wykończeniowych i pokrewni gdzie indziej niesklasyfikowani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25,00%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Robotnicy w produkcji wyrobów mleczarskich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Rolnicy produkcji roślinnej i zwierzęcej</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Spedytorzy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Sprzedawcy sklepowi (ekspedienci)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27,27%</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Stolarze meblowi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Szefowie kuchni i organizatorzy usług gastronomicznych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15</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budownictwa</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9</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12</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elektronicy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9</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44,44%</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lastRenderedPageBreak/>
                                      <w:t>Technicy elektrycy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farmaceutyczni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7</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14,29%</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fizjoterapii i masażyści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7</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14,29%</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górnictwa, metalurgii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83,33%</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leśnictwa</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mechanicy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7</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37</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18,92%</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5,71%</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medyczni i dentystyczni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45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nauk chemicznych, fizycznych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nauk fizycznych i technicznych gdzie indziej niesklasyfikowani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rolnictwa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32</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25</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6,25%</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technologii żywności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Technicy wsparcia informatycznego i technicznego</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5</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6</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16,67%</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Ustawiacze i operatorzy obrabiarek do metali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Ślusarze i pokrewni</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Średni personel do spraw statystyki i dziedzin pokrewnych</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20</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24</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15,00%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8,33%</w:t>
                                    </w:r>
                                  </w:p>
                                </w:tc>
                              </w:tr>
                              <w:tr w:rsidR="00AD4A48" w:rsidRPr="00AD4A48" w:rsidTr="005343D4">
                                <w:trPr>
                                  <w:trHeight w:val="675"/>
                                </w:trPr>
                                <w:tc>
                                  <w:tcPr>
                                    <w:tcW w:w="1995" w:type="dxa"/>
                                    <w:tcBorders>
                                      <w:top w:val="single" w:sz="4" w:space="0" w:color="959595"/>
                                      <w:left w:val="single" w:sz="4" w:space="0" w:color="959595"/>
                                      <w:bottom w:val="nil"/>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Średni personel do spraw zdrowia gdzie indziej niesklasyfikowany</w:t>
                                    </w:r>
                                  </w:p>
                                </w:tc>
                                <w:tc>
                                  <w:tcPr>
                                    <w:tcW w:w="76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3</w:t>
                                    </w:r>
                                  </w:p>
                                </w:tc>
                                <w:tc>
                                  <w:tcPr>
                                    <w:tcW w:w="1108"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60"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675"/>
                                </w:trPr>
                                <w:tc>
                                  <w:tcPr>
                                    <w:tcW w:w="1995" w:type="dxa"/>
                                    <w:tcBorders>
                                      <w:top w:val="single" w:sz="4" w:space="0" w:color="959595"/>
                                      <w:left w:val="single" w:sz="4" w:space="0" w:color="959595"/>
                                      <w:bottom w:val="single" w:sz="4" w:space="0" w:color="959595"/>
                                      <w:right w:val="nil"/>
                                    </w:tcBorders>
                                    <w:shd w:val="clear" w:color="auto" w:fill="auto"/>
                                    <w:hideMark/>
                                  </w:tcPr>
                                  <w:p w:rsidR="00AD4A48" w:rsidRPr="00AD4A48" w:rsidRDefault="00AD4A48" w:rsidP="00AD4A48">
                                    <w:pPr>
                                      <w:spacing w:after="0" w:line="240" w:lineRule="auto"/>
                                      <w:rPr>
                                        <w:rFonts w:ascii="Calibri" w:eastAsia="Times New Roman" w:hAnsi="Calibri" w:cs="Calibri"/>
                                        <w:color w:val="000000"/>
                                        <w:sz w:val="16"/>
                                        <w:szCs w:val="16"/>
                                        <w:lang w:eastAsia="pl-PL"/>
                                      </w:rPr>
                                    </w:pPr>
                                    <w:r w:rsidRPr="00AD4A48">
                                      <w:rPr>
                                        <w:rFonts w:ascii="Calibri" w:eastAsia="Times New Roman" w:hAnsi="Calibri" w:cs="Calibri"/>
                                        <w:color w:val="000000"/>
                                        <w:sz w:val="16"/>
                                        <w:szCs w:val="16"/>
                                        <w:lang w:eastAsia="pl-PL"/>
                                      </w:rPr>
                                      <w:t>Średni personel ochrony środowiska, medycyny pracy i bhp</w:t>
                                    </w:r>
                                  </w:p>
                                </w:tc>
                                <w:tc>
                                  <w:tcPr>
                                    <w:tcW w:w="761"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935"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01"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w:t>
                                    </w:r>
                                  </w:p>
                                </w:tc>
                                <w:tc>
                                  <w:tcPr>
                                    <w:tcW w:w="1167"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8</w:t>
                                    </w:r>
                                  </w:p>
                                </w:tc>
                                <w:tc>
                                  <w:tcPr>
                                    <w:tcW w:w="1108"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4</w:t>
                                    </w:r>
                                  </w:p>
                                </w:tc>
                                <w:tc>
                                  <w:tcPr>
                                    <w:tcW w:w="1160"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276"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lang w:eastAsia="pl-PL"/>
                                      </w:rPr>
                                    </w:pPr>
                                    <w:r w:rsidRPr="00AD4A48">
                                      <w:rPr>
                                        <w:rFonts w:ascii="Calibri" w:eastAsia="Times New Roman" w:hAnsi="Calibri" w:cs="Calibri"/>
                                        <w:color w:val="000000"/>
                                        <w:lang w:eastAsia="pl-PL"/>
                                      </w:rPr>
                                      <w:t> </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AD4A48" w:rsidRPr="00AD4A48" w:rsidRDefault="00AD4A48" w:rsidP="00AD4A48">
                                    <w:pPr>
                                      <w:spacing w:after="0" w:line="240" w:lineRule="auto"/>
                                      <w:jc w:val="right"/>
                                      <w:rPr>
                                        <w:rFonts w:ascii="Calibri" w:eastAsia="Times New Roman" w:hAnsi="Calibri" w:cs="Calibri"/>
                                        <w:color w:val="000000"/>
                                        <w:sz w:val="18"/>
                                        <w:szCs w:val="18"/>
                                        <w:lang w:eastAsia="pl-PL"/>
                                      </w:rPr>
                                    </w:pPr>
                                    <w:r w:rsidRPr="00AD4A48">
                                      <w:rPr>
                                        <w:rFonts w:ascii="Calibri" w:eastAsia="Times New Roman" w:hAnsi="Calibri" w:cs="Calibri"/>
                                        <w:color w:val="000000"/>
                                        <w:sz w:val="18"/>
                                        <w:szCs w:val="18"/>
                                        <w:lang w:eastAsia="pl-PL"/>
                                      </w:rPr>
                                      <w:t>0,00%</w:t>
                                    </w:r>
                                  </w:p>
                                </w:tc>
                              </w:tr>
                              <w:tr w:rsidR="00AD4A48" w:rsidRPr="00AD4A48" w:rsidTr="005343D4">
                                <w:trPr>
                                  <w:trHeight w:val="300"/>
                                </w:trPr>
                                <w:tc>
                                  <w:tcPr>
                                    <w:tcW w:w="13472" w:type="dxa"/>
                                    <w:gridSpan w:val="11"/>
                                    <w:tcBorders>
                                      <w:top w:val="nil"/>
                                      <w:left w:val="nil"/>
                                      <w:bottom w:val="nil"/>
                                      <w:right w:val="nil"/>
                                    </w:tcBorders>
                                    <w:shd w:val="clear" w:color="auto" w:fill="auto"/>
                                    <w:hideMark/>
                                  </w:tcPr>
                                  <w:p w:rsidR="00AD4A48" w:rsidRPr="00A12076" w:rsidRDefault="00AD4A48" w:rsidP="00AD4A48">
                                    <w:pPr>
                                      <w:spacing w:after="0" w:line="240" w:lineRule="auto"/>
                                      <w:rPr>
                                        <w:rFonts w:eastAsia="Times New Roman" w:cstheme="minorHAnsi"/>
                                        <w:bCs/>
                                        <w:color w:val="000000"/>
                                        <w:sz w:val="20"/>
                                        <w:szCs w:val="20"/>
                                        <w:lang w:eastAsia="pl-PL"/>
                                      </w:rPr>
                                    </w:pPr>
                                    <w:r w:rsidRPr="00A12076">
                                      <w:rPr>
                                        <w:rFonts w:eastAsia="Times New Roman" w:cstheme="minorHAnsi"/>
                                        <w:bCs/>
                                        <w:color w:val="000000"/>
                                        <w:sz w:val="20"/>
                                        <w:szCs w:val="20"/>
                                        <w:lang w:eastAsia="pl-PL"/>
                                      </w:rPr>
                                      <w:t>* Liczba absolwentów, którzy zdali egzamin potwierdzający kwalifikacje zawodowe.</w:t>
                                    </w:r>
                                  </w:p>
                                </w:tc>
                              </w:tr>
                              <w:tr w:rsidR="00AD4A48" w:rsidRPr="00AD4A48" w:rsidTr="005343D4">
                                <w:trPr>
                                  <w:trHeight w:val="300"/>
                                </w:trPr>
                                <w:tc>
                                  <w:tcPr>
                                    <w:tcW w:w="13472" w:type="dxa"/>
                                    <w:gridSpan w:val="11"/>
                                    <w:tcBorders>
                                      <w:top w:val="nil"/>
                                      <w:left w:val="nil"/>
                                      <w:bottom w:val="nil"/>
                                      <w:right w:val="nil"/>
                                    </w:tcBorders>
                                    <w:shd w:val="clear" w:color="auto" w:fill="auto"/>
                                    <w:hideMark/>
                                  </w:tcPr>
                                  <w:p w:rsidR="00AD4A48" w:rsidRPr="00A12076" w:rsidRDefault="00AD4A48" w:rsidP="00AD4A48">
                                    <w:pPr>
                                      <w:spacing w:after="0" w:line="240" w:lineRule="auto"/>
                                      <w:rPr>
                                        <w:rFonts w:eastAsia="Times New Roman" w:cstheme="minorHAnsi"/>
                                        <w:bCs/>
                                        <w:color w:val="000000"/>
                                        <w:sz w:val="20"/>
                                        <w:szCs w:val="20"/>
                                        <w:lang w:eastAsia="pl-PL"/>
                                      </w:rPr>
                                    </w:pPr>
                                    <w:r w:rsidRPr="00A12076">
                                      <w:rPr>
                                        <w:rFonts w:eastAsia="Times New Roman" w:cstheme="minorHAnsi"/>
                                        <w:bCs/>
                                        <w:color w:val="000000"/>
                                        <w:sz w:val="20"/>
                                        <w:szCs w:val="20"/>
                                        <w:lang w:eastAsia="pl-PL"/>
                                      </w:rPr>
                                      <w:t>** Wg zawodu wyuczonego.</w:t>
                                    </w:r>
                                  </w:p>
                                </w:tc>
                              </w:tr>
                            </w:tbl>
                            <w:p w:rsidR="00B94CAC" w:rsidRPr="00B94CAC" w:rsidRDefault="00B94CAC" w:rsidP="00B94CAC">
                              <w:pPr>
                                <w:spacing w:after="0" w:line="240" w:lineRule="auto"/>
                                <w:rPr>
                                  <w:rFonts w:ascii="Calibri" w:eastAsia="Times New Roman" w:hAnsi="Calibri" w:cs="Calibri"/>
                                  <w:b/>
                                  <w:bCs/>
                                  <w:color w:val="000000"/>
                                  <w:lang w:eastAsia="pl-PL"/>
                                </w:rPr>
                              </w:pPr>
                            </w:p>
                          </w:tc>
                        </w:tr>
                      </w:tbl>
                      <w:p w:rsidR="00D23557" w:rsidRPr="00F2633A" w:rsidRDefault="00D23557" w:rsidP="00AD4A48">
                        <w:pPr>
                          <w:spacing w:after="0" w:line="240" w:lineRule="auto"/>
                          <w:rPr>
                            <w:rFonts w:ascii="Calibri" w:eastAsia="Times New Roman" w:hAnsi="Calibri" w:cs="Calibri"/>
                            <w:b/>
                            <w:bCs/>
                            <w:color w:val="000000"/>
                            <w:sz w:val="18"/>
                            <w:szCs w:val="18"/>
                            <w:lang w:eastAsia="pl-PL"/>
                          </w:rPr>
                        </w:pPr>
                      </w:p>
                    </w:tc>
                  </w:tr>
                  <w:tr w:rsidR="00F2633A" w:rsidRPr="00F2633A" w:rsidTr="005343D4">
                    <w:trPr>
                      <w:trHeight w:val="240"/>
                    </w:trPr>
                    <w:tc>
                      <w:tcPr>
                        <w:tcW w:w="15920" w:type="dxa"/>
                        <w:tcBorders>
                          <w:top w:val="nil"/>
                          <w:left w:val="nil"/>
                          <w:bottom w:val="nil"/>
                          <w:right w:val="nil"/>
                        </w:tcBorders>
                        <w:shd w:val="clear" w:color="auto" w:fill="auto"/>
                      </w:tcPr>
                      <w:p w:rsidR="00F2633A" w:rsidRPr="00F2633A" w:rsidRDefault="00F2633A" w:rsidP="00F2633A">
                        <w:pPr>
                          <w:spacing w:after="0" w:line="240" w:lineRule="auto"/>
                          <w:rPr>
                            <w:rFonts w:ascii="Calibri" w:eastAsia="Times New Roman" w:hAnsi="Calibri" w:cs="Calibri"/>
                            <w:b/>
                            <w:bCs/>
                            <w:color w:val="000000"/>
                            <w:lang w:eastAsia="pl-PL"/>
                          </w:rPr>
                        </w:pPr>
                      </w:p>
                    </w:tc>
                  </w:tr>
                  <w:tr w:rsidR="00F2633A" w:rsidRPr="00F2633A" w:rsidTr="005343D4">
                    <w:trPr>
                      <w:trHeight w:val="240"/>
                    </w:trPr>
                    <w:tc>
                      <w:tcPr>
                        <w:tcW w:w="15920" w:type="dxa"/>
                        <w:tcBorders>
                          <w:top w:val="nil"/>
                          <w:left w:val="nil"/>
                          <w:bottom w:val="nil"/>
                          <w:right w:val="nil"/>
                        </w:tcBorders>
                        <w:shd w:val="clear" w:color="auto" w:fill="auto"/>
                      </w:tcPr>
                      <w:p w:rsidR="005343D4" w:rsidRPr="00F2633A" w:rsidRDefault="005343D4" w:rsidP="00F2633A">
                        <w:pPr>
                          <w:spacing w:after="0" w:line="240" w:lineRule="auto"/>
                          <w:rPr>
                            <w:rFonts w:ascii="Calibri" w:eastAsia="Times New Roman" w:hAnsi="Calibri" w:cs="Calibri"/>
                            <w:b/>
                            <w:bCs/>
                            <w:color w:val="000000"/>
                            <w:lang w:eastAsia="pl-PL"/>
                          </w:rPr>
                        </w:pPr>
                      </w:p>
                    </w:tc>
                  </w:tr>
                </w:tbl>
                <w:p w:rsidR="004B3B45" w:rsidRPr="00920BFB" w:rsidRDefault="004B3B45" w:rsidP="00F2633A">
                  <w:pPr>
                    <w:spacing w:after="0" w:line="240" w:lineRule="auto"/>
                    <w:rPr>
                      <w:rFonts w:ascii="Helvetica" w:eastAsia="Times New Roman" w:hAnsi="Helvetica" w:cs="Helvetica"/>
                      <w:b/>
                      <w:bCs/>
                      <w:color w:val="000000"/>
                      <w:sz w:val="18"/>
                      <w:szCs w:val="18"/>
                      <w:lang w:eastAsia="pl-PL"/>
                    </w:rPr>
                  </w:pPr>
                </w:p>
              </w:tc>
            </w:tr>
          </w:tbl>
          <w:p w:rsidR="0041381C" w:rsidRPr="00855025" w:rsidRDefault="0041381C" w:rsidP="0041381C">
            <w:pPr>
              <w:spacing w:after="0" w:line="240" w:lineRule="auto"/>
              <w:rPr>
                <w:rFonts w:ascii="Helvetica" w:eastAsia="Times New Roman" w:hAnsi="Helvetica" w:cs="Helvetica"/>
                <w:b/>
                <w:bCs/>
                <w:color w:val="000000"/>
                <w:sz w:val="18"/>
                <w:szCs w:val="18"/>
                <w:lang w:eastAsia="pl-PL"/>
              </w:rPr>
            </w:pPr>
          </w:p>
        </w:tc>
      </w:tr>
      <w:tr w:rsidR="001E12DF" w:rsidRPr="001E12DF" w:rsidTr="005343D4">
        <w:trPr>
          <w:gridAfter w:val="1"/>
          <w:wAfter w:w="587" w:type="dxa"/>
          <w:trHeight w:val="81"/>
        </w:trPr>
        <w:tc>
          <w:tcPr>
            <w:tcW w:w="16200" w:type="dxa"/>
            <w:tcBorders>
              <w:top w:val="nil"/>
              <w:left w:val="nil"/>
              <w:bottom w:val="nil"/>
              <w:right w:val="nil"/>
            </w:tcBorders>
            <w:shd w:val="clear" w:color="auto" w:fill="auto"/>
            <w:hideMark/>
          </w:tcPr>
          <w:p w:rsidR="001E12DF" w:rsidRPr="001E12DF" w:rsidRDefault="001E12DF" w:rsidP="001E12DF">
            <w:pPr>
              <w:spacing w:after="0" w:line="240" w:lineRule="auto"/>
              <w:rPr>
                <w:rFonts w:ascii="Helvetica" w:eastAsia="Times New Roman" w:hAnsi="Helvetica" w:cs="Helvetica"/>
                <w:b/>
                <w:bCs/>
                <w:color w:val="000000"/>
                <w:sz w:val="18"/>
                <w:szCs w:val="18"/>
                <w:lang w:eastAsia="pl-PL"/>
              </w:rPr>
            </w:pPr>
          </w:p>
        </w:tc>
      </w:tr>
      <w:tr w:rsidR="0017613B" w:rsidRPr="0017613B" w:rsidTr="005343D4">
        <w:trPr>
          <w:gridAfter w:val="1"/>
          <w:wAfter w:w="587" w:type="dxa"/>
          <w:trHeight w:val="81"/>
        </w:trPr>
        <w:tc>
          <w:tcPr>
            <w:tcW w:w="16200" w:type="dxa"/>
            <w:tcBorders>
              <w:top w:val="nil"/>
              <w:left w:val="nil"/>
              <w:bottom w:val="nil"/>
              <w:right w:val="nil"/>
            </w:tcBorders>
            <w:shd w:val="clear" w:color="auto" w:fill="auto"/>
            <w:hideMark/>
          </w:tcPr>
          <w:p w:rsidR="0017613B" w:rsidRDefault="0017613B" w:rsidP="0017613B">
            <w:pPr>
              <w:spacing w:after="0" w:line="240" w:lineRule="auto"/>
              <w:rPr>
                <w:rFonts w:ascii="Helvetica" w:eastAsia="Times New Roman" w:hAnsi="Helvetica" w:cs="Helvetica"/>
                <w:b/>
                <w:bCs/>
                <w:color w:val="000000"/>
                <w:sz w:val="18"/>
                <w:szCs w:val="18"/>
                <w:lang w:eastAsia="pl-PL"/>
              </w:rPr>
            </w:pPr>
          </w:p>
          <w:p w:rsidR="005343D4" w:rsidRDefault="0017613B" w:rsidP="0017613B">
            <w:pPr>
              <w:spacing w:after="0" w:line="240" w:lineRule="auto"/>
              <w:rPr>
                <w:rFonts w:eastAsia="Times New Roman" w:cstheme="minorHAnsi"/>
                <w:b/>
                <w:bCs/>
                <w:color w:val="000000"/>
                <w:lang w:eastAsia="pl-PL"/>
              </w:rPr>
            </w:pPr>
            <w:r w:rsidRPr="0017613B">
              <w:rPr>
                <w:rFonts w:eastAsia="Times New Roman" w:cstheme="minorHAnsi"/>
                <w:b/>
                <w:bCs/>
                <w:color w:val="000000"/>
                <w:lang w:eastAsia="pl-PL"/>
              </w:rPr>
              <w:t>Tabela 3. Liczba absolwentów oraz bezrobotnych absolwentów według elementarnej grupy zawodów w 2018 roku (cd.)</w:t>
            </w:r>
          </w:p>
          <w:tbl>
            <w:tblPr>
              <w:tblW w:w="11740" w:type="dxa"/>
              <w:tblCellMar>
                <w:left w:w="70" w:type="dxa"/>
                <w:right w:w="70" w:type="dxa"/>
              </w:tblCellMar>
              <w:tblLook w:val="04A0" w:firstRow="1" w:lastRow="0" w:firstColumn="1" w:lastColumn="0" w:noHBand="0" w:noVBand="1"/>
            </w:tblPr>
            <w:tblGrid>
              <w:gridCol w:w="2634"/>
              <w:gridCol w:w="1146"/>
              <w:gridCol w:w="1400"/>
              <w:gridCol w:w="1520"/>
              <w:gridCol w:w="1540"/>
              <w:gridCol w:w="1765"/>
              <w:gridCol w:w="1559"/>
              <w:gridCol w:w="176"/>
            </w:tblGrid>
            <w:tr w:rsidR="005343D4" w:rsidRPr="005343D4" w:rsidTr="005343D4">
              <w:trPr>
                <w:trHeight w:val="300"/>
              </w:trPr>
              <w:tc>
                <w:tcPr>
                  <w:tcW w:w="11740" w:type="dxa"/>
                  <w:gridSpan w:val="8"/>
                  <w:tcBorders>
                    <w:top w:val="nil"/>
                    <w:left w:val="nil"/>
                    <w:bottom w:val="nil"/>
                    <w:right w:val="nil"/>
                  </w:tcBorders>
                  <w:shd w:val="clear" w:color="auto" w:fill="auto"/>
                  <w:hideMark/>
                </w:tcPr>
                <w:p w:rsidR="005343D4" w:rsidRPr="005343D4" w:rsidRDefault="005343D4" w:rsidP="005343D4">
                  <w:pPr>
                    <w:spacing w:after="0" w:line="240" w:lineRule="auto"/>
                    <w:rPr>
                      <w:rFonts w:ascii="Helvetica" w:eastAsia="Times New Roman" w:hAnsi="Helvetica" w:cs="Helvetica"/>
                      <w:b/>
                      <w:bCs/>
                      <w:color w:val="000000"/>
                      <w:sz w:val="18"/>
                      <w:szCs w:val="18"/>
                      <w:lang w:eastAsia="pl-PL"/>
                    </w:rPr>
                  </w:pPr>
                </w:p>
              </w:tc>
            </w:tr>
            <w:tr w:rsidR="005343D4" w:rsidRPr="005343D4" w:rsidTr="005343D4">
              <w:trPr>
                <w:trHeight w:val="9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Nazwa elementarnej grupy zawodów</w:t>
                  </w:r>
                </w:p>
              </w:tc>
              <w:tc>
                <w:tcPr>
                  <w:tcW w:w="2546" w:type="dxa"/>
                  <w:gridSpan w:val="2"/>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Liczba absolwentów w roku szkolnym kończącym się w roku sprawozdawczym</w:t>
                  </w:r>
                </w:p>
              </w:tc>
              <w:tc>
                <w:tcPr>
                  <w:tcW w:w="1520"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Liczba bezrobotnych absolwentów**</w:t>
                  </w:r>
                </w:p>
              </w:tc>
              <w:tc>
                <w:tcPr>
                  <w:tcW w:w="1540"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Liczba bezrobotnych</w:t>
                  </w:r>
                </w:p>
              </w:tc>
              <w:tc>
                <w:tcPr>
                  <w:tcW w:w="1765"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Wskaźnik frakcji bezrobotnych absolwentów wśród absolwentów (%)</w:t>
                  </w:r>
                </w:p>
              </w:tc>
              <w:tc>
                <w:tcPr>
                  <w:tcW w:w="1559" w:type="dxa"/>
                  <w:tcBorders>
                    <w:top w:val="single" w:sz="4" w:space="0" w:color="959595"/>
                    <w:left w:val="single" w:sz="4" w:space="0" w:color="959595"/>
                    <w:bottom w:val="nil"/>
                    <w:right w:val="single" w:sz="4" w:space="0" w:color="959595"/>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Wskaźnik frakcji bezrobotnych absolwentów wśród bezrobotnych</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p>
              </w:tc>
            </w:tr>
            <w:tr w:rsidR="005343D4" w:rsidRPr="005343D4" w:rsidTr="005343D4">
              <w:trPr>
                <w:trHeight w:val="450"/>
              </w:trPr>
              <w:tc>
                <w:tcPr>
                  <w:tcW w:w="2634" w:type="dxa"/>
                  <w:tcBorders>
                    <w:top w:val="nil"/>
                    <w:left w:val="single" w:sz="4" w:space="0" w:color="999999"/>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146"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ogółem</w:t>
                  </w:r>
                </w:p>
              </w:tc>
              <w:tc>
                <w:tcPr>
                  <w:tcW w:w="1400"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posiadający tytuł zawodowy*</w:t>
                  </w:r>
                </w:p>
              </w:tc>
              <w:tc>
                <w:tcPr>
                  <w:tcW w:w="1520"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koniec grudnia roku sprawozdawczego</w:t>
                  </w:r>
                </w:p>
              </w:tc>
              <w:tc>
                <w:tcPr>
                  <w:tcW w:w="1540"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koniec grudnia roku sprawozdawczego</w:t>
                  </w:r>
                </w:p>
              </w:tc>
              <w:tc>
                <w:tcPr>
                  <w:tcW w:w="1765"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koniec grudnia roku sprawozdawczego</w:t>
                  </w:r>
                </w:p>
              </w:tc>
              <w:tc>
                <w:tcPr>
                  <w:tcW w:w="1559" w:type="dxa"/>
                  <w:tcBorders>
                    <w:top w:val="single" w:sz="4" w:space="0" w:color="959595"/>
                    <w:left w:val="single" w:sz="4" w:space="0" w:color="959595"/>
                    <w:bottom w:val="nil"/>
                    <w:right w:val="single" w:sz="4" w:space="0" w:color="959595"/>
                  </w:tcBorders>
                  <w:shd w:val="clear" w:color="auto" w:fill="auto"/>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r w:rsidRPr="005343D4">
                    <w:rPr>
                      <w:rFonts w:ascii="Calibri" w:eastAsia="Times New Roman" w:hAnsi="Calibri" w:cs="Calibri"/>
                      <w:b/>
                      <w:bCs/>
                      <w:color w:val="000000"/>
                      <w:sz w:val="16"/>
                      <w:szCs w:val="16"/>
                      <w:lang w:eastAsia="pl-PL"/>
                    </w:rPr>
                    <w:t>koniec grudnia roku sprawozdawczego</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center"/>
                    <w:rPr>
                      <w:rFonts w:ascii="Calibri" w:eastAsia="Times New Roman" w:hAnsi="Calibri" w:cs="Calibri"/>
                      <w:b/>
                      <w:bCs/>
                      <w:color w:val="000000"/>
                      <w:sz w:val="16"/>
                      <w:szCs w:val="16"/>
                      <w:lang w:eastAsia="pl-PL"/>
                    </w:rPr>
                  </w:pPr>
                </w:p>
              </w:tc>
            </w:tr>
            <w:tr w:rsidR="005343D4" w:rsidRPr="005343D4" w:rsidTr="00A12076">
              <w:trPr>
                <w:trHeight w:val="49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Betoniarze, betoniarze zbrojarze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Cieśle i stolarze budowlani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Dietetycy i żywieniowcy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20</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Ekonomiści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Elektromechanicy i elektromonterzy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Fotografowie</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100,00%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Fryzjerzy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25,93%</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68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Górnicy podziemnej i odkrywkowej eksploatacji złóż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06"/>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Hydraulicy i monterzy rurociągów</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1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Instruktorzy fitness i rekreacji ruchowej</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Kelnerzy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14,29%</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94"/>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Konsultanci i inni pracownicy biur podróży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6</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Kosmetyczki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10</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675"/>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Krawcy, kuśnierze, kapelusznicy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lastRenderedPageBreak/>
                    <w:t>Kreślarze</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Kucharze</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10,53%</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19"/>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Malarze budowlani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4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Mechanicy maszyn i urządzeń rolniczych i przemysłowych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34"/>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Mechanicy pojazdów samochodowych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14,29%</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68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Monterzy konstrukcji budowlanych i konserwatorzy budynków</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Murarze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Obuwnicy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100,00%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06"/>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Operatorzy maszyn do produkcji obuwia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Operatorzy maszyn i urządzeń do obróbki drewna</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703"/>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Operatorzy maszyn i urządzeń do produkcji wyrobów spożywczych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44"/>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Operatorzy wolnobieżnych maszyn rolniczych i leśnych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23"/>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Piekarze, cukiernicy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71"/>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Pielęgniarki bez specjalizacji lub</w:t>
                  </w:r>
                  <w:r w:rsidR="00A12076">
                    <w:rPr>
                      <w:rFonts w:ascii="Calibri" w:eastAsia="Times New Roman" w:hAnsi="Calibri" w:cs="Calibri"/>
                      <w:color w:val="000000"/>
                      <w:sz w:val="16"/>
                      <w:szCs w:val="16"/>
                      <w:lang w:eastAsia="pl-PL"/>
                    </w:rPr>
                    <w:br/>
                  </w:r>
                  <w:r w:rsidRPr="005343D4">
                    <w:rPr>
                      <w:rFonts w:ascii="Calibri" w:eastAsia="Times New Roman" w:hAnsi="Calibri" w:cs="Calibri"/>
                      <w:color w:val="000000"/>
                      <w:sz w:val="16"/>
                      <w:szCs w:val="16"/>
                      <w:lang w:eastAsia="pl-PL"/>
                    </w:rPr>
                    <w:t xml:space="preserve"> w trakcie specjalizacji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09"/>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Plastycy, dekoratorzy wnętrz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16"/>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Pomocniczy personel medyczny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33,33%</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9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Pracownicy administracyjni i sekretarze biura zarządu</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11,11%</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67"/>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lastRenderedPageBreak/>
                    <w:t>Pracownicy do spraw rachunkowości i księgowości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07"/>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Pracownicy ochrony osób i mienia</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Pracownicy usług domowych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3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Pracownicy wsparcia rodziny, pomocy społecznej i pracy socjalnej</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Ratownicy medyczni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Recepcjoniści hotelowi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25,00%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635"/>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Robotnicy budowlani robót wykończeniowych i pokrewni gdzie indziej niesklasyfikowani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59"/>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Robotnicy w produkcji wyrobów mleczarskich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Spedytorzy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6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Sprzedawcy sklepowi (ekspedienci)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66"/>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Szefowie kuchni i organizatorzy usług gastronomicznych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133,33%</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21,05%</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Szwaczki, hafciarki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8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analityki medycznej</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274"/>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budownictwa</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11,76%</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1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elektronicy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23,08%</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elektrycy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25,00%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2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farmaceutyczni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25,00%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675"/>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fizjoterapii i masażyści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14,29%</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67"/>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górnictwa, metalurgii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lastRenderedPageBreak/>
                    <w:t>Technicy leśnictwa</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mechanicy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13</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13</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53,85%</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18,92%</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53"/>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medyczni i dentystyczni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458"/>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nauk chemicznych, fizycznych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63"/>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nauk fizycznych i technicznych gdzie indziej niesklasyfikowani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66,67%</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rolnictwa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3,13%</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5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technologii żywności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7</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weterynarii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lang w:eastAsia="pl-PL"/>
                    </w:rPr>
                  </w:pPr>
                </w:p>
              </w:tc>
            </w:tr>
            <w:tr w:rsidR="005343D4" w:rsidRPr="005343D4" w:rsidTr="00A12076">
              <w:trPr>
                <w:trHeight w:val="39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Technicy wsparcia informatycznego i technicznego</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4</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42"/>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Ustawiacze i operatorzy obrabiarek do metali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450"/>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Ślusarze i pokrewni</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3</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27"/>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Średni personel do spraw statystyki i dziedzin pokrewnych</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5</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19</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26,32%</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549"/>
              </w:trPr>
              <w:tc>
                <w:tcPr>
                  <w:tcW w:w="2634" w:type="dxa"/>
                  <w:tcBorders>
                    <w:top w:val="single" w:sz="4" w:space="0" w:color="959595"/>
                    <w:left w:val="single" w:sz="4" w:space="0" w:color="959595"/>
                    <w:bottom w:val="nil"/>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Średni personel do spraw zdrowia gdzie indziej niesklasyfikowany</w:t>
                  </w:r>
                </w:p>
              </w:tc>
              <w:tc>
                <w:tcPr>
                  <w:tcW w:w="1146"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w:t>
                  </w:r>
                </w:p>
              </w:tc>
              <w:tc>
                <w:tcPr>
                  <w:tcW w:w="1540"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765" w:type="dxa"/>
                  <w:tcBorders>
                    <w:top w:val="single" w:sz="4" w:space="0" w:color="959595"/>
                    <w:left w:val="single" w:sz="4" w:space="0" w:color="959595"/>
                    <w:bottom w:val="nil"/>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0,00%</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A12076">
              <w:trPr>
                <w:trHeight w:val="384"/>
              </w:trPr>
              <w:tc>
                <w:tcPr>
                  <w:tcW w:w="2634" w:type="dxa"/>
                  <w:tcBorders>
                    <w:top w:val="single" w:sz="4" w:space="0" w:color="959595"/>
                    <w:left w:val="single" w:sz="4" w:space="0" w:color="959595"/>
                    <w:bottom w:val="single" w:sz="4" w:space="0" w:color="959595"/>
                    <w:right w:val="nil"/>
                  </w:tcBorders>
                  <w:shd w:val="clear" w:color="auto" w:fill="auto"/>
                  <w:hideMark/>
                </w:tcPr>
                <w:p w:rsidR="005343D4" w:rsidRPr="005343D4" w:rsidRDefault="005343D4" w:rsidP="005343D4">
                  <w:pPr>
                    <w:spacing w:after="0" w:line="240" w:lineRule="auto"/>
                    <w:rPr>
                      <w:rFonts w:ascii="Calibri" w:eastAsia="Times New Roman" w:hAnsi="Calibri" w:cs="Calibri"/>
                      <w:color w:val="000000"/>
                      <w:sz w:val="16"/>
                      <w:szCs w:val="16"/>
                      <w:lang w:eastAsia="pl-PL"/>
                    </w:rPr>
                  </w:pPr>
                  <w:r w:rsidRPr="005343D4">
                    <w:rPr>
                      <w:rFonts w:ascii="Calibri" w:eastAsia="Times New Roman" w:hAnsi="Calibri" w:cs="Calibri"/>
                      <w:color w:val="000000"/>
                      <w:sz w:val="16"/>
                      <w:szCs w:val="16"/>
                      <w:lang w:eastAsia="pl-PL"/>
                    </w:rPr>
                    <w:t>Średni personel ochrony środowiska, medycyny pracy i bhp</w:t>
                  </w:r>
                </w:p>
              </w:tc>
              <w:tc>
                <w:tcPr>
                  <w:tcW w:w="1146" w:type="dxa"/>
                  <w:tcBorders>
                    <w:top w:val="single" w:sz="4" w:space="0" w:color="959595"/>
                    <w:left w:val="single" w:sz="4" w:space="0" w:color="959595"/>
                    <w:bottom w:val="single" w:sz="4" w:space="0" w:color="959595"/>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400" w:type="dxa"/>
                  <w:tcBorders>
                    <w:top w:val="single" w:sz="4" w:space="0" w:color="959595"/>
                    <w:left w:val="single" w:sz="4" w:space="0" w:color="959595"/>
                    <w:bottom w:val="single" w:sz="4" w:space="0" w:color="959595"/>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20" w:type="dxa"/>
                  <w:tcBorders>
                    <w:top w:val="single" w:sz="4" w:space="0" w:color="959595"/>
                    <w:left w:val="single" w:sz="4" w:space="0" w:color="959595"/>
                    <w:bottom w:val="single" w:sz="4" w:space="0" w:color="959595"/>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w:t>
                  </w:r>
                </w:p>
              </w:tc>
              <w:tc>
                <w:tcPr>
                  <w:tcW w:w="1540" w:type="dxa"/>
                  <w:tcBorders>
                    <w:top w:val="single" w:sz="4" w:space="0" w:color="959595"/>
                    <w:left w:val="single" w:sz="4" w:space="0" w:color="959595"/>
                    <w:bottom w:val="single" w:sz="4" w:space="0" w:color="959595"/>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6</w:t>
                  </w:r>
                </w:p>
              </w:tc>
              <w:tc>
                <w:tcPr>
                  <w:tcW w:w="1765" w:type="dxa"/>
                  <w:tcBorders>
                    <w:top w:val="single" w:sz="4" w:space="0" w:color="959595"/>
                    <w:left w:val="single" w:sz="4" w:space="0" w:color="959595"/>
                    <w:bottom w:val="single" w:sz="4" w:space="0" w:color="959595"/>
                    <w:right w:val="nil"/>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lang w:eastAsia="pl-PL"/>
                    </w:rPr>
                  </w:pPr>
                  <w:r w:rsidRPr="005343D4">
                    <w:rPr>
                      <w:rFonts w:ascii="Calibri" w:eastAsia="Times New Roman" w:hAnsi="Calibri" w:cs="Calibri"/>
                      <w:color w:val="000000"/>
                      <w:lang w:eastAsia="pl-PL"/>
                    </w:rPr>
                    <w:t> </w:t>
                  </w:r>
                </w:p>
              </w:tc>
              <w:tc>
                <w:tcPr>
                  <w:tcW w:w="1559"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r w:rsidRPr="005343D4">
                    <w:rPr>
                      <w:rFonts w:ascii="Calibri" w:eastAsia="Times New Roman" w:hAnsi="Calibri" w:cs="Calibri"/>
                      <w:color w:val="000000"/>
                      <w:sz w:val="18"/>
                      <w:szCs w:val="18"/>
                      <w:lang w:eastAsia="pl-PL"/>
                    </w:rPr>
                    <w:t>16,67%</w:t>
                  </w: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jc w:val="right"/>
                    <w:rPr>
                      <w:rFonts w:ascii="Calibri" w:eastAsia="Times New Roman" w:hAnsi="Calibri" w:cs="Calibri"/>
                      <w:color w:val="000000"/>
                      <w:sz w:val="18"/>
                      <w:szCs w:val="18"/>
                      <w:lang w:eastAsia="pl-PL"/>
                    </w:rPr>
                  </w:pPr>
                </w:p>
              </w:tc>
            </w:tr>
            <w:tr w:rsidR="005343D4" w:rsidRPr="005343D4" w:rsidTr="005343D4">
              <w:trPr>
                <w:trHeight w:val="300"/>
              </w:trPr>
              <w:tc>
                <w:tcPr>
                  <w:tcW w:w="11740" w:type="dxa"/>
                  <w:gridSpan w:val="8"/>
                  <w:tcBorders>
                    <w:top w:val="nil"/>
                    <w:left w:val="nil"/>
                    <w:bottom w:val="nil"/>
                    <w:right w:val="nil"/>
                  </w:tcBorders>
                  <w:shd w:val="clear" w:color="auto" w:fill="auto"/>
                  <w:hideMark/>
                </w:tcPr>
                <w:p w:rsidR="005343D4" w:rsidRPr="00A12076" w:rsidRDefault="005343D4" w:rsidP="005343D4">
                  <w:pPr>
                    <w:spacing w:after="0" w:line="240" w:lineRule="auto"/>
                    <w:rPr>
                      <w:rFonts w:eastAsia="Times New Roman" w:cstheme="minorHAnsi"/>
                      <w:bCs/>
                      <w:color w:val="000000"/>
                      <w:sz w:val="20"/>
                      <w:szCs w:val="20"/>
                      <w:lang w:eastAsia="pl-PL"/>
                    </w:rPr>
                  </w:pPr>
                  <w:r w:rsidRPr="00A12076">
                    <w:rPr>
                      <w:rFonts w:eastAsia="Times New Roman" w:cstheme="minorHAnsi"/>
                      <w:bCs/>
                      <w:color w:val="000000"/>
                      <w:sz w:val="20"/>
                      <w:szCs w:val="20"/>
                      <w:lang w:eastAsia="pl-PL"/>
                    </w:rPr>
                    <w:t>* Liczba absolwentów, którzy zdali egzamin potwierdzający kwalifikacje zawodowe.</w:t>
                  </w:r>
                </w:p>
              </w:tc>
            </w:tr>
            <w:tr w:rsidR="005343D4" w:rsidRPr="005343D4" w:rsidTr="005343D4">
              <w:trPr>
                <w:trHeight w:val="300"/>
              </w:trPr>
              <w:tc>
                <w:tcPr>
                  <w:tcW w:w="11740" w:type="dxa"/>
                  <w:gridSpan w:val="8"/>
                  <w:tcBorders>
                    <w:top w:val="nil"/>
                    <w:left w:val="nil"/>
                    <w:bottom w:val="nil"/>
                    <w:right w:val="nil"/>
                  </w:tcBorders>
                  <w:shd w:val="clear" w:color="auto" w:fill="auto"/>
                  <w:hideMark/>
                </w:tcPr>
                <w:p w:rsidR="005343D4" w:rsidRPr="00A12076" w:rsidRDefault="005343D4" w:rsidP="005343D4">
                  <w:pPr>
                    <w:spacing w:after="0" w:line="240" w:lineRule="auto"/>
                    <w:rPr>
                      <w:rFonts w:eastAsia="Times New Roman" w:cstheme="minorHAnsi"/>
                      <w:bCs/>
                      <w:color w:val="000000"/>
                      <w:sz w:val="20"/>
                      <w:szCs w:val="20"/>
                      <w:lang w:eastAsia="pl-PL"/>
                    </w:rPr>
                  </w:pPr>
                  <w:r w:rsidRPr="00A12076">
                    <w:rPr>
                      <w:rFonts w:eastAsia="Times New Roman" w:cstheme="minorHAnsi"/>
                      <w:bCs/>
                      <w:color w:val="000000"/>
                      <w:sz w:val="20"/>
                      <w:szCs w:val="20"/>
                      <w:lang w:eastAsia="pl-PL"/>
                    </w:rPr>
                    <w:t>** Wg zawodu wyuczonego.</w:t>
                  </w:r>
                </w:p>
              </w:tc>
            </w:tr>
            <w:tr w:rsidR="005343D4" w:rsidRPr="005343D4" w:rsidTr="005343D4">
              <w:trPr>
                <w:trHeight w:val="300"/>
              </w:trPr>
              <w:tc>
                <w:tcPr>
                  <w:tcW w:w="2634"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Helvetica" w:eastAsia="Times New Roman" w:hAnsi="Helvetica" w:cs="Helvetica"/>
                      <w:b/>
                      <w:bCs/>
                      <w:color w:val="000000"/>
                      <w:sz w:val="18"/>
                      <w:szCs w:val="18"/>
                      <w:lang w:eastAsia="pl-PL"/>
                    </w:rPr>
                  </w:pPr>
                </w:p>
              </w:tc>
              <w:tc>
                <w:tcPr>
                  <w:tcW w:w="114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40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2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4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765"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r>
            <w:tr w:rsidR="005343D4" w:rsidRPr="005343D4" w:rsidTr="005343D4">
              <w:trPr>
                <w:trHeight w:val="300"/>
              </w:trPr>
              <w:tc>
                <w:tcPr>
                  <w:tcW w:w="2634"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14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40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2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40"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765"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c>
                <w:tcPr>
                  <w:tcW w:w="176" w:type="dxa"/>
                  <w:tcBorders>
                    <w:top w:val="nil"/>
                    <w:left w:val="nil"/>
                    <w:bottom w:val="nil"/>
                    <w:right w:val="nil"/>
                  </w:tcBorders>
                  <w:shd w:val="clear" w:color="auto" w:fill="auto"/>
                  <w:noWrap/>
                  <w:vAlign w:val="bottom"/>
                  <w:hideMark/>
                </w:tcPr>
                <w:p w:rsidR="005343D4" w:rsidRPr="005343D4" w:rsidRDefault="005343D4" w:rsidP="005343D4">
                  <w:pPr>
                    <w:spacing w:after="0" w:line="240" w:lineRule="auto"/>
                    <w:rPr>
                      <w:rFonts w:ascii="Times New Roman" w:eastAsia="Times New Roman" w:hAnsi="Times New Roman" w:cs="Times New Roman"/>
                      <w:sz w:val="20"/>
                      <w:szCs w:val="20"/>
                      <w:lang w:eastAsia="pl-PL"/>
                    </w:rPr>
                  </w:pPr>
                </w:p>
              </w:tc>
            </w:tr>
          </w:tbl>
          <w:p w:rsidR="005343D4" w:rsidRDefault="005343D4" w:rsidP="0017613B">
            <w:pPr>
              <w:spacing w:after="0" w:line="240" w:lineRule="auto"/>
              <w:rPr>
                <w:rFonts w:eastAsia="Times New Roman" w:cstheme="minorHAnsi"/>
                <w:b/>
                <w:bCs/>
                <w:color w:val="000000"/>
                <w:lang w:eastAsia="pl-PL"/>
              </w:rPr>
            </w:pPr>
          </w:p>
          <w:p w:rsidR="0017613B" w:rsidRDefault="0017613B" w:rsidP="0017613B">
            <w:pPr>
              <w:spacing w:after="0" w:line="240" w:lineRule="auto"/>
              <w:rPr>
                <w:rFonts w:eastAsia="Times New Roman" w:cstheme="minorHAnsi"/>
                <w:b/>
                <w:bCs/>
                <w:color w:val="000000"/>
                <w:lang w:eastAsia="pl-PL"/>
              </w:rPr>
            </w:pPr>
          </w:p>
          <w:p w:rsidR="005343D4" w:rsidRDefault="005343D4" w:rsidP="0017613B">
            <w:pPr>
              <w:spacing w:after="0" w:line="240" w:lineRule="auto"/>
              <w:rPr>
                <w:rFonts w:eastAsia="Times New Roman" w:cstheme="minorHAnsi"/>
                <w:b/>
                <w:bCs/>
                <w:color w:val="000000"/>
                <w:lang w:eastAsia="pl-PL"/>
              </w:rPr>
            </w:pPr>
          </w:p>
          <w:p w:rsidR="005343D4" w:rsidRPr="0017613B" w:rsidRDefault="005343D4" w:rsidP="0017613B">
            <w:pPr>
              <w:spacing w:after="0" w:line="240" w:lineRule="auto"/>
              <w:rPr>
                <w:rFonts w:eastAsia="Times New Roman" w:cstheme="minorHAnsi"/>
                <w:b/>
                <w:bCs/>
                <w:color w:val="000000"/>
                <w:lang w:eastAsia="pl-PL"/>
              </w:rPr>
            </w:pPr>
          </w:p>
        </w:tc>
      </w:tr>
    </w:tbl>
    <w:p w:rsidR="00634E99" w:rsidRPr="004E09B3" w:rsidRDefault="00634E99" w:rsidP="00D46925">
      <w:pPr>
        <w:ind w:left="360"/>
        <w:jc w:val="both"/>
        <w:rPr>
          <w:rFonts w:eastAsia="TimesNewRomanPSMT" w:cstheme="minorHAnsi"/>
          <w:sz w:val="20"/>
          <w:szCs w:val="20"/>
        </w:rPr>
      </w:pPr>
    </w:p>
    <w:sectPr w:rsidR="00634E99" w:rsidRPr="004E09B3" w:rsidSect="00C9303C">
      <w:pgSz w:w="16838" w:h="11906" w:orient="landscape"/>
      <w:pgMar w:top="1417"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6074" w:rsidRDefault="00156074" w:rsidP="004C5B3F">
      <w:pPr>
        <w:spacing w:after="0" w:line="240" w:lineRule="auto"/>
      </w:pPr>
      <w:r>
        <w:separator/>
      </w:r>
    </w:p>
  </w:endnote>
  <w:endnote w:type="continuationSeparator" w:id="0">
    <w:p w:rsidR="00156074" w:rsidRDefault="00156074" w:rsidP="004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7"/>
      <w:gridCol w:w="8707"/>
    </w:tblGrid>
    <w:tr w:rsidR="00264549">
      <w:tc>
        <w:tcPr>
          <w:tcW w:w="918" w:type="dxa"/>
        </w:tcPr>
        <w:p w:rsidR="00264549" w:rsidRDefault="00264549">
          <w:pPr>
            <w:pStyle w:val="Stopka"/>
            <w:jc w:val="right"/>
            <w:rPr>
              <w:b/>
              <w:color w:val="4F81BD" w:themeColor="accent1"/>
              <w:sz w:val="32"/>
              <w:szCs w:val="32"/>
            </w:rPr>
          </w:pPr>
          <w:r>
            <w:fldChar w:fldCharType="begin"/>
          </w:r>
          <w:r>
            <w:instrText xml:space="preserve"> PAGE   \* MERGEFORMAT </w:instrText>
          </w:r>
          <w:r>
            <w:fldChar w:fldCharType="separate"/>
          </w:r>
          <w:r w:rsidRPr="0017613B">
            <w:rPr>
              <w:b/>
              <w:noProof/>
              <w:color w:val="4F81BD" w:themeColor="accent1"/>
              <w:sz w:val="32"/>
              <w:szCs w:val="32"/>
            </w:rPr>
            <w:t>54</w:t>
          </w:r>
          <w:r>
            <w:rPr>
              <w:b/>
              <w:noProof/>
              <w:color w:val="4F81BD" w:themeColor="accent1"/>
              <w:sz w:val="32"/>
              <w:szCs w:val="32"/>
            </w:rPr>
            <w:fldChar w:fldCharType="end"/>
          </w:r>
        </w:p>
      </w:tc>
      <w:tc>
        <w:tcPr>
          <w:tcW w:w="7938" w:type="dxa"/>
        </w:tcPr>
        <w:p w:rsidR="00264549" w:rsidRDefault="00264549" w:rsidP="005414CA">
          <w:pPr>
            <w:pStyle w:val="Stopka"/>
          </w:pPr>
          <w:r>
            <w:t>Monitoring zawodów deficytowych i nadwyżkowych w powiecie chełmskim w 2018 r.</w:t>
          </w:r>
        </w:p>
      </w:tc>
    </w:tr>
  </w:tbl>
  <w:p w:rsidR="00264549" w:rsidRDefault="00264549" w:rsidP="004C5B3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6074" w:rsidRDefault="00156074" w:rsidP="004C5B3F">
      <w:pPr>
        <w:spacing w:after="0" w:line="240" w:lineRule="auto"/>
      </w:pPr>
      <w:r>
        <w:separator/>
      </w:r>
    </w:p>
  </w:footnote>
  <w:footnote w:type="continuationSeparator" w:id="0">
    <w:p w:rsidR="00156074" w:rsidRDefault="00156074" w:rsidP="004C5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B1145"/>
    <w:multiLevelType w:val="hybridMultilevel"/>
    <w:tmpl w:val="7BA85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E436E"/>
    <w:multiLevelType w:val="hybridMultilevel"/>
    <w:tmpl w:val="0EA2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144D8"/>
    <w:multiLevelType w:val="hybridMultilevel"/>
    <w:tmpl w:val="97B4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BB5E50"/>
    <w:multiLevelType w:val="hybridMultilevel"/>
    <w:tmpl w:val="E368D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E1664B"/>
    <w:multiLevelType w:val="hybridMultilevel"/>
    <w:tmpl w:val="57BE9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B16C85"/>
    <w:multiLevelType w:val="hybridMultilevel"/>
    <w:tmpl w:val="D188E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43427"/>
    <w:multiLevelType w:val="hybridMultilevel"/>
    <w:tmpl w:val="EA0A0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4D45BB"/>
    <w:multiLevelType w:val="hybridMultilevel"/>
    <w:tmpl w:val="BE1CA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0F4626"/>
    <w:multiLevelType w:val="hybridMultilevel"/>
    <w:tmpl w:val="D7F6B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7A7AF4"/>
    <w:multiLevelType w:val="hybridMultilevel"/>
    <w:tmpl w:val="832CA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23E56"/>
    <w:multiLevelType w:val="hybridMultilevel"/>
    <w:tmpl w:val="6E7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F49685C"/>
    <w:multiLevelType w:val="singleLevel"/>
    <w:tmpl w:val="04150005"/>
    <w:lvl w:ilvl="0">
      <w:start w:val="1"/>
      <w:numFmt w:val="bullet"/>
      <w:lvlText w:val=""/>
      <w:lvlJc w:val="left"/>
      <w:pPr>
        <w:ind w:left="720" w:hanging="360"/>
      </w:pPr>
      <w:rPr>
        <w:rFonts w:ascii="Wingdings" w:hAnsi="Wingdings" w:hint="default"/>
        <w:b/>
      </w:rPr>
    </w:lvl>
  </w:abstractNum>
  <w:abstractNum w:abstractNumId="17" w15:restartNumberingAfterBreak="0">
    <w:nsid w:val="5532148F"/>
    <w:multiLevelType w:val="hybridMultilevel"/>
    <w:tmpl w:val="F00A7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F923E9"/>
    <w:multiLevelType w:val="hybridMultilevel"/>
    <w:tmpl w:val="C88C4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1D4037"/>
    <w:multiLevelType w:val="hybridMultilevel"/>
    <w:tmpl w:val="30823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F22EE"/>
    <w:multiLevelType w:val="hybridMultilevel"/>
    <w:tmpl w:val="54C2F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B802EA"/>
    <w:multiLevelType w:val="hybridMultilevel"/>
    <w:tmpl w:val="10341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D26E59"/>
    <w:multiLevelType w:val="hybridMultilevel"/>
    <w:tmpl w:val="948C288E"/>
    <w:lvl w:ilvl="0" w:tplc="04150005">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0C3566"/>
    <w:multiLevelType w:val="hybridMultilevel"/>
    <w:tmpl w:val="91340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0502D8"/>
    <w:multiLevelType w:val="hybridMultilevel"/>
    <w:tmpl w:val="7E1C6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EE6EA4"/>
    <w:multiLevelType w:val="hybridMultilevel"/>
    <w:tmpl w:val="9E7C7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3867CF"/>
    <w:multiLevelType w:val="hybridMultilevel"/>
    <w:tmpl w:val="25BC0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2C58B7"/>
    <w:multiLevelType w:val="hybridMultilevel"/>
    <w:tmpl w:val="78FE3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0"/>
  </w:num>
  <w:num w:numId="4">
    <w:abstractNumId w:val="11"/>
  </w:num>
  <w:num w:numId="5">
    <w:abstractNumId w:val="5"/>
  </w:num>
  <w:num w:numId="6">
    <w:abstractNumId w:val="16"/>
  </w:num>
  <w:num w:numId="7">
    <w:abstractNumId w:val="19"/>
  </w:num>
  <w:num w:numId="8">
    <w:abstractNumId w:val="0"/>
  </w:num>
  <w:num w:numId="9">
    <w:abstractNumId w:val="2"/>
  </w:num>
  <w:num w:numId="10">
    <w:abstractNumId w:val="24"/>
  </w:num>
  <w:num w:numId="11">
    <w:abstractNumId w:val="29"/>
  </w:num>
  <w:num w:numId="12">
    <w:abstractNumId w:val="18"/>
  </w:num>
  <w:num w:numId="13">
    <w:abstractNumId w:val="27"/>
  </w:num>
  <w:num w:numId="14">
    <w:abstractNumId w:val="20"/>
  </w:num>
  <w:num w:numId="15">
    <w:abstractNumId w:val="7"/>
  </w:num>
  <w:num w:numId="16">
    <w:abstractNumId w:val="15"/>
  </w:num>
  <w:num w:numId="17">
    <w:abstractNumId w:val="23"/>
  </w:num>
  <w:num w:numId="18">
    <w:abstractNumId w:val="1"/>
  </w:num>
  <w:num w:numId="19">
    <w:abstractNumId w:val="25"/>
  </w:num>
  <w:num w:numId="20">
    <w:abstractNumId w:val="12"/>
  </w:num>
  <w:num w:numId="21">
    <w:abstractNumId w:val="22"/>
  </w:num>
  <w:num w:numId="22">
    <w:abstractNumId w:val="3"/>
  </w:num>
  <w:num w:numId="23">
    <w:abstractNumId w:val="17"/>
  </w:num>
  <w:num w:numId="24">
    <w:abstractNumId w:val="26"/>
  </w:num>
  <w:num w:numId="25">
    <w:abstractNumId w:val="6"/>
  </w:num>
  <w:num w:numId="26">
    <w:abstractNumId w:val="9"/>
  </w:num>
  <w:num w:numId="27">
    <w:abstractNumId w:val="8"/>
  </w:num>
  <w:num w:numId="28">
    <w:abstractNumId w:val="4"/>
  </w:num>
  <w:num w:numId="29">
    <w:abstractNumId w:val="13"/>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8C4"/>
    <w:rsid w:val="00003CC9"/>
    <w:rsid w:val="000040BB"/>
    <w:rsid w:val="000058E5"/>
    <w:rsid w:val="0000753D"/>
    <w:rsid w:val="00007989"/>
    <w:rsid w:val="00011E62"/>
    <w:rsid w:val="00013113"/>
    <w:rsid w:val="00013658"/>
    <w:rsid w:val="00017116"/>
    <w:rsid w:val="0002143F"/>
    <w:rsid w:val="00021921"/>
    <w:rsid w:val="00022907"/>
    <w:rsid w:val="00024B1E"/>
    <w:rsid w:val="000266D0"/>
    <w:rsid w:val="000267AA"/>
    <w:rsid w:val="00027FE5"/>
    <w:rsid w:val="00032351"/>
    <w:rsid w:val="00040665"/>
    <w:rsid w:val="00045D99"/>
    <w:rsid w:val="000468BC"/>
    <w:rsid w:val="00053CF3"/>
    <w:rsid w:val="00057D54"/>
    <w:rsid w:val="00060F32"/>
    <w:rsid w:val="0006509A"/>
    <w:rsid w:val="00065926"/>
    <w:rsid w:val="000662F6"/>
    <w:rsid w:val="0006677B"/>
    <w:rsid w:val="000677E7"/>
    <w:rsid w:val="00067B11"/>
    <w:rsid w:val="00073EC1"/>
    <w:rsid w:val="0007542F"/>
    <w:rsid w:val="00080C5D"/>
    <w:rsid w:val="00082F8B"/>
    <w:rsid w:val="00083AF7"/>
    <w:rsid w:val="00083C93"/>
    <w:rsid w:val="00085307"/>
    <w:rsid w:val="00087BCF"/>
    <w:rsid w:val="00092C4F"/>
    <w:rsid w:val="000968F3"/>
    <w:rsid w:val="00096CBB"/>
    <w:rsid w:val="000A3090"/>
    <w:rsid w:val="000A32BB"/>
    <w:rsid w:val="000A6D28"/>
    <w:rsid w:val="000B18B3"/>
    <w:rsid w:val="000B59EC"/>
    <w:rsid w:val="000B7783"/>
    <w:rsid w:val="000C7519"/>
    <w:rsid w:val="000C7EBC"/>
    <w:rsid w:val="000D275B"/>
    <w:rsid w:val="000D2AED"/>
    <w:rsid w:val="000D33C9"/>
    <w:rsid w:val="000D4CC2"/>
    <w:rsid w:val="000D5360"/>
    <w:rsid w:val="000E1296"/>
    <w:rsid w:val="000E18F7"/>
    <w:rsid w:val="000E3300"/>
    <w:rsid w:val="000E48E4"/>
    <w:rsid w:val="000E75C2"/>
    <w:rsid w:val="000F0672"/>
    <w:rsid w:val="001029FF"/>
    <w:rsid w:val="0010429E"/>
    <w:rsid w:val="00104412"/>
    <w:rsid w:val="00104C6B"/>
    <w:rsid w:val="00105126"/>
    <w:rsid w:val="00107089"/>
    <w:rsid w:val="00110CD4"/>
    <w:rsid w:val="00110F57"/>
    <w:rsid w:val="001112AF"/>
    <w:rsid w:val="00115404"/>
    <w:rsid w:val="00115ACC"/>
    <w:rsid w:val="00115E38"/>
    <w:rsid w:val="00117A26"/>
    <w:rsid w:val="00122BD0"/>
    <w:rsid w:val="001238D5"/>
    <w:rsid w:val="00130455"/>
    <w:rsid w:val="00131106"/>
    <w:rsid w:val="001311E4"/>
    <w:rsid w:val="00132BC2"/>
    <w:rsid w:val="00134DA2"/>
    <w:rsid w:val="00135963"/>
    <w:rsid w:val="001443D1"/>
    <w:rsid w:val="00146AAB"/>
    <w:rsid w:val="00147716"/>
    <w:rsid w:val="0015029A"/>
    <w:rsid w:val="0015246A"/>
    <w:rsid w:val="00152F8D"/>
    <w:rsid w:val="00153CC6"/>
    <w:rsid w:val="00153CEA"/>
    <w:rsid w:val="00154C38"/>
    <w:rsid w:val="0015571F"/>
    <w:rsid w:val="00156074"/>
    <w:rsid w:val="00156BA4"/>
    <w:rsid w:val="00157797"/>
    <w:rsid w:val="00160C53"/>
    <w:rsid w:val="00160F26"/>
    <w:rsid w:val="001610D7"/>
    <w:rsid w:val="0016282F"/>
    <w:rsid w:val="001669C6"/>
    <w:rsid w:val="00167E4B"/>
    <w:rsid w:val="001702C4"/>
    <w:rsid w:val="00170DAD"/>
    <w:rsid w:val="001725DD"/>
    <w:rsid w:val="0017613B"/>
    <w:rsid w:val="001767FB"/>
    <w:rsid w:val="001801D4"/>
    <w:rsid w:val="00180271"/>
    <w:rsid w:val="00180725"/>
    <w:rsid w:val="001827C3"/>
    <w:rsid w:val="00183196"/>
    <w:rsid w:val="00186CAC"/>
    <w:rsid w:val="00194F5C"/>
    <w:rsid w:val="00195C69"/>
    <w:rsid w:val="00196253"/>
    <w:rsid w:val="001975E6"/>
    <w:rsid w:val="0019787B"/>
    <w:rsid w:val="001A69C6"/>
    <w:rsid w:val="001B2117"/>
    <w:rsid w:val="001B266A"/>
    <w:rsid w:val="001B4E1A"/>
    <w:rsid w:val="001B500E"/>
    <w:rsid w:val="001B670C"/>
    <w:rsid w:val="001C0055"/>
    <w:rsid w:val="001C08EE"/>
    <w:rsid w:val="001C0FE5"/>
    <w:rsid w:val="001C3A1F"/>
    <w:rsid w:val="001C4A20"/>
    <w:rsid w:val="001C67C2"/>
    <w:rsid w:val="001D1A3D"/>
    <w:rsid w:val="001D3A20"/>
    <w:rsid w:val="001D4D31"/>
    <w:rsid w:val="001E0773"/>
    <w:rsid w:val="001E12DF"/>
    <w:rsid w:val="001E14CB"/>
    <w:rsid w:val="001E3076"/>
    <w:rsid w:val="001E6CC1"/>
    <w:rsid w:val="001E7960"/>
    <w:rsid w:val="001F3B97"/>
    <w:rsid w:val="001F7BA7"/>
    <w:rsid w:val="002008F3"/>
    <w:rsid w:val="00202632"/>
    <w:rsid w:val="00203B66"/>
    <w:rsid w:val="00203BF8"/>
    <w:rsid w:val="00203DA0"/>
    <w:rsid w:val="00205324"/>
    <w:rsid w:val="00206C68"/>
    <w:rsid w:val="002122BC"/>
    <w:rsid w:val="00217105"/>
    <w:rsid w:val="00220689"/>
    <w:rsid w:val="0022152F"/>
    <w:rsid w:val="002218B3"/>
    <w:rsid w:val="00223A92"/>
    <w:rsid w:val="00227587"/>
    <w:rsid w:val="00230587"/>
    <w:rsid w:val="00234250"/>
    <w:rsid w:val="00236E21"/>
    <w:rsid w:val="0023714F"/>
    <w:rsid w:val="00237A20"/>
    <w:rsid w:val="00242810"/>
    <w:rsid w:val="00242811"/>
    <w:rsid w:val="00243E5E"/>
    <w:rsid w:val="00243EC0"/>
    <w:rsid w:val="00244F00"/>
    <w:rsid w:val="002453F7"/>
    <w:rsid w:val="00250EB7"/>
    <w:rsid w:val="00252B88"/>
    <w:rsid w:val="0025373C"/>
    <w:rsid w:val="00261FF2"/>
    <w:rsid w:val="00264549"/>
    <w:rsid w:val="0026508B"/>
    <w:rsid w:val="00271295"/>
    <w:rsid w:val="0027163D"/>
    <w:rsid w:val="002744DF"/>
    <w:rsid w:val="00281B9F"/>
    <w:rsid w:val="002829E0"/>
    <w:rsid w:val="00285805"/>
    <w:rsid w:val="002872F6"/>
    <w:rsid w:val="00287CCD"/>
    <w:rsid w:val="00290B64"/>
    <w:rsid w:val="00291BE3"/>
    <w:rsid w:val="002936C2"/>
    <w:rsid w:val="00294B8F"/>
    <w:rsid w:val="002963B7"/>
    <w:rsid w:val="002976DB"/>
    <w:rsid w:val="002A098A"/>
    <w:rsid w:val="002A108C"/>
    <w:rsid w:val="002A14E7"/>
    <w:rsid w:val="002A26F2"/>
    <w:rsid w:val="002A2FEA"/>
    <w:rsid w:val="002A39D6"/>
    <w:rsid w:val="002A3EC0"/>
    <w:rsid w:val="002A64A9"/>
    <w:rsid w:val="002A695C"/>
    <w:rsid w:val="002A7F42"/>
    <w:rsid w:val="002B1CB1"/>
    <w:rsid w:val="002B205B"/>
    <w:rsid w:val="002B2CC9"/>
    <w:rsid w:val="002B3154"/>
    <w:rsid w:val="002B553D"/>
    <w:rsid w:val="002B7A57"/>
    <w:rsid w:val="002C44B2"/>
    <w:rsid w:val="002C5F3D"/>
    <w:rsid w:val="002C638D"/>
    <w:rsid w:val="002C7A24"/>
    <w:rsid w:val="002D1535"/>
    <w:rsid w:val="002D1E27"/>
    <w:rsid w:val="002D3A43"/>
    <w:rsid w:val="002D3EB9"/>
    <w:rsid w:val="002E4AB5"/>
    <w:rsid w:val="002F0E85"/>
    <w:rsid w:val="002F4770"/>
    <w:rsid w:val="002F6093"/>
    <w:rsid w:val="002F74EC"/>
    <w:rsid w:val="003007B5"/>
    <w:rsid w:val="00300BF8"/>
    <w:rsid w:val="00300D46"/>
    <w:rsid w:val="00301468"/>
    <w:rsid w:val="00306000"/>
    <w:rsid w:val="003068F4"/>
    <w:rsid w:val="00307988"/>
    <w:rsid w:val="00307CCD"/>
    <w:rsid w:val="00312C0B"/>
    <w:rsid w:val="00313C4F"/>
    <w:rsid w:val="00313D84"/>
    <w:rsid w:val="003146DE"/>
    <w:rsid w:val="0032371B"/>
    <w:rsid w:val="0032421A"/>
    <w:rsid w:val="003277AB"/>
    <w:rsid w:val="00327DFF"/>
    <w:rsid w:val="00334387"/>
    <w:rsid w:val="00342B98"/>
    <w:rsid w:val="0034635D"/>
    <w:rsid w:val="00350EF4"/>
    <w:rsid w:val="003532B8"/>
    <w:rsid w:val="00354B40"/>
    <w:rsid w:val="00355B2E"/>
    <w:rsid w:val="00356A2A"/>
    <w:rsid w:val="00357B15"/>
    <w:rsid w:val="00361A3D"/>
    <w:rsid w:val="0036233D"/>
    <w:rsid w:val="003855EC"/>
    <w:rsid w:val="003867DC"/>
    <w:rsid w:val="00390B65"/>
    <w:rsid w:val="00390D63"/>
    <w:rsid w:val="00393288"/>
    <w:rsid w:val="00393E6E"/>
    <w:rsid w:val="00397706"/>
    <w:rsid w:val="00397DB6"/>
    <w:rsid w:val="003A20E4"/>
    <w:rsid w:val="003A3614"/>
    <w:rsid w:val="003A5723"/>
    <w:rsid w:val="003A7A9B"/>
    <w:rsid w:val="003B1E5A"/>
    <w:rsid w:val="003B2F5C"/>
    <w:rsid w:val="003B55C7"/>
    <w:rsid w:val="003B650E"/>
    <w:rsid w:val="003B6C97"/>
    <w:rsid w:val="003C1021"/>
    <w:rsid w:val="003C1474"/>
    <w:rsid w:val="003C20F5"/>
    <w:rsid w:val="003C21C9"/>
    <w:rsid w:val="003C7421"/>
    <w:rsid w:val="003D1678"/>
    <w:rsid w:val="003D3349"/>
    <w:rsid w:val="003D526E"/>
    <w:rsid w:val="003D53FB"/>
    <w:rsid w:val="003D626F"/>
    <w:rsid w:val="003D6AA4"/>
    <w:rsid w:val="003D6BE0"/>
    <w:rsid w:val="003D791A"/>
    <w:rsid w:val="003E0042"/>
    <w:rsid w:val="003E4FD2"/>
    <w:rsid w:val="003F0300"/>
    <w:rsid w:val="003F0543"/>
    <w:rsid w:val="003F0695"/>
    <w:rsid w:val="003F2008"/>
    <w:rsid w:val="003F4255"/>
    <w:rsid w:val="003F4815"/>
    <w:rsid w:val="003F4CCA"/>
    <w:rsid w:val="003F6E3D"/>
    <w:rsid w:val="00413096"/>
    <w:rsid w:val="0041381C"/>
    <w:rsid w:val="00415F96"/>
    <w:rsid w:val="00416DCE"/>
    <w:rsid w:val="00417E31"/>
    <w:rsid w:val="004202C8"/>
    <w:rsid w:val="00421655"/>
    <w:rsid w:val="004263C4"/>
    <w:rsid w:val="00430317"/>
    <w:rsid w:val="00430AA1"/>
    <w:rsid w:val="00431034"/>
    <w:rsid w:val="00432D35"/>
    <w:rsid w:val="0043356C"/>
    <w:rsid w:val="004346CA"/>
    <w:rsid w:val="00435084"/>
    <w:rsid w:val="004353BF"/>
    <w:rsid w:val="00435A06"/>
    <w:rsid w:val="00437E56"/>
    <w:rsid w:val="004408A0"/>
    <w:rsid w:val="00443DD9"/>
    <w:rsid w:val="00444DE1"/>
    <w:rsid w:val="00452383"/>
    <w:rsid w:val="00452E32"/>
    <w:rsid w:val="00453490"/>
    <w:rsid w:val="00453CA0"/>
    <w:rsid w:val="004570F2"/>
    <w:rsid w:val="0045714C"/>
    <w:rsid w:val="00460E70"/>
    <w:rsid w:val="0046103C"/>
    <w:rsid w:val="004635D5"/>
    <w:rsid w:val="00464894"/>
    <w:rsid w:val="0046784B"/>
    <w:rsid w:val="00471D32"/>
    <w:rsid w:val="00480111"/>
    <w:rsid w:val="0048046E"/>
    <w:rsid w:val="0048596D"/>
    <w:rsid w:val="00486EB3"/>
    <w:rsid w:val="004905B4"/>
    <w:rsid w:val="00492489"/>
    <w:rsid w:val="00495BD6"/>
    <w:rsid w:val="00495FE2"/>
    <w:rsid w:val="0049787E"/>
    <w:rsid w:val="004A28D1"/>
    <w:rsid w:val="004A44C2"/>
    <w:rsid w:val="004A6773"/>
    <w:rsid w:val="004B0642"/>
    <w:rsid w:val="004B2AB4"/>
    <w:rsid w:val="004B2AED"/>
    <w:rsid w:val="004B392F"/>
    <w:rsid w:val="004B3B45"/>
    <w:rsid w:val="004B6C08"/>
    <w:rsid w:val="004C1A27"/>
    <w:rsid w:val="004C2723"/>
    <w:rsid w:val="004C3066"/>
    <w:rsid w:val="004C4F25"/>
    <w:rsid w:val="004C5B3F"/>
    <w:rsid w:val="004C6B37"/>
    <w:rsid w:val="004E09B3"/>
    <w:rsid w:val="004E0E1C"/>
    <w:rsid w:val="004E1236"/>
    <w:rsid w:val="004E174D"/>
    <w:rsid w:val="004E1EFB"/>
    <w:rsid w:val="004E41C9"/>
    <w:rsid w:val="004F0765"/>
    <w:rsid w:val="004F3F7A"/>
    <w:rsid w:val="004F3FA3"/>
    <w:rsid w:val="004F74F1"/>
    <w:rsid w:val="00502EA8"/>
    <w:rsid w:val="00503C40"/>
    <w:rsid w:val="00504B24"/>
    <w:rsid w:val="00505F27"/>
    <w:rsid w:val="00506582"/>
    <w:rsid w:val="005153ED"/>
    <w:rsid w:val="00515B91"/>
    <w:rsid w:val="00520129"/>
    <w:rsid w:val="005201FB"/>
    <w:rsid w:val="005224DC"/>
    <w:rsid w:val="005243AA"/>
    <w:rsid w:val="00527DCE"/>
    <w:rsid w:val="00530764"/>
    <w:rsid w:val="0053391B"/>
    <w:rsid w:val="005343D4"/>
    <w:rsid w:val="00537690"/>
    <w:rsid w:val="00540441"/>
    <w:rsid w:val="005414CA"/>
    <w:rsid w:val="00543110"/>
    <w:rsid w:val="00551B73"/>
    <w:rsid w:val="0055361F"/>
    <w:rsid w:val="00555379"/>
    <w:rsid w:val="00556A44"/>
    <w:rsid w:val="00556B11"/>
    <w:rsid w:val="00560630"/>
    <w:rsid w:val="0056259F"/>
    <w:rsid w:val="0056516A"/>
    <w:rsid w:val="00565A16"/>
    <w:rsid w:val="00567F6A"/>
    <w:rsid w:val="00570447"/>
    <w:rsid w:val="0057555C"/>
    <w:rsid w:val="00582231"/>
    <w:rsid w:val="00587B1E"/>
    <w:rsid w:val="00590F1D"/>
    <w:rsid w:val="005912B1"/>
    <w:rsid w:val="00591517"/>
    <w:rsid w:val="005916F9"/>
    <w:rsid w:val="005A0521"/>
    <w:rsid w:val="005A0CDD"/>
    <w:rsid w:val="005A4627"/>
    <w:rsid w:val="005A5FFD"/>
    <w:rsid w:val="005B278A"/>
    <w:rsid w:val="005B2C95"/>
    <w:rsid w:val="005B2FF8"/>
    <w:rsid w:val="005B6D6D"/>
    <w:rsid w:val="005B7CF5"/>
    <w:rsid w:val="005C1982"/>
    <w:rsid w:val="005C2260"/>
    <w:rsid w:val="005C24AD"/>
    <w:rsid w:val="005C5C1E"/>
    <w:rsid w:val="005C714F"/>
    <w:rsid w:val="005D290F"/>
    <w:rsid w:val="005D3549"/>
    <w:rsid w:val="005D36DD"/>
    <w:rsid w:val="005D49C7"/>
    <w:rsid w:val="005D5FB1"/>
    <w:rsid w:val="005E0348"/>
    <w:rsid w:val="005E037E"/>
    <w:rsid w:val="005E36C6"/>
    <w:rsid w:val="005E36D1"/>
    <w:rsid w:val="005E4F0E"/>
    <w:rsid w:val="005E5EC2"/>
    <w:rsid w:val="005F2335"/>
    <w:rsid w:val="005F3EED"/>
    <w:rsid w:val="005F4CDE"/>
    <w:rsid w:val="00603C0D"/>
    <w:rsid w:val="00605CC4"/>
    <w:rsid w:val="00613D11"/>
    <w:rsid w:val="00613FE6"/>
    <w:rsid w:val="00615A28"/>
    <w:rsid w:val="006243FC"/>
    <w:rsid w:val="00625656"/>
    <w:rsid w:val="00625C64"/>
    <w:rsid w:val="006262A4"/>
    <w:rsid w:val="0062787F"/>
    <w:rsid w:val="00630E94"/>
    <w:rsid w:val="0063174B"/>
    <w:rsid w:val="00634E99"/>
    <w:rsid w:val="006372C1"/>
    <w:rsid w:val="006405AE"/>
    <w:rsid w:val="0064399B"/>
    <w:rsid w:val="00644179"/>
    <w:rsid w:val="00645777"/>
    <w:rsid w:val="00651CD3"/>
    <w:rsid w:val="006520C5"/>
    <w:rsid w:val="006544B0"/>
    <w:rsid w:val="00657B7C"/>
    <w:rsid w:val="00666BF9"/>
    <w:rsid w:val="006732E0"/>
    <w:rsid w:val="00676630"/>
    <w:rsid w:val="00676F17"/>
    <w:rsid w:val="00677929"/>
    <w:rsid w:val="00681391"/>
    <w:rsid w:val="0068269C"/>
    <w:rsid w:val="0068545F"/>
    <w:rsid w:val="00685A7B"/>
    <w:rsid w:val="00690D43"/>
    <w:rsid w:val="0069128C"/>
    <w:rsid w:val="0069146E"/>
    <w:rsid w:val="00692007"/>
    <w:rsid w:val="0069272C"/>
    <w:rsid w:val="006973BB"/>
    <w:rsid w:val="006A52DC"/>
    <w:rsid w:val="006A6FEA"/>
    <w:rsid w:val="006B1C7D"/>
    <w:rsid w:val="006B6926"/>
    <w:rsid w:val="006B70EC"/>
    <w:rsid w:val="006C04EF"/>
    <w:rsid w:val="006C24D1"/>
    <w:rsid w:val="006C2B90"/>
    <w:rsid w:val="006C3FD6"/>
    <w:rsid w:val="006D16C8"/>
    <w:rsid w:val="006D35E4"/>
    <w:rsid w:val="006D3774"/>
    <w:rsid w:val="006D4358"/>
    <w:rsid w:val="006D483F"/>
    <w:rsid w:val="006E068B"/>
    <w:rsid w:val="006E27C5"/>
    <w:rsid w:val="006E27E3"/>
    <w:rsid w:val="006E2805"/>
    <w:rsid w:val="006E3466"/>
    <w:rsid w:val="006E5388"/>
    <w:rsid w:val="006E63BC"/>
    <w:rsid w:val="006F6693"/>
    <w:rsid w:val="006F6AB5"/>
    <w:rsid w:val="006F7D59"/>
    <w:rsid w:val="00700D53"/>
    <w:rsid w:val="0070275E"/>
    <w:rsid w:val="00705559"/>
    <w:rsid w:val="00711786"/>
    <w:rsid w:val="007234C1"/>
    <w:rsid w:val="00723E0E"/>
    <w:rsid w:val="00730165"/>
    <w:rsid w:val="00730BB1"/>
    <w:rsid w:val="00730DD7"/>
    <w:rsid w:val="00734032"/>
    <w:rsid w:val="007349E1"/>
    <w:rsid w:val="00736126"/>
    <w:rsid w:val="007435EE"/>
    <w:rsid w:val="00752310"/>
    <w:rsid w:val="00753E60"/>
    <w:rsid w:val="0075573D"/>
    <w:rsid w:val="007564A3"/>
    <w:rsid w:val="00757ED5"/>
    <w:rsid w:val="00771A77"/>
    <w:rsid w:val="00771C4C"/>
    <w:rsid w:val="007723CB"/>
    <w:rsid w:val="00777D73"/>
    <w:rsid w:val="007801DF"/>
    <w:rsid w:val="007826DE"/>
    <w:rsid w:val="00784806"/>
    <w:rsid w:val="00786191"/>
    <w:rsid w:val="00790396"/>
    <w:rsid w:val="007918ED"/>
    <w:rsid w:val="00792997"/>
    <w:rsid w:val="0079601B"/>
    <w:rsid w:val="007A4083"/>
    <w:rsid w:val="007A6072"/>
    <w:rsid w:val="007B01CC"/>
    <w:rsid w:val="007B35D3"/>
    <w:rsid w:val="007B587D"/>
    <w:rsid w:val="007B58DA"/>
    <w:rsid w:val="007C16FD"/>
    <w:rsid w:val="007C3458"/>
    <w:rsid w:val="007C6310"/>
    <w:rsid w:val="007D23BB"/>
    <w:rsid w:val="007D60F6"/>
    <w:rsid w:val="007D7B88"/>
    <w:rsid w:val="007E2AAD"/>
    <w:rsid w:val="007E2C66"/>
    <w:rsid w:val="007E612C"/>
    <w:rsid w:val="007E65E2"/>
    <w:rsid w:val="007F46A9"/>
    <w:rsid w:val="007F4DCF"/>
    <w:rsid w:val="00800468"/>
    <w:rsid w:val="008005DD"/>
    <w:rsid w:val="00801E0E"/>
    <w:rsid w:val="00804719"/>
    <w:rsid w:val="0080525A"/>
    <w:rsid w:val="00805C07"/>
    <w:rsid w:val="00810517"/>
    <w:rsid w:val="008110D1"/>
    <w:rsid w:val="00812230"/>
    <w:rsid w:val="008149F1"/>
    <w:rsid w:val="0082357B"/>
    <w:rsid w:val="0082396B"/>
    <w:rsid w:val="00824073"/>
    <w:rsid w:val="00830CEF"/>
    <w:rsid w:val="00831CDB"/>
    <w:rsid w:val="00833713"/>
    <w:rsid w:val="00833B34"/>
    <w:rsid w:val="0084097B"/>
    <w:rsid w:val="00840B69"/>
    <w:rsid w:val="00841794"/>
    <w:rsid w:val="00845EEE"/>
    <w:rsid w:val="00853992"/>
    <w:rsid w:val="00855025"/>
    <w:rsid w:val="00862D51"/>
    <w:rsid w:val="008649B7"/>
    <w:rsid w:val="008666FE"/>
    <w:rsid w:val="00866C5A"/>
    <w:rsid w:val="00875B2E"/>
    <w:rsid w:val="0088170E"/>
    <w:rsid w:val="0088495D"/>
    <w:rsid w:val="00884CF6"/>
    <w:rsid w:val="00887EF2"/>
    <w:rsid w:val="00890A9C"/>
    <w:rsid w:val="00891018"/>
    <w:rsid w:val="00892FCC"/>
    <w:rsid w:val="00895136"/>
    <w:rsid w:val="00895884"/>
    <w:rsid w:val="008A46B2"/>
    <w:rsid w:val="008B1B9E"/>
    <w:rsid w:val="008B2D47"/>
    <w:rsid w:val="008B5CB4"/>
    <w:rsid w:val="008B6E51"/>
    <w:rsid w:val="008C3C1E"/>
    <w:rsid w:val="008C5664"/>
    <w:rsid w:val="008C5FF3"/>
    <w:rsid w:val="008D02BC"/>
    <w:rsid w:val="008D278C"/>
    <w:rsid w:val="008D50DA"/>
    <w:rsid w:val="008E173F"/>
    <w:rsid w:val="008E5F4F"/>
    <w:rsid w:val="008E5FF8"/>
    <w:rsid w:val="008E7B8F"/>
    <w:rsid w:val="008F0FD8"/>
    <w:rsid w:val="008F1382"/>
    <w:rsid w:val="008F2C14"/>
    <w:rsid w:val="008F4C5D"/>
    <w:rsid w:val="00902D7A"/>
    <w:rsid w:val="009118C4"/>
    <w:rsid w:val="00912E2C"/>
    <w:rsid w:val="0091663C"/>
    <w:rsid w:val="00917123"/>
    <w:rsid w:val="00920BFB"/>
    <w:rsid w:val="00922429"/>
    <w:rsid w:val="00922D62"/>
    <w:rsid w:val="00927C71"/>
    <w:rsid w:val="00930144"/>
    <w:rsid w:val="009325D8"/>
    <w:rsid w:val="00935BEB"/>
    <w:rsid w:val="00936496"/>
    <w:rsid w:val="0093719B"/>
    <w:rsid w:val="009374C2"/>
    <w:rsid w:val="00937565"/>
    <w:rsid w:val="00941B80"/>
    <w:rsid w:val="00944F41"/>
    <w:rsid w:val="00945162"/>
    <w:rsid w:val="009458B1"/>
    <w:rsid w:val="00952859"/>
    <w:rsid w:val="0095301E"/>
    <w:rsid w:val="00953877"/>
    <w:rsid w:val="00954242"/>
    <w:rsid w:val="00954F9F"/>
    <w:rsid w:val="00957C51"/>
    <w:rsid w:val="009603CF"/>
    <w:rsid w:val="0096103B"/>
    <w:rsid w:val="00961CE3"/>
    <w:rsid w:val="00965955"/>
    <w:rsid w:val="009718E2"/>
    <w:rsid w:val="00973C2F"/>
    <w:rsid w:val="009748AE"/>
    <w:rsid w:val="00974C0B"/>
    <w:rsid w:val="009801CE"/>
    <w:rsid w:val="00980948"/>
    <w:rsid w:val="009811CE"/>
    <w:rsid w:val="00986B88"/>
    <w:rsid w:val="009905AC"/>
    <w:rsid w:val="009909E7"/>
    <w:rsid w:val="009916A3"/>
    <w:rsid w:val="0099267F"/>
    <w:rsid w:val="00993C5F"/>
    <w:rsid w:val="009944BA"/>
    <w:rsid w:val="0099481B"/>
    <w:rsid w:val="009A3048"/>
    <w:rsid w:val="009A3D83"/>
    <w:rsid w:val="009A53C8"/>
    <w:rsid w:val="009B2322"/>
    <w:rsid w:val="009B2ABB"/>
    <w:rsid w:val="009B421A"/>
    <w:rsid w:val="009B5456"/>
    <w:rsid w:val="009C28C7"/>
    <w:rsid w:val="009C6BF9"/>
    <w:rsid w:val="009C75FB"/>
    <w:rsid w:val="009C77CD"/>
    <w:rsid w:val="009D2B25"/>
    <w:rsid w:val="009D3521"/>
    <w:rsid w:val="009D4B75"/>
    <w:rsid w:val="009E146C"/>
    <w:rsid w:val="009E17AE"/>
    <w:rsid w:val="009E34FE"/>
    <w:rsid w:val="009E45A4"/>
    <w:rsid w:val="009E4E7D"/>
    <w:rsid w:val="009E6440"/>
    <w:rsid w:val="009E78A4"/>
    <w:rsid w:val="009E7DC1"/>
    <w:rsid w:val="009F1A1E"/>
    <w:rsid w:val="009F3AAF"/>
    <w:rsid w:val="009F47C9"/>
    <w:rsid w:val="009F5253"/>
    <w:rsid w:val="009F6961"/>
    <w:rsid w:val="009F6B9D"/>
    <w:rsid w:val="009F7034"/>
    <w:rsid w:val="009F7502"/>
    <w:rsid w:val="00A00B7D"/>
    <w:rsid w:val="00A10680"/>
    <w:rsid w:val="00A11C6C"/>
    <w:rsid w:val="00A12076"/>
    <w:rsid w:val="00A12458"/>
    <w:rsid w:val="00A15E0E"/>
    <w:rsid w:val="00A169B6"/>
    <w:rsid w:val="00A202E9"/>
    <w:rsid w:val="00A204EE"/>
    <w:rsid w:val="00A20EA2"/>
    <w:rsid w:val="00A23BF5"/>
    <w:rsid w:val="00A24923"/>
    <w:rsid w:val="00A3108E"/>
    <w:rsid w:val="00A3326D"/>
    <w:rsid w:val="00A34E78"/>
    <w:rsid w:val="00A35464"/>
    <w:rsid w:val="00A40418"/>
    <w:rsid w:val="00A4492C"/>
    <w:rsid w:val="00A45788"/>
    <w:rsid w:val="00A45930"/>
    <w:rsid w:val="00A63F61"/>
    <w:rsid w:val="00A66AB7"/>
    <w:rsid w:val="00A66B9A"/>
    <w:rsid w:val="00A676F1"/>
    <w:rsid w:val="00A7769C"/>
    <w:rsid w:val="00A80B41"/>
    <w:rsid w:val="00A81785"/>
    <w:rsid w:val="00A83CCF"/>
    <w:rsid w:val="00A853F1"/>
    <w:rsid w:val="00A95BD9"/>
    <w:rsid w:val="00A96322"/>
    <w:rsid w:val="00AA186A"/>
    <w:rsid w:val="00AA4261"/>
    <w:rsid w:val="00AA5997"/>
    <w:rsid w:val="00AA6355"/>
    <w:rsid w:val="00AA6721"/>
    <w:rsid w:val="00AB0643"/>
    <w:rsid w:val="00AB770D"/>
    <w:rsid w:val="00AC1E42"/>
    <w:rsid w:val="00AC4BB4"/>
    <w:rsid w:val="00AC5EF0"/>
    <w:rsid w:val="00AC6AA1"/>
    <w:rsid w:val="00AC73B6"/>
    <w:rsid w:val="00AD31B4"/>
    <w:rsid w:val="00AD3744"/>
    <w:rsid w:val="00AD3AA1"/>
    <w:rsid w:val="00AD4A48"/>
    <w:rsid w:val="00AD56BD"/>
    <w:rsid w:val="00AD6332"/>
    <w:rsid w:val="00AD6E9E"/>
    <w:rsid w:val="00AD754A"/>
    <w:rsid w:val="00AE5DDB"/>
    <w:rsid w:val="00AE6048"/>
    <w:rsid w:val="00AE68B0"/>
    <w:rsid w:val="00AF006A"/>
    <w:rsid w:val="00AF1DC1"/>
    <w:rsid w:val="00B039C8"/>
    <w:rsid w:val="00B05BE5"/>
    <w:rsid w:val="00B06099"/>
    <w:rsid w:val="00B13FB4"/>
    <w:rsid w:val="00B150C8"/>
    <w:rsid w:val="00B152FD"/>
    <w:rsid w:val="00B157AA"/>
    <w:rsid w:val="00B17676"/>
    <w:rsid w:val="00B26E65"/>
    <w:rsid w:val="00B321E8"/>
    <w:rsid w:val="00B33DA6"/>
    <w:rsid w:val="00B3410A"/>
    <w:rsid w:val="00B354C7"/>
    <w:rsid w:val="00B3675A"/>
    <w:rsid w:val="00B37BB8"/>
    <w:rsid w:val="00B433DE"/>
    <w:rsid w:val="00B46848"/>
    <w:rsid w:val="00B4770E"/>
    <w:rsid w:val="00B50E08"/>
    <w:rsid w:val="00B5228F"/>
    <w:rsid w:val="00B56254"/>
    <w:rsid w:val="00B632E8"/>
    <w:rsid w:val="00B70403"/>
    <w:rsid w:val="00B7165C"/>
    <w:rsid w:val="00B72B44"/>
    <w:rsid w:val="00B72D2A"/>
    <w:rsid w:val="00B76E35"/>
    <w:rsid w:val="00B80AF5"/>
    <w:rsid w:val="00B850F7"/>
    <w:rsid w:val="00B8597F"/>
    <w:rsid w:val="00B91BC5"/>
    <w:rsid w:val="00B91E3C"/>
    <w:rsid w:val="00B93CDA"/>
    <w:rsid w:val="00B94CAC"/>
    <w:rsid w:val="00B95153"/>
    <w:rsid w:val="00B97471"/>
    <w:rsid w:val="00B97610"/>
    <w:rsid w:val="00BA1F3E"/>
    <w:rsid w:val="00BA22A6"/>
    <w:rsid w:val="00BA2752"/>
    <w:rsid w:val="00BA55C7"/>
    <w:rsid w:val="00BA6D9B"/>
    <w:rsid w:val="00BA6FC9"/>
    <w:rsid w:val="00BB1B55"/>
    <w:rsid w:val="00BB6C06"/>
    <w:rsid w:val="00BB7B11"/>
    <w:rsid w:val="00BC1BBF"/>
    <w:rsid w:val="00BC6F7E"/>
    <w:rsid w:val="00BD1126"/>
    <w:rsid w:val="00BD6120"/>
    <w:rsid w:val="00BD6F78"/>
    <w:rsid w:val="00BE5EAC"/>
    <w:rsid w:val="00BE7A89"/>
    <w:rsid w:val="00BF53D2"/>
    <w:rsid w:val="00BF5C67"/>
    <w:rsid w:val="00C011D9"/>
    <w:rsid w:val="00C02737"/>
    <w:rsid w:val="00C1113E"/>
    <w:rsid w:val="00C12F67"/>
    <w:rsid w:val="00C150EF"/>
    <w:rsid w:val="00C16260"/>
    <w:rsid w:val="00C17654"/>
    <w:rsid w:val="00C21B91"/>
    <w:rsid w:val="00C228C3"/>
    <w:rsid w:val="00C250FE"/>
    <w:rsid w:val="00C25A83"/>
    <w:rsid w:val="00C2646E"/>
    <w:rsid w:val="00C266E7"/>
    <w:rsid w:val="00C3019B"/>
    <w:rsid w:val="00C30C80"/>
    <w:rsid w:val="00C3663C"/>
    <w:rsid w:val="00C37E97"/>
    <w:rsid w:val="00C427B8"/>
    <w:rsid w:val="00C45F38"/>
    <w:rsid w:val="00C5356E"/>
    <w:rsid w:val="00C544B0"/>
    <w:rsid w:val="00C6257F"/>
    <w:rsid w:val="00C6330B"/>
    <w:rsid w:val="00C63B4C"/>
    <w:rsid w:val="00C66661"/>
    <w:rsid w:val="00C70B4F"/>
    <w:rsid w:val="00C728E1"/>
    <w:rsid w:val="00C7368C"/>
    <w:rsid w:val="00C839FE"/>
    <w:rsid w:val="00C84B79"/>
    <w:rsid w:val="00C862A1"/>
    <w:rsid w:val="00C90DFD"/>
    <w:rsid w:val="00C911C5"/>
    <w:rsid w:val="00C9303C"/>
    <w:rsid w:val="00C96232"/>
    <w:rsid w:val="00C97A0C"/>
    <w:rsid w:val="00CA3FFE"/>
    <w:rsid w:val="00CA49EF"/>
    <w:rsid w:val="00CA4A4D"/>
    <w:rsid w:val="00CA4C7D"/>
    <w:rsid w:val="00CA78C1"/>
    <w:rsid w:val="00CA7D12"/>
    <w:rsid w:val="00CB0EF9"/>
    <w:rsid w:val="00CB1008"/>
    <w:rsid w:val="00CB39FC"/>
    <w:rsid w:val="00CB4C89"/>
    <w:rsid w:val="00CB6244"/>
    <w:rsid w:val="00CC4745"/>
    <w:rsid w:val="00CC7013"/>
    <w:rsid w:val="00CD3C24"/>
    <w:rsid w:val="00CD4572"/>
    <w:rsid w:val="00CD634E"/>
    <w:rsid w:val="00CE0848"/>
    <w:rsid w:val="00CE0B76"/>
    <w:rsid w:val="00CE1BDB"/>
    <w:rsid w:val="00CE25CE"/>
    <w:rsid w:val="00CE31EF"/>
    <w:rsid w:val="00CE3215"/>
    <w:rsid w:val="00CE4BDD"/>
    <w:rsid w:val="00CF0232"/>
    <w:rsid w:val="00CF780B"/>
    <w:rsid w:val="00CF7EB3"/>
    <w:rsid w:val="00D01504"/>
    <w:rsid w:val="00D10077"/>
    <w:rsid w:val="00D10E44"/>
    <w:rsid w:val="00D1242B"/>
    <w:rsid w:val="00D16E7B"/>
    <w:rsid w:val="00D22414"/>
    <w:rsid w:val="00D22D25"/>
    <w:rsid w:val="00D23557"/>
    <w:rsid w:val="00D23F99"/>
    <w:rsid w:val="00D2530A"/>
    <w:rsid w:val="00D2746B"/>
    <w:rsid w:val="00D277F9"/>
    <w:rsid w:val="00D27E3C"/>
    <w:rsid w:val="00D30E99"/>
    <w:rsid w:val="00D32159"/>
    <w:rsid w:val="00D335CE"/>
    <w:rsid w:val="00D345CB"/>
    <w:rsid w:val="00D3525E"/>
    <w:rsid w:val="00D35D3C"/>
    <w:rsid w:val="00D37479"/>
    <w:rsid w:val="00D41DE1"/>
    <w:rsid w:val="00D44059"/>
    <w:rsid w:val="00D44191"/>
    <w:rsid w:val="00D453DE"/>
    <w:rsid w:val="00D46925"/>
    <w:rsid w:val="00D51165"/>
    <w:rsid w:val="00D517E6"/>
    <w:rsid w:val="00D5688E"/>
    <w:rsid w:val="00D56A65"/>
    <w:rsid w:val="00D60E72"/>
    <w:rsid w:val="00D62D0D"/>
    <w:rsid w:val="00D6301A"/>
    <w:rsid w:val="00D643B1"/>
    <w:rsid w:val="00D66A35"/>
    <w:rsid w:val="00D70A4A"/>
    <w:rsid w:val="00D72A89"/>
    <w:rsid w:val="00D86AE4"/>
    <w:rsid w:val="00D91A25"/>
    <w:rsid w:val="00D9272C"/>
    <w:rsid w:val="00DA0245"/>
    <w:rsid w:val="00DA18DD"/>
    <w:rsid w:val="00DA79AE"/>
    <w:rsid w:val="00DA7AAF"/>
    <w:rsid w:val="00DB0172"/>
    <w:rsid w:val="00DB1055"/>
    <w:rsid w:val="00DB116C"/>
    <w:rsid w:val="00DB2D0B"/>
    <w:rsid w:val="00DB2E76"/>
    <w:rsid w:val="00DB3C50"/>
    <w:rsid w:val="00DB3F10"/>
    <w:rsid w:val="00DB4C69"/>
    <w:rsid w:val="00DB6A49"/>
    <w:rsid w:val="00DC2756"/>
    <w:rsid w:val="00DC3C6F"/>
    <w:rsid w:val="00DC4854"/>
    <w:rsid w:val="00DC49AD"/>
    <w:rsid w:val="00DC52B5"/>
    <w:rsid w:val="00DC591B"/>
    <w:rsid w:val="00DD2A57"/>
    <w:rsid w:val="00DD3F8D"/>
    <w:rsid w:val="00DD6843"/>
    <w:rsid w:val="00DD6F5A"/>
    <w:rsid w:val="00DE065B"/>
    <w:rsid w:val="00DE1046"/>
    <w:rsid w:val="00DE15EB"/>
    <w:rsid w:val="00DF1615"/>
    <w:rsid w:val="00DF2B0B"/>
    <w:rsid w:val="00DF4EC1"/>
    <w:rsid w:val="00DF773A"/>
    <w:rsid w:val="00DF7F27"/>
    <w:rsid w:val="00E04715"/>
    <w:rsid w:val="00E06921"/>
    <w:rsid w:val="00E07B36"/>
    <w:rsid w:val="00E20349"/>
    <w:rsid w:val="00E20FB7"/>
    <w:rsid w:val="00E21316"/>
    <w:rsid w:val="00E237E7"/>
    <w:rsid w:val="00E25EC8"/>
    <w:rsid w:val="00E32DF6"/>
    <w:rsid w:val="00E3315F"/>
    <w:rsid w:val="00E358E6"/>
    <w:rsid w:val="00E35A2F"/>
    <w:rsid w:val="00E35CC0"/>
    <w:rsid w:val="00E3718E"/>
    <w:rsid w:val="00E4081F"/>
    <w:rsid w:val="00E45534"/>
    <w:rsid w:val="00E45ED8"/>
    <w:rsid w:val="00E50B6D"/>
    <w:rsid w:val="00E520B0"/>
    <w:rsid w:val="00E525D1"/>
    <w:rsid w:val="00E535A6"/>
    <w:rsid w:val="00E61347"/>
    <w:rsid w:val="00E625A3"/>
    <w:rsid w:val="00E71BCE"/>
    <w:rsid w:val="00E741C3"/>
    <w:rsid w:val="00E777E9"/>
    <w:rsid w:val="00E80278"/>
    <w:rsid w:val="00E8290B"/>
    <w:rsid w:val="00E8422B"/>
    <w:rsid w:val="00E866CC"/>
    <w:rsid w:val="00E93D78"/>
    <w:rsid w:val="00E95CAB"/>
    <w:rsid w:val="00E9606B"/>
    <w:rsid w:val="00E97299"/>
    <w:rsid w:val="00EA2B33"/>
    <w:rsid w:val="00EA31C9"/>
    <w:rsid w:val="00EA3F5D"/>
    <w:rsid w:val="00EA613E"/>
    <w:rsid w:val="00EA6AD2"/>
    <w:rsid w:val="00EA6E90"/>
    <w:rsid w:val="00EB292E"/>
    <w:rsid w:val="00EB2AC6"/>
    <w:rsid w:val="00EB2FB8"/>
    <w:rsid w:val="00EB3371"/>
    <w:rsid w:val="00EB39AB"/>
    <w:rsid w:val="00EB5A23"/>
    <w:rsid w:val="00EB5B7A"/>
    <w:rsid w:val="00EC1B8C"/>
    <w:rsid w:val="00EC2F1B"/>
    <w:rsid w:val="00EC7862"/>
    <w:rsid w:val="00EC7F7C"/>
    <w:rsid w:val="00ED4012"/>
    <w:rsid w:val="00ED6561"/>
    <w:rsid w:val="00ED7EE5"/>
    <w:rsid w:val="00EE21C8"/>
    <w:rsid w:val="00EE2A9C"/>
    <w:rsid w:val="00EE399C"/>
    <w:rsid w:val="00EE4848"/>
    <w:rsid w:val="00EE537B"/>
    <w:rsid w:val="00EF0B9E"/>
    <w:rsid w:val="00EF3398"/>
    <w:rsid w:val="00EF3CD1"/>
    <w:rsid w:val="00F0151A"/>
    <w:rsid w:val="00F01D95"/>
    <w:rsid w:val="00F01EDA"/>
    <w:rsid w:val="00F1063D"/>
    <w:rsid w:val="00F1129B"/>
    <w:rsid w:val="00F12DE1"/>
    <w:rsid w:val="00F16A09"/>
    <w:rsid w:val="00F16B53"/>
    <w:rsid w:val="00F176B7"/>
    <w:rsid w:val="00F22AED"/>
    <w:rsid w:val="00F23C46"/>
    <w:rsid w:val="00F25D9C"/>
    <w:rsid w:val="00F2633A"/>
    <w:rsid w:val="00F26919"/>
    <w:rsid w:val="00F43D0C"/>
    <w:rsid w:val="00F467CC"/>
    <w:rsid w:val="00F501A6"/>
    <w:rsid w:val="00F50445"/>
    <w:rsid w:val="00F51C98"/>
    <w:rsid w:val="00F5269F"/>
    <w:rsid w:val="00F52DDD"/>
    <w:rsid w:val="00F55C1F"/>
    <w:rsid w:val="00F57757"/>
    <w:rsid w:val="00F64D9E"/>
    <w:rsid w:val="00F673A3"/>
    <w:rsid w:val="00F75BCC"/>
    <w:rsid w:val="00F8766E"/>
    <w:rsid w:val="00F902AB"/>
    <w:rsid w:val="00F90BF8"/>
    <w:rsid w:val="00F912DA"/>
    <w:rsid w:val="00F91EBD"/>
    <w:rsid w:val="00F939B3"/>
    <w:rsid w:val="00F95E00"/>
    <w:rsid w:val="00F96236"/>
    <w:rsid w:val="00F97F7D"/>
    <w:rsid w:val="00FA55A8"/>
    <w:rsid w:val="00FA7E3D"/>
    <w:rsid w:val="00FB2786"/>
    <w:rsid w:val="00FB544D"/>
    <w:rsid w:val="00FC00A4"/>
    <w:rsid w:val="00FC31B5"/>
    <w:rsid w:val="00FC5EBE"/>
    <w:rsid w:val="00FD36AB"/>
    <w:rsid w:val="00FD3EB8"/>
    <w:rsid w:val="00FD5AB4"/>
    <w:rsid w:val="00FE2DA6"/>
    <w:rsid w:val="00FF0BFF"/>
    <w:rsid w:val="00FF174C"/>
    <w:rsid w:val="00FF27A7"/>
    <w:rsid w:val="00FF3B7F"/>
    <w:rsid w:val="00FF60ED"/>
    <w:rsid w:val="00FF62C1"/>
    <w:rsid w:val="00FF6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03A3"/>
  <w15:docId w15:val="{020C0D20-A4F0-4CB5-BD31-1BC16829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DE15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DE15EB"/>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DE15EB"/>
    <w:rPr>
      <w:sz w:val="20"/>
      <w:szCs w:val="20"/>
    </w:rPr>
  </w:style>
  <w:style w:type="paragraph" w:styleId="Tekstkomentarza">
    <w:name w:val="annotation text"/>
    <w:basedOn w:val="Normalny"/>
    <w:link w:val="TekstkomentarzaZnak"/>
    <w:uiPriority w:val="99"/>
    <w:semiHidden/>
    <w:unhideWhenUsed/>
    <w:rsid w:val="00DE15EB"/>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DE15EB"/>
    <w:rPr>
      <w:b/>
      <w:bCs/>
      <w:sz w:val="20"/>
      <w:szCs w:val="20"/>
    </w:rPr>
  </w:style>
  <w:style w:type="paragraph" w:styleId="Tematkomentarza">
    <w:name w:val="annotation subject"/>
    <w:basedOn w:val="Tekstkomentarza"/>
    <w:next w:val="Tekstkomentarza"/>
    <w:link w:val="TematkomentarzaZnak"/>
    <w:uiPriority w:val="99"/>
    <w:semiHidden/>
    <w:unhideWhenUsed/>
    <w:rsid w:val="00DE15EB"/>
    <w:rPr>
      <w:b/>
      <w:bCs/>
    </w:rPr>
  </w:style>
  <w:style w:type="paragraph" w:styleId="Nagwekspisutreci">
    <w:name w:val="TOC Heading"/>
    <w:basedOn w:val="Nagwek1"/>
    <w:next w:val="Normalny"/>
    <w:uiPriority w:val="39"/>
    <w:unhideWhenUsed/>
    <w:qFormat/>
    <w:rsid w:val="00DE15EB"/>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DE15EB"/>
    <w:pPr>
      <w:tabs>
        <w:tab w:val="right" w:leader="dot" w:pos="9062"/>
      </w:tabs>
      <w:spacing w:after="100"/>
    </w:pPr>
    <w:rPr>
      <w:noProof/>
    </w:rPr>
  </w:style>
  <w:style w:type="paragraph" w:styleId="Spistreci2">
    <w:name w:val="toc 2"/>
    <w:basedOn w:val="Normalny"/>
    <w:next w:val="Normalny"/>
    <w:autoRedefine/>
    <w:uiPriority w:val="39"/>
    <w:unhideWhenUsed/>
    <w:rsid w:val="00DE15EB"/>
    <w:pPr>
      <w:spacing w:after="100"/>
      <w:ind w:left="220"/>
    </w:pPr>
  </w:style>
  <w:style w:type="character" w:styleId="Hipercze">
    <w:name w:val="Hyperlink"/>
    <w:basedOn w:val="Domylnaczcionkaakapitu"/>
    <w:uiPriority w:val="99"/>
    <w:unhideWhenUsed/>
    <w:rsid w:val="00DE15EB"/>
    <w:rPr>
      <w:color w:val="0000FF" w:themeColor="hyperlink"/>
      <w:u w:val="single"/>
    </w:rPr>
  </w:style>
  <w:style w:type="paragraph" w:styleId="Podtytu">
    <w:name w:val="Subtitle"/>
    <w:basedOn w:val="Normalny"/>
    <w:next w:val="Normalny"/>
    <w:link w:val="PodtytuZnak"/>
    <w:uiPriority w:val="11"/>
    <w:qFormat/>
    <w:rsid w:val="00DE15EB"/>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DE15EB"/>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884CF6"/>
    <w:pPr>
      <w:spacing w:after="0" w:line="240" w:lineRule="auto"/>
    </w:pPr>
    <w:rPr>
      <w:color w:val="E36C0A" w:themeColor="accent6" w:themeShade="BF"/>
    </w:rPr>
    <w:tblPr>
      <w:tblStyleRowBandSize w:val="1"/>
      <w:tblStyleColBandSize w:val="1"/>
      <w:jc w:val="center"/>
      <w:tblBorders>
        <w:top w:val="single" w:sz="8" w:space="0" w:color="F79646" w:themeColor="accent6"/>
        <w:bottom w:val="single" w:sz="8" w:space="0" w:color="F79646" w:themeColor="accent6"/>
      </w:tblBorders>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UyteHipercze">
    <w:name w:val="FollowedHyperlink"/>
    <w:basedOn w:val="Domylnaczcionkaakapitu"/>
    <w:uiPriority w:val="99"/>
    <w:semiHidden/>
    <w:unhideWhenUsed/>
    <w:rsid w:val="00F2633A"/>
    <w:rPr>
      <w:color w:val="800080"/>
      <w:u w:val="single"/>
    </w:rPr>
  </w:style>
  <w:style w:type="paragraph" w:customStyle="1" w:styleId="xl65">
    <w:name w:val="xl65"/>
    <w:basedOn w:val="Normalny"/>
    <w:rsid w:val="00F2633A"/>
    <w:pPr>
      <w:spacing w:before="100" w:beforeAutospacing="1" w:after="100" w:afterAutospacing="1" w:line="240" w:lineRule="auto"/>
      <w:textAlignment w:val="top"/>
    </w:pPr>
    <w:rPr>
      <w:rFonts w:ascii="Calibri" w:eastAsia="Times New Roman" w:hAnsi="Calibri" w:cs="Calibri"/>
      <w:b/>
      <w:bCs/>
      <w:sz w:val="18"/>
      <w:szCs w:val="18"/>
      <w:lang w:eastAsia="pl-PL"/>
    </w:rPr>
  </w:style>
  <w:style w:type="paragraph" w:customStyle="1" w:styleId="xl66">
    <w:name w:val="xl66"/>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7">
    <w:name w:val="xl67"/>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8">
    <w:name w:val="xl68"/>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69">
    <w:name w:val="xl69"/>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0">
    <w:name w:val="xl70"/>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1">
    <w:name w:val="xl71"/>
    <w:basedOn w:val="Normalny"/>
    <w:rsid w:val="00F2633A"/>
    <w:pPr>
      <w:pBdr>
        <w:top w:val="single" w:sz="4" w:space="0" w:color="959595"/>
        <w:left w:val="single" w:sz="4" w:space="0" w:color="959595"/>
        <w:bottom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72">
    <w:name w:val="xl72"/>
    <w:basedOn w:val="Normalny"/>
    <w:rsid w:val="00F2633A"/>
    <w:pPr>
      <w:spacing w:before="100" w:beforeAutospacing="1" w:after="100" w:afterAutospacing="1" w:line="240" w:lineRule="auto"/>
    </w:pPr>
    <w:rPr>
      <w:rFonts w:ascii="Calibri" w:eastAsia="Times New Roman" w:hAnsi="Calibri" w:cs="Calibri"/>
      <w:sz w:val="18"/>
      <w:szCs w:val="18"/>
      <w:lang w:eastAsia="pl-PL"/>
    </w:rPr>
  </w:style>
  <w:style w:type="paragraph" w:customStyle="1" w:styleId="xl73">
    <w:name w:val="xl73"/>
    <w:basedOn w:val="Normalny"/>
    <w:rsid w:val="00F2633A"/>
    <w:pPr>
      <w:pBdr>
        <w:top w:val="single" w:sz="4" w:space="0" w:color="959595"/>
        <w:lef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4">
    <w:name w:val="xl74"/>
    <w:basedOn w:val="Normalny"/>
    <w:rsid w:val="00F2633A"/>
    <w:pPr>
      <w:pBdr>
        <w:top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5">
    <w:name w:val="xl75"/>
    <w:basedOn w:val="Normalny"/>
    <w:rsid w:val="00F2633A"/>
    <w:pPr>
      <w:pBdr>
        <w:top w:val="single" w:sz="4" w:space="0" w:color="959595"/>
        <w:righ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6">
    <w:name w:val="xl76"/>
    <w:basedOn w:val="Normalny"/>
    <w:rsid w:val="00F2633A"/>
    <w:pPr>
      <w:pBdr>
        <w:left w:val="single" w:sz="4" w:space="0" w:color="999999"/>
      </w:pBdr>
      <w:spacing w:before="100" w:beforeAutospacing="1" w:after="100" w:afterAutospacing="1" w:line="240" w:lineRule="auto"/>
      <w:jc w:val="center"/>
      <w:textAlignment w:val="top"/>
    </w:pPr>
    <w:rPr>
      <w:rFonts w:ascii="Calibri" w:eastAsia="Times New Roman" w:hAnsi="Calibri" w:cs="Calibri"/>
      <w:sz w:val="18"/>
      <w:szCs w:val="18"/>
      <w:lang w:eastAsia="pl-PL"/>
    </w:rPr>
  </w:style>
  <w:style w:type="paragraph" w:customStyle="1" w:styleId="xl77">
    <w:name w:val="xl77"/>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center"/>
      <w:textAlignment w:val="top"/>
    </w:pPr>
    <w:rPr>
      <w:rFonts w:ascii="Calibri" w:eastAsia="Times New Roman" w:hAnsi="Calibri" w:cs="Calibri"/>
      <w:b/>
      <w:bCs/>
      <w:sz w:val="18"/>
      <w:szCs w:val="18"/>
      <w:lang w:eastAsia="pl-PL"/>
    </w:rPr>
  </w:style>
  <w:style w:type="paragraph" w:customStyle="1" w:styleId="xl78">
    <w:name w:val="xl78"/>
    <w:basedOn w:val="Normalny"/>
    <w:rsid w:val="00F2633A"/>
    <w:pPr>
      <w:pBdr>
        <w:top w:val="single" w:sz="4" w:space="0" w:color="959595"/>
        <w:left w:val="single" w:sz="4" w:space="0" w:color="959595"/>
      </w:pBdr>
      <w:spacing w:before="100" w:beforeAutospacing="1" w:after="100" w:afterAutospacing="1" w:line="240" w:lineRule="auto"/>
      <w:textAlignment w:val="top"/>
    </w:pPr>
    <w:rPr>
      <w:rFonts w:ascii="Calibri" w:eastAsia="Times New Roman" w:hAnsi="Calibri" w:cs="Calibri"/>
      <w:sz w:val="18"/>
      <w:szCs w:val="18"/>
      <w:lang w:eastAsia="pl-PL"/>
    </w:rPr>
  </w:style>
  <w:style w:type="paragraph" w:customStyle="1" w:styleId="xl79">
    <w:name w:val="xl79"/>
    <w:basedOn w:val="Normalny"/>
    <w:rsid w:val="00F2633A"/>
    <w:pPr>
      <w:pBdr>
        <w:top w:val="single" w:sz="4" w:space="0" w:color="959595"/>
        <w:lef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80">
    <w:name w:val="xl80"/>
    <w:basedOn w:val="Normalny"/>
    <w:rsid w:val="00F2633A"/>
    <w:pPr>
      <w:pBdr>
        <w:top w:val="single" w:sz="4" w:space="0" w:color="959595"/>
        <w:left w:val="single" w:sz="4" w:space="0" w:color="959595"/>
        <w:right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 w:type="paragraph" w:customStyle="1" w:styleId="xl81">
    <w:name w:val="xl81"/>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textAlignment w:val="top"/>
    </w:pPr>
    <w:rPr>
      <w:rFonts w:ascii="Calibri" w:eastAsia="Times New Roman" w:hAnsi="Calibri" w:cs="Calibri"/>
      <w:sz w:val="18"/>
      <w:szCs w:val="18"/>
      <w:lang w:eastAsia="pl-PL"/>
    </w:rPr>
  </w:style>
  <w:style w:type="paragraph" w:customStyle="1" w:styleId="xl82">
    <w:name w:val="xl82"/>
    <w:basedOn w:val="Normalny"/>
    <w:rsid w:val="00F2633A"/>
    <w:pPr>
      <w:pBdr>
        <w:top w:val="single" w:sz="4" w:space="0" w:color="959595"/>
        <w:left w:val="single" w:sz="4" w:space="0" w:color="959595"/>
        <w:bottom w:val="single" w:sz="4" w:space="0" w:color="959595"/>
      </w:pBdr>
      <w:spacing w:before="100" w:beforeAutospacing="1" w:after="100" w:afterAutospacing="1" w:line="240" w:lineRule="auto"/>
      <w:jc w:val="right"/>
      <w:textAlignment w:val="center"/>
    </w:pPr>
    <w:rPr>
      <w:rFonts w:ascii="Calibri" w:eastAsia="Times New Roman" w:hAnsi="Calibri" w:cs="Calibr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065">
      <w:bodyDiv w:val="1"/>
      <w:marLeft w:val="0"/>
      <w:marRight w:val="0"/>
      <w:marTop w:val="0"/>
      <w:marBottom w:val="0"/>
      <w:divBdr>
        <w:top w:val="none" w:sz="0" w:space="0" w:color="auto"/>
        <w:left w:val="none" w:sz="0" w:space="0" w:color="auto"/>
        <w:bottom w:val="none" w:sz="0" w:space="0" w:color="auto"/>
        <w:right w:val="none" w:sz="0" w:space="0" w:color="auto"/>
      </w:divBdr>
    </w:div>
    <w:div w:id="7565844">
      <w:bodyDiv w:val="1"/>
      <w:marLeft w:val="0"/>
      <w:marRight w:val="0"/>
      <w:marTop w:val="0"/>
      <w:marBottom w:val="0"/>
      <w:divBdr>
        <w:top w:val="none" w:sz="0" w:space="0" w:color="auto"/>
        <w:left w:val="none" w:sz="0" w:space="0" w:color="auto"/>
        <w:bottom w:val="none" w:sz="0" w:space="0" w:color="auto"/>
        <w:right w:val="none" w:sz="0" w:space="0" w:color="auto"/>
      </w:divBdr>
    </w:div>
    <w:div w:id="13310259">
      <w:bodyDiv w:val="1"/>
      <w:marLeft w:val="0"/>
      <w:marRight w:val="0"/>
      <w:marTop w:val="0"/>
      <w:marBottom w:val="0"/>
      <w:divBdr>
        <w:top w:val="none" w:sz="0" w:space="0" w:color="auto"/>
        <w:left w:val="none" w:sz="0" w:space="0" w:color="auto"/>
        <w:bottom w:val="none" w:sz="0" w:space="0" w:color="auto"/>
        <w:right w:val="none" w:sz="0" w:space="0" w:color="auto"/>
      </w:divBdr>
    </w:div>
    <w:div w:id="19208218">
      <w:bodyDiv w:val="1"/>
      <w:marLeft w:val="0"/>
      <w:marRight w:val="0"/>
      <w:marTop w:val="0"/>
      <w:marBottom w:val="0"/>
      <w:divBdr>
        <w:top w:val="none" w:sz="0" w:space="0" w:color="auto"/>
        <w:left w:val="none" w:sz="0" w:space="0" w:color="auto"/>
        <w:bottom w:val="none" w:sz="0" w:space="0" w:color="auto"/>
        <w:right w:val="none" w:sz="0" w:space="0" w:color="auto"/>
      </w:divBdr>
    </w:div>
    <w:div w:id="21631599">
      <w:bodyDiv w:val="1"/>
      <w:marLeft w:val="0"/>
      <w:marRight w:val="0"/>
      <w:marTop w:val="0"/>
      <w:marBottom w:val="0"/>
      <w:divBdr>
        <w:top w:val="none" w:sz="0" w:space="0" w:color="auto"/>
        <w:left w:val="none" w:sz="0" w:space="0" w:color="auto"/>
        <w:bottom w:val="none" w:sz="0" w:space="0" w:color="auto"/>
        <w:right w:val="none" w:sz="0" w:space="0" w:color="auto"/>
      </w:divBdr>
    </w:div>
    <w:div w:id="34040767">
      <w:bodyDiv w:val="1"/>
      <w:marLeft w:val="0"/>
      <w:marRight w:val="0"/>
      <w:marTop w:val="0"/>
      <w:marBottom w:val="0"/>
      <w:divBdr>
        <w:top w:val="none" w:sz="0" w:space="0" w:color="auto"/>
        <w:left w:val="none" w:sz="0" w:space="0" w:color="auto"/>
        <w:bottom w:val="none" w:sz="0" w:space="0" w:color="auto"/>
        <w:right w:val="none" w:sz="0" w:space="0" w:color="auto"/>
      </w:divBdr>
    </w:div>
    <w:div w:id="50352773">
      <w:bodyDiv w:val="1"/>
      <w:marLeft w:val="0"/>
      <w:marRight w:val="0"/>
      <w:marTop w:val="0"/>
      <w:marBottom w:val="0"/>
      <w:divBdr>
        <w:top w:val="none" w:sz="0" w:space="0" w:color="auto"/>
        <w:left w:val="none" w:sz="0" w:space="0" w:color="auto"/>
        <w:bottom w:val="none" w:sz="0" w:space="0" w:color="auto"/>
        <w:right w:val="none" w:sz="0" w:space="0" w:color="auto"/>
      </w:divBdr>
    </w:div>
    <w:div w:id="66271527">
      <w:bodyDiv w:val="1"/>
      <w:marLeft w:val="0"/>
      <w:marRight w:val="0"/>
      <w:marTop w:val="0"/>
      <w:marBottom w:val="0"/>
      <w:divBdr>
        <w:top w:val="none" w:sz="0" w:space="0" w:color="auto"/>
        <w:left w:val="none" w:sz="0" w:space="0" w:color="auto"/>
        <w:bottom w:val="none" w:sz="0" w:space="0" w:color="auto"/>
        <w:right w:val="none" w:sz="0" w:space="0" w:color="auto"/>
      </w:divBdr>
    </w:div>
    <w:div w:id="96557592">
      <w:bodyDiv w:val="1"/>
      <w:marLeft w:val="0"/>
      <w:marRight w:val="0"/>
      <w:marTop w:val="0"/>
      <w:marBottom w:val="0"/>
      <w:divBdr>
        <w:top w:val="none" w:sz="0" w:space="0" w:color="auto"/>
        <w:left w:val="none" w:sz="0" w:space="0" w:color="auto"/>
        <w:bottom w:val="none" w:sz="0" w:space="0" w:color="auto"/>
        <w:right w:val="none" w:sz="0" w:space="0" w:color="auto"/>
      </w:divBdr>
    </w:div>
    <w:div w:id="102847852">
      <w:bodyDiv w:val="1"/>
      <w:marLeft w:val="0"/>
      <w:marRight w:val="0"/>
      <w:marTop w:val="0"/>
      <w:marBottom w:val="0"/>
      <w:divBdr>
        <w:top w:val="none" w:sz="0" w:space="0" w:color="auto"/>
        <w:left w:val="none" w:sz="0" w:space="0" w:color="auto"/>
        <w:bottom w:val="none" w:sz="0" w:space="0" w:color="auto"/>
        <w:right w:val="none" w:sz="0" w:space="0" w:color="auto"/>
      </w:divBdr>
    </w:div>
    <w:div w:id="117922054">
      <w:bodyDiv w:val="1"/>
      <w:marLeft w:val="0"/>
      <w:marRight w:val="0"/>
      <w:marTop w:val="0"/>
      <w:marBottom w:val="0"/>
      <w:divBdr>
        <w:top w:val="none" w:sz="0" w:space="0" w:color="auto"/>
        <w:left w:val="none" w:sz="0" w:space="0" w:color="auto"/>
        <w:bottom w:val="none" w:sz="0" w:space="0" w:color="auto"/>
        <w:right w:val="none" w:sz="0" w:space="0" w:color="auto"/>
      </w:divBdr>
    </w:div>
    <w:div w:id="119882570">
      <w:bodyDiv w:val="1"/>
      <w:marLeft w:val="0"/>
      <w:marRight w:val="0"/>
      <w:marTop w:val="0"/>
      <w:marBottom w:val="0"/>
      <w:divBdr>
        <w:top w:val="none" w:sz="0" w:space="0" w:color="auto"/>
        <w:left w:val="none" w:sz="0" w:space="0" w:color="auto"/>
        <w:bottom w:val="none" w:sz="0" w:space="0" w:color="auto"/>
        <w:right w:val="none" w:sz="0" w:space="0" w:color="auto"/>
      </w:divBdr>
    </w:div>
    <w:div w:id="122773110">
      <w:bodyDiv w:val="1"/>
      <w:marLeft w:val="0"/>
      <w:marRight w:val="0"/>
      <w:marTop w:val="0"/>
      <w:marBottom w:val="0"/>
      <w:divBdr>
        <w:top w:val="none" w:sz="0" w:space="0" w:color="auto"/>
        <w:left w:val="none" w:sz="0" w:space="0" w:color="auto"/>
        <w:bottom w:val="none" w:sz="0" w:space="0" w:color="auto"/>
        <w:right w:val="none" w:sz="0" w:space="0" w:color="auto"/>
      </w:divBdr>
    </w:div>
    <w:div w:id="144859087">
      <w:bodyDiv w:val="1"/>
      <w:marLeft w:val="0"/>
      <w:marRight w:val="0"/>
      <w:marTop w:val="0"/>
      <w:marBottom w:val="0"/>
      <w:divBdr>
        <w:top w:val="none" w:sz="0" w:space="0" w:color="auto"/>
        <w:left w:val="none" w:sz="0" w:space="0" w:color="auto"/>
        <w:bottom w:val="none" w:sz="0" w:space="0" w:color="auto"/>
        <w:right w:val="none" w:sz="0" w:space="0" w:color="auto"/>
      </w:divBdr>
    </w:div>
    <w:div w:id="147400296">
      <w:bodyDiv w:val="1"/>
      <w:marLeft w:val="0"/>
      <w:marRight w:val="0"/>
      <w:marTop w:val="0"/>
      <w:marBottom w:val="0"/>
      <w:divBdr>
        <w:top w:val="none" w:sz="0" w:space="0" w:color="auto"/>
        <w:left w:val="none" w:sz="0" w:space="0" w:color="auto"/>
        <w:bottom w:val="none" w:sz="0" w:space="0" w:color="auto"/>
        <w:right w:val="none" w:sz="0" w:space="0" w:color="auto"/>
      </w:divBdr>
    </w:div>
    <w:div w:id="161287714">
      <w:bodyDiv w:val="1"/>
      <w:marLeft w:val="0"/>
      <w:marRight w:val="0"/>
      <w:marTop w:val="0"/>
      <w:marBottom w:val="0"/>
      <w:divBdr>
        <w:top w:val="none" w:sz="0" w:space="0" w:color="auto"/>
        <w:left w:val="none" w:sz="0" w:space="0" w:color="auto"/>
        <w:bottom w:val="none" w:sz="0" w:space="0" w:color="auto"/>
        <w:right w:val="none" w:sz="0" w:space="0" w:color="auto"/>
      </w:divBdr>
    </w:div>
    <w:div w:id="181671994">
      <w:bodyDiv w:val="1"/>
      <w:marLeft w:val="0"/>
      <w:marRight w:val="0"/>
      <w:marTop w:val="0"/>
      <w:marBottom w:val="0"/>
      <w:divBdr>
        <w:top w:val="none" w:sz="0" w:space="0" w:color="auto"/>
        <w:left w:val="none" w:sz="0" w:space="0" w:color="auto"/>
        <w:bottom w:val="none" w:sz="0" w:space="0" w:color="auto"/>
        <w:right w:val="none" w:sz="0" w:space="0" w:color="auto"/>
      </w:divBdr>
    </w:div>
    <w:div w:id="196815746">
      <w:bodyDiv w:val="1"/>
      <w:marLeft w:val="0"/>
      <w:marRight w:val="0"/>
      <w:marTop w:val="0"/>
      <w:marBottom w:val="0"/>
      <w:divBdr>
        <w:top w:val="none" w:sz="0" w:space="0" w:color="auto"/>
        <w:left w:val="none" w:sz="0" w:space="0" w:color="auto"/>
        <w:bottom w:val="none" w:sz="0" w:space="0" w:color="auto"/>
        <w:right w:val="none" w:sz="0" w:space="0" w:color="auto"/>
      </w:divBdr>
    </w:div>
    <w:div w:id="213976587">
      <w:bodyDiv w:val="1"/>
      <w:marLeft w:val="0"/>
      <w:marRight w:val="0"/>
      <w:marTop w:val="0"/>
      <w:marBottom w:val="0"/>
      <w:divBdr>
        <w:top w:val="none" w:sz="0" w:space="0" w:color="auto"/>
        <w:left w:val="none" w:sz="0" w:space="0" w:color="auto"/>
        <w:bottom w:val="none" w:sz="0" w:space="0" w:color="auto"/>
        <w:right w:val="none" w:sz="0" w:space="0" w:color="auto"/>
      </w:divBdr>
    </w:div>
    <w:div w:id="217514977">
      <w:bodyDiv w:val="1"/>
      <w:marLeft w:val="0"/>
      <w:marRight w:val="0"/>
      <w:marTop w:val="0"/>
      <w:marBottom w:val="0"/>
      <w:divBdr>
        <w:top w:val="none" w:sz="0" w:space="0" w:color="auto"/>
        <w:left w:val="none" w:sz="0" w:space="0" w:color="auto"/>
        <w:bottom w:val="none" w:sz="0" w:space="0" w:color="auto"/>
        <w:right w:val="none" w:sz="0" w:space="0" w:color="auto"/>
      </w:divBdr>
    </w:div>
    <w:div w:id="226381842">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34899109">
      <w:bodyDiv w:val="1"/>
      <w:marLeft w:val="0"/>
      <w:marRight w:val="0"/>
      <w:marTop w:val="0"/>
      <w:marBottom w:val="0"/>
      <w:divBdr>
        <w:top w:val="none" w:sz="0" w:space="0" w:color="auto"/>
        <w:left w:val="none" w:sz="0" w:space="0" w:color="auto"/>
        <w:bottom w:val="none" w:sz="0" w:space="0" w:color="auto"/>
        <w:right w:val="none" w:sz="0" w:space="0" w:color="auto"/>
      </w:divBdr>
    </w:div>
    <w:div w:id="249319910">
      <w:bodyDiv w:val="1"/>
      <w:marLeft w:val="0"/>
      <w:marRight w:val="0"/>
      <w:marTop w:val="0"/>
      <w:marBottom w:val="0"/>
      <w:divBdr>
        <w:top w:val="none" w:sz="0" w:space="0" w:color="auto"/>
        <w:left w:val="none" w:sz="0" w:space="0" w:color="auto"/>
        <w:bottom w:val="none" w:sz="0" w:space="0" w:color="auto"/>
        <w:right w:val="none" w:sz="0" w:space="0" w:color="auto"/>
      </w:divBdr>
    </w:div>
    <w:div w:id="259292310">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77572085">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25595887">
      <w:bodyDiv w:val="1"/>
      <w:marLeft w:val="0"/>
      <w:marRight w:val="0"/>
      <w:marTop w:val="0"/>
      <w:marBottom w:val="0"/>
      <w:divBdr>
        <w:top w:val="none" w:sz="0" w:space="0" w:color="auto"/>
        <w:left w:val="none" w:sz="0" w:space="0" w:color="auto"/>
        <w:bottom w:val="none" w:sz="0" w:space="0" w:color="auto"/>
        <w:right w:val="none" w:sz="0" w:space="0" w:color="auto"/>
      </w:divBdr>
    </w:div>
    <w:div w:id="335353133">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57851204">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68069186">
      <w:bodyDiv w:val="1"/>
      <w:marLeft w:val="0"/>
      <w:marRight w:val="0"/>
      <w:marTop w:val="0"/>
      <w:marBottom w:val="0"/>
      <w:divBdr>
        <w:top w:val="none" w:sz="0" w:space="0" w:color="auto"/>
        <w:left w:val="none" w:sz="0" w:space="0" w:color="auto"/>
        <w:bottom w:val="none" w:sz="0" w:space="0" w:color="auto"/>
        <w:right w:val="none" w:sz="0" w:space="0" w:color="auto"/>
      </w:divBdr>
    </w:div>
    <w:div w:id="379718782">
      <w:bodyDiv w:val="1"/>
      <w:marLeft w:val="0"/>
      <w:marRight w:val="0"/>
      <w:marTop w:val="0"/>
      <w:marBottom w:val="0"/>
      <w:divBdr>
        <w:top w:val="none" w:sz="0" w:space="0" w:color="auto"/>
        <w:left w:val="none" w:sz="0" w:space="0" w:color="auto"/>
        <w:bottom w:val="none" w:sz="0" w:space="0" w:color="auto"/>
        <w:right w:val="none" w:sz="0" w:space="0" w:color="auto"/>
      </w:divBdr>
    </w:div>
    <w:div w:id="383874171">
      <w:bodyDiv w:val="1"/>
      <w:marLeft w:val="0"/>
      <w:marRight w:val="0"/>
      <w:marTop w:val="0"/>
      <w:marBottom w:val="0"/>
      <w:divBdr>
        <w:top w:val="none" w:sz="0" w:space="0" w:color="auto"/>
        <w:left w:val="none" w:sz="0" w:space="0" w:color="auto"/>
        <w:bottom w:val="none" w:sz="0" w:space="0" w:color="auto"/>
        <w:right w:val="none" w:sz="0" w:space="0" w:color="auto"/>
      </w:divBdr>
    </w:div>
    <w:div w:id="385568870">
      <w:bodyDiv w:val="1"/>
      <w:marLeft w:val="0"/>
      <w:marRight w:val="0"/>
      <w:marTop w:val="0"/>
      <w:marBottom w:val="0"/>
      <w:divBdr>
        <w:top w:val="none" w:sz="0" w:space="0" w:color="auto"/>
        <w:left w:val="none" w:sz="0" w:space="0" w:color="auto"/>
        <w:bottom w:val="none" w:sz="0" w:space="0" w:color="auto"/>
        <w:right w:val="none" w:sz="0" w:space="0" w:color="auto"/>
      </w:divBdr>
    </w:div>
    <w:div w:id="397090656">
      <w:bodyDiv w:val="1"/>
      <w:marLeft w:val="0"/>
      <w:marRight w:val="0"/>
      <w:marTop w:val="0"/>
      <w:marBottom w:val="0"/>
      <w:divBdr>
        <w:top w:val="none" w:sz="0" w:space="0" w:color="auto"/>
        <w:left w:val="none" w:sz="0" w:space="0" w:color="auto"/>
        <w:bottom w:val="none" w:sz="0" w:space="0" w:color="auto"/>
        <w:right w:val="none" w:sz="0" w:space="0" w:color="auto"/>
      </w:divBdr>
    </w:div>
    <w:div w:id="418411500">
      <w:bodyDiv w:val="1"/>
      <w:marLeft w:val="0"/>
      <w:marRight w:val="0"/>
      <w:marTop w:val="0"/>
      <w:marBottom w:val="0"/>
      <w:divBdr>
        <w:top w:val="none" w:sz="0" w:space="0" w:color="auto"/>
        <w:left w:val="none" w:sz="0" w:space="0" w:color="auto"/>
        <w:bottom w:val="none" w:sz="0" w:space="0" w:color="auto"/>
        <w:right w:val="none" w:sz="0" w:space="0" w:color="auto"/>
      </w:divBdr>
    </w:div>
    <w:div w:id="424352418">
      <w:bodyDiv w:val="1"/>
      <w:marLeft w:val="0"/>
      <w:marRight w:val="0"/>
      <w:marTop w:val="0"/>
      <w:marBottom w:val="0"/>
      <w:divBdr>
        <w:top w:val="none" w:sz="0" w:space="0" w:color="auto"/>
        <w:left w:val="none" w:sz="0" w:space="0" w:color="auto"/>
        <w:bottom w:val="none" w:sz="0" w:space="0" w:color="auto"/>
        <w:right w:val="none" w:sz="0" w:space="0" w:color="auto"/>
      </w:divBdr>
    </w:div>
    <w:div w:id="428738853">
      <w:bodyDiv w:val="1"/>
      <w:marLeft w:val="0"/>
      <w:marRight w:val="0"/>
      <w:marTop w:val="0"/>
      <w:marBottom w:val="0"/>
      <w:divBdr>
        <w:top w:val="none" w:sz="0" w:space="0" w:color="auto"/>
        <w:left w:val="none" w:sz="0" w:space="0" w:color="auto"/>
        <w:bottom w:val="none" w:sz="0" w:space="0" w:color="auto"/>
        <w:right w:val="none" w:sz="0" w:space="0" w:color="auto"/>
      </w:divBdr>
    </w:div>
    <w:div w:id="469589110">
      <w:bodyDiv w:val="1"/>
      <w:marLeft w:val="0"/>
      <w:marRight w:val="0"/>
      <w:marTop w:val="0"/>
      <w:marBottom w:val="0"/>
      <w:divBdr>
        <w:top w:val="none" w:sz="0" w:space="0" w:color="auto"/>
        <w:left w:val="none" w:sz="0" w:space="0" w:color="auto"/>
        <w:bottom w:val="none" w:sz="0" w:space="0" w:color="auto"/>
        <w:right w:val="none" w:sz="0" w:space="0" w:color="auto"/>
      </w:divBdr>
    </w:div>
    <w:div w:id="469596920">
      <w:bodyDiv w:val="1"/>
      <w:marLeft w:val="0"/>
      <w:marRight w:val="0"/>
      <w:marTop w:val="0"/>
      <w:marBottom w:val="0"/>
      <w:divBdr>
        <w:top w:val="none" w:sz="0" w:space="0" w:color="auto"/>
        <w:left w:val="none" w:sz="0" w:space="0" w:color="auto"/>
        <w:bottom w:val="none" w:sz="0" w:space="0" w:color="auto"/>
        <w:right w:val="none" w:sz="0" w:space="0" w:color="auto"/>
      </w:divBdr>
    </w:div>
    <w:div w:id="470513361">
      <w:bodyDiv w:val="1"/>
      <w:marLeft w:val="0"/>
      <w:marRight w:val="0"/>
      <w:marTop w:val="0"/>
      <w:marBottom w:val="0"/>
      <w:divBdr>
        <w:top w:val="none" w:sz="0" w:space="0" w:color="auto"/>
        <w:left w:val="none" w:sz="0" w:space="0" w:color="auto"/>
        <w:bottom w:val="none" w:sz="0" w:space="0" w:color="auto"/>
        <w:right w:val="none" w:sz="0" w:space="0" w:color="auto"/>
      </w:divBdr>
    </w:div>
    <w:div w:id="486170791">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492719175">
      <w:bodyDiv w:val="1"/>
      <w:marLeft w:val="0"/>
      <w:marRight w:val="0"/>
      <w:marTop w:val="0"/>
      <w:marBottom w:val="0"/>
      <w:divBdr>
        <w:top w:val="none" w:sz="0" w:space="0" w:color="auto"/>
        <w:left w:val="none" w:sz="0" w:space="0" w:color="auto"/>
        <w:bottom w:val="none" w:sz="0" w:space="0" w:color="auto"/>
        <w:right w:val="none" w:sz="0" w:space="0" w:color="auto"/>
      </w:divBdr>
    </w:div>
    <w:div w:id="504366951">
      <w:bodyDiv w:val="1"/>
      <w:marLeft w:val="0"/>
      <w:marRight w:val="0"/>
      <w:marTop w:val="0"/>
      <w:marBottom w:val="0"/>
      <w:divBdr>
        <w:top w:val="none" w:sz="0" w:space="0" w:color="auto"/>
        <w:left w:val="none" w:sz="0" w:space="0" w:color="auto"/>
        <w:bottom w:val="none" w:sz="0" w:space="0" w:color="auto"/>
        <w:right w:val="none" w:sz="0" w:space="0" w:color="auto"/>
      </w:divBdr>
    </w:div>
    <w:div w:id="515079216">
      <w:bodyDiv w:val="1"/>
      <w:marLeft w:val="0"/>
      <w:marRight w:val="0"/>
      <w:marTop w:val="0"/>
      <w:marBottom w:val="0"/>
      <w:divBdr>
        <w:top w:val="none" w:sz="0" w:space="0" w:color="auto"/>
        <w:left w:val="none" w:sz="0" w:space="0" w:color="auto"/>
        <w:bottom w:val="none" w:sz="0" w:space="0" w:color="auto"/>
        <w:right w:val="none" w:sz="0" w:space="0" w:color="auto"/>
      </w:divBdr>
    </w:div>
    <w:div w:id="531848263">
      <w:bodyDiv w:val="1"/>
      <w:marLeft w:val="0"/>
      <w:marRight w:val="0"/>
      <w:marTop w:val="0"/>
      <w:marBottom w:val="0"/>
      <w:divBdr>
        <w:top w:val="none" w:sz="0" w:space="0" w:color="auto"/>
        <w:left w:val="none" w:sz="0" w:space="0" w:color="auto"/>
        <w:bottom w:val="none" w:sz="0" w:space="0" w:color="auto"/>
        <w:right w:val="none" w:sz="0" w:space="0" w:color="auto"/>
      </w:divBdr>
    </w:div>
    <w:div w:id="542328383">
      <w:bodyDiv w:val="1"/>
      <w:marLeft w:val="0"/>
      <w:marRight w:val="0"/>
      <w:marTop w:val="0"/>
      <w:marBottom w:val="0"/>
      <w:divBdr>
        <w:top w:val="none" w:sz="0" w:space="0" w:color="auto"/>
        <w:left w:val="none" w:sz="0" w:space="0" w:color="auto"/>
        <w:bottom w:val="none" w:sz="0" w:space="0" w:color="auto"/>
        <w:right w:val="none" w:sz="0" w:space="0" w:color="auto"/>
      </w:divBdr>
    </w:div>
    <w:div w:id="544604617">
      <w:bodyDiv w:val="1"/>
      <w:marLeft w:val="0"/>
      <w:marRight w:val="0"/>
      <w:marTop w:val="0"/>
      <w:marBottom w:val="0"/>
      <w:divBdr>
        <w:top w:val="none" w:sz="0" w:space="0" w:color="auto"/>
        <w:left w:val="none" w:sz="0" w:space="0" w:color="auto"/>
        <w:bottom w:val="none" w:sz="0" w:space="0" w:color="auto"/>
        <w:right w:val="none" w:sz="0" w:space="0" w:color="auto"/>
      </w:divBdr>
    </w:div>
    <w:div w:id="549995657">
      <w:bodyDiv w:val="1"/>
      <w:marLeft w:val="0"/>
      <w:marRight w:val="0"/>
      <w:marTop w:val="0"/>
      <w:marBottom w:val="0"/>
      <w:divBdr>
        <w:top w:val="none" w:sz="0" w:space="0" w:color="auto"/>
        <w:left w:val="none" w:sz="0" w:space="0" w:color="auto"/>
        <w:bottom w:val="none" w:sz="0" w:space="0" w:color="auto"/>
        <w:right w:val="none" w:sz="0" w:space="0" w:color="auto"/>
      </w:divBdr>
    </w:div>
    <w:div w:id="557474182">
      <w:bodyDiv w:val="1"/>
      <w:marLeft w:val="0"/>
      <w:marRight w:val="0"/>
      <w:marTop w:val="0"/>
      <w:marBottom w:val="0"/>
      <w:divBdr>
        <w:top w:val="none" w:sz="0" w:space="0" w:color="auto"/>
        <w:left w:val="none" w:sz="0" w:space="0" w:color="auto"/>
        <w:bottom w:val="none" w:sz="0" w:space="0" w:color="auto"/>
        <w:right w:val="none" w:sz="0" w:space="0" w:color="auto"/>
      </w:divBdr>
    </w:div>
    <w:div w:id="574903614">
      <w:bodyDiv w:val="1"/>
      <w:marLeft w:val="0"/>
      <w:marRight w:val="0"/>
      <w:marTop w:val="0"/>
      <w:marBottom w:val="0"/>
      <w:divBdr>
        <w:top w:val="none" w:sz="0" w:space="0" w:color="auto"/>
        <w:left w:val="none" w:sz="0" w:space="0" w:color="auto"/>
        <w:bottom w:val="none" w:sz="0" w:space="0" w:color="auto"/>
        <w:right w:val="none" w:sz="0" w:space="0" w:color="auto"/>
      </w:divBdr>
    </w:div>
    <w:div w:id="578560375">
      <w:bodyDiv w:val="1"/>
      <w:marLeft w:val="0"/>
      <w:marRight w:val="0"/>
      <w:marTop w:val="0"/>
      <w:marBottom w:val="0"/>
      <w:divBdr>
        <w:top w:val="none" w:sz="0" w:space="0" w:color="auto"/>
        <w:left w:val="none" w:sz="0" w:space="0" w:color="auto"/>
        <w:bottom w:val="none" w:sz="0" w:space="0" w:color="auto"/>
        <w:right w:val="none" w:sz="0" w:space="0" w:color="auto"/>
      </w:divBdr>
    </w:div>
    <w:div w:id="579489291">
      <w:bodyDiv w:val="1"/>
      <w:marLeft w:val="0"/>
      <w:marRight w:val="0"/>
      <w:marTop w:val="0"/>
      <w:marBottom w:val="0"/>
      <w:divBdr>
        <w:top w:val="none" w:sz="0" w:space="0" w:color="auto"/>
        <w:left w:val="none" w:sz="0" w:space="0" w:color="auto"/>
        <w:bottom w:val="none" w:sz="0" w:space="0" w:color="auto"/>
        <w:right w:val="none" w:sz="0" w:space="0" w:color="auto"/>
      </w:divBdr>
    </w:div>
    <w:div w:id="587813791">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09312522">
      <w:bodyDiv w:val="1"/>
      <w:marLeft w:val="0"/>
      <w:marRight w:val="0"/>
      <w:marTop w:val="0"/>
      <w:marBottom w:val="0"/>
      <w:divBdr>
        <w:top w:val="none" w:sz="0" w:space="0" w:color="auto"/>
        <w:left w:val="none" w:sz="0" w:space="0" w:color="auto"/>
        <w:bottom w:val="none" w:sz="0" w:space="0" w:color="auto"/>
        <w:right w:val="none" w:sz="0" w:space="0" w:color="auto"/>
      </w:divBdr>
    </w:div>
    <w:div w:id="616520102">
      <w:bodyDiv w:val="1"/>
      <w:marLeft w:val="0"/>
      <w:marRight w:val="0"/>
      <w:marTop w:val="0"/>
      <w:marBottom w:val="0"/>
      <w:divBdr>
        <w:top w:val="none" w:sz="0" w:space="0" w:color="auto"/>
        <w:left w:val="none" w:sz="0" w:space="0" w:color="auto"/>
        <w:bottom w:val="none" w:sz="0" w:space="0" w:color="auto"/>
        <w:right w:val="none" w:sz="0" w:space="0" w:color="auto"/>
      </w:divBdr>
    </w:div>
    <w:div w:id="621225672">
      <w:bodyDiv w:val="1"/>
      <w:marLeft w:val="0"/>
      <w:marRight w:val="0"/>
      <w:marTop w:val="0"/>
      <w:marBottom w:val="0"/>
      <w:divBdr>
        <w:top w:val="none" w:sz="0" w:space="0" w:color="auto"/>
        <w:left w:val="none" w:sz="0" w:space="0" w:color="auto"/>
        <w:bottom w:val="none" w:sz="0" w:space="0" w:color="auto"/>
        <w:right w:val="none" w:sz="0" w:space="0" w:color="auto"/>
      </w:divBdr>
    </w:div>
    <w:div w:id="631440531">
      <w:bodyDiv w:val="1"/>
      <w:marLeft w:val="0"/>
      <w:marRight w:val="0"/>
      <w:marTop w:val="0"/>
      <w:marBottom w:val="0"/>
      <w:divBdr>
        <w:top w:val="none" w:sz="0" w:space="0" w:color="auto"/>
        <w:left w:val="none" w:sz="0" w:space="0" w:color="auto"/>
        <w:bottom w:val="none" w:sz="0" w:space="0" w:color="auto"/>
        <w:right w:val="none" w:sz="0" w:space="0" w:color="auto"/>
      </w:divBdr>
    </w:div>
    <w:div w:id="633218234">
      <w:bodyDiv w:val="1"/>
      <w:marLeft w:val="0"/>
      <w:marRight w:val="0"/>
      <w:marTop w:val="0"/>
      <w:marBottom w:val="0"/>
      <w:divBdr>
        <w:top w:val="none" w:sz="0" w:space="0" w:color="auto"/>
        <w:left w:val="none" w:sz="0" w:space="0" w:color="auto"/>
        <w:bottom w:val="none" w:sz="0" w:space="0" w:color="auto"/>
        <w:right w:val="none" w:sz="0" w:space="0" w:color="auto"/>
      </w:divBdr>
    </w:div>
    <w:div w:id="636495371">
      <w:bodyDiv w:val="1"/>
      <w:marLeft w:val="0"/>
      <w:marRight w:val="0"/>
      <w:marTop w:val="0"/>
      <w:marBottom w:val="0"/>
      <w:divBdr>
        <w:top w:val="none" w:sz="0" w:space="0" w:color="auto"/>
        <w:left w:val="none" w:sz="0" w:space="0" w:color="auto"/>
        <w:bottom w:val="none" w:sz="0" w:space="0" w:color="auto"/>
        <w:right w:val="none" w:sz="0" w:space="0" w:color="auto"/>
      </w:divBdr>
    </w:div>
    <w:div w:id="646008305">
      <w:bodyDiv w:val="1"/>
      <w:marLeft w:val="0"/>
      <w:marRight w:val="0"/>
      <w:marTop w:val="0"/>
      <w:marBottom w:val="0"/>
      <w:divBdr>
        <w:top w:val="none" w:sz="0" w:space="0" w:color="auto"/>
        <w:left w:val="none" w:sz="0" w:space="0" w:color="auto"/>
        <w:bottom w:val="none" w:sz="0" w:space="0" w:color="auto"/>
        <w:right w:val="none" w:sz="0" w:space="0" w:color="auto"/>
      </w:divBdr>
    </w:div>
    <w:div w:id="652223070">
      <w:bodyDiv w:val="1"/>
      <w:marLeft w:val="0"/>
      <w:marRight w:val="0"/>
      <w:marTop w:val="0"/>
      <w:marBottom w:val="0"/>
      <w:divBdr>
        <w:top w:val="none" w:sz="0" w:space="0" w:color="auto"/>
        <w:left w:val="none" w:sz="0" w:space="0" w:color="auto"/>
        <w:bottom w:val="none" w:sz="0" w:space="0" w:color="auto"/>
        <w:right w:val="none" w:sz="0" w:space="0" w:color="auto"/>
      </w:divBdr>
    </w:div>
    <w:div w:id="653871318">
      <w:bodyDiv w:val="1"/>
      <w:marLeft w:val="0"/>
      <w:marRight w:val="0"/>
      <w:marTop w:val="0"/>
      <w:marBottom w:val="0"/>
      <w:divBdr>
        <w:top w:val="none" w:sz="0" w:space="0" w:color="auto"/>
        <w:left w:val="none" w:sz="0" w:space="0" w:color="auto"/>
        <w:bottom w:val="none" w:sz="0" w:space="0" w:color="auto"/>
        <w:right w:val="none" w:sz="0" w:space="0" w:color="auto"/>
      </w:divBdr>
    </w:div>
    <w:div w:id="680089215">
      <w:bodyDiv w:val="1"/>
      <w:marLeft w:val="0"/>
      <w:marRight w:val="0"/>
      <w:marTop w:val="0"/>
      <w:marBottom w:val="0"/>
      <w:divBdr>
        <w:top w:val="none" w:sz="0" w:space="0" w:color="auto"/>
        <w:left w:val="none" w:sz="0" w:space="0" w:color="auto"/>
        <w:bottom w:val="none" w:sz="0" w:space="0" w:color="auto"/>
        <w:right w:val="none" w:sz="0" w:space="0" w:color="auto"/>
      </w:divBdr>
    </w:div>
    <w:div w:id="682171638">
      <w:bodyDiv w:val="1"/>
      <w:marLeft w:val="0"/>
      <w:marRight w:val="0"/>
      <w:marTop w:val="0"/>
      <w:marBottom w:val="0"/>
      <w:divBdr>
        <w:top w:val="none" w:sz="0" w:space="0" w:color="auto"/>
        <w:left w:val="none" w:sz="0" w:space="0" w:color="auto"/>
        <w:bottom w:val="none" w:sz="0" w:space="0" w:color="auto"/>
        <w:right w:val="none" w:sz="0" w:space="0" w:color="auto"/>
      </w:divBdr>
    </w:div>
    <w:div w:id="688675158">
      <w:bodyDiv w:val="1"/>
      <w:marLeft w:val="0"/>
      <w:marRight w:val="0"/>
      <w:marTop w:val="0"/>
      <w:marBottom w:val="0"/>
      <w:divBdr>
        <w:top w:val="none" w:sz="0" w:space="0" w:color="auto"/>
        <w:left w:val="none" w:sz="0" w:space="0" w:color="auto"/>
        <w:bottom w:val="none" w:sz="0" w:space="0" w:color="auto"/>
        <w:right w:val="none" w:sz="0" w:space="0" w:color="auto"/>
      </w:divBdr>
    </w:div>
    <w:div w:id="707342233">
      <w:bodyDiv w:val="1"/>
      <w:marLeft w:val="0"/>
      <w:marRight w:val="0"/>
      <w:marTop w:val="0"/>
      <w:marBottom w:val="0"/>
      <w:divBdr>
        <w:top w:val="none" w:sz="0" w:space="0" w:color="auto"/>
        <w:left w:val="none" w:sz="0" w:space="0" w:color="auto"/>
        <w:bottom w:val="none" w:sz="0" w:space="0" w:color="auto"/>
        <w:right w:val="none" w:sz="0" w:space="0" w:color="auto"/>
      </w:divBdr>
    </w:div>
    <w:div w:id="713702071">
      <w:bodyDiv w:val="1"/>
      <w:marLeft w:val="0"/>
      <w:marRight w:val="0"/>
      <w:marTop w:val="0"/>
      <w:marBottom w:val="0"/>
      <w:divBdr>
        <w:top w:val="none" w:sz="0" w:space="0" w:color="auto"/>
        <w:left w:val="none" w:sz="0" w:space="0" w:color="auto"/>
        <w:bottom w:val="none" w:sz="0" w:space="0" w:color="auto"/>
        <w:right w:val="none" w:sz="0" w:space="0" w:color="auto"/>
      </w:divBdr>
    </w:div>
    <w:div w:id="754713277">
      <w:bodyDiv w:val="1"/>
      <w:marLeft w:val="0"/>
      <w:marRight w:val="0"/>
      <w:marTop w:val="0"/>
      <w:marBottom w:val="0"/>
      <w:divBdr>
        <w:top w:val="none" w:sz="0" w:space="0" w:color="auto"/>
        <w:left w:val="none" w:sz="0" w:space="0" w:color="auto"/>
        <w:bottom w:val="none" w:sz="0" w:space="0" w:color="auto"/>
        <w:right w:val="none" w:sz="0" w:space="0" w:color="auto"/>
      </w:divBdr>
    </w:div>
    <w:div w:id="763452459">
      <w:bodyDiv w:val="1"/>
      <w:marLeft w:val="0"/>
      <w:marRight w:val="0"/>
      <w:marTop w:val="0"/>
      <w:marBottom w:val="0"/>
      <w:divBdr>
        <w:top w:val="none" w:sz="0" w:space="0" w:color="auto"/>
        <w:left w:val="none" w:sz="0" w:space="0" w:color="auto"/>
        <w:bottom w:val="none" w:sz="0" w:space="0" w:color="auto"/>
        <w:right w:val="none" w:sz="0" w:space="0" w:color="auto"/>
      </w:divBdr>
    </w:div>
    <w:div w:id="767502479">
      <w:bodyDiv w:val="1"/>
      <w:marLeft w:val="0"/>
      <w:marRight w:val="0"/>
      <w:marTop w:val="0"/>
      <w:marBottom w:val="0"/>
      <w:divBdr>
        <w:top w:val="none" w:sz="0" w:space="0" w:color="auto"/>
        <w:left w:val="none" w:sz="0" w:space="0" w:color="auto"/>
        <w:bottom w:val="none" w:sz="0" w:space="0" w:color="auto"/>
        <w:right w:val="none" w:sz="0" w:space="0" w:color="auto"/>
      </w:divBdr>
    </w:div>
    <w:div w:id="780222905">
      <w:bodyDiv w:val="1"/>
      <w:marLeft w:val="0"/>
      <w:marRight w:val="0"/>
      <w:marTop w:val="0"/>
      <w:marBottom w:val="0"/>
      <w:divBdr>
        <w:top w:val="none" w:sz="0" w:space="0" w:color="auto"/>
        <w:left w:val="none" w:sz="0" w:space="0" w:color="auto"/>
        <w:bottom w:val="none" w:sz="0" w:space="0" w:color="auto"/>
        <w:right w:val="none" w:sz="0" w:space="0" w:color="auto"/>
      </w:divBdr>
    </w:div>
    <w:div w:id="789857183">
      <w:bodyDiv w:val="1"/>
      <w:marLeft w:val="0"/>
      <w:marRight w:val="0"/>
      <w:marTop w:val="0"/>
      <w:marBottom w:val="0"/>
      <w:divBdr>
        <w:top w:val="none" w:sz="0" w:space="0" w:color="auto"/>
        <w:left w:val="none" w:sz="0" w:space="0" w:color="auto"/>
        <w:bottom w:val="none" w:sz="0" w:space="0" w:color="auto"/>
        <w:right w:val="none" w:sz="0" w:space="0" w:color="auto"/>
      </w:divBdr>
    </w:div>
    <w:div w:id="803545252">
      <w:bodyDiv w:val="1"/>
      <w:marLeft w:val="0"/>
      <w:marRight w:val="0"/>
      <w:marTop w:val="0"/>
      <w:marBottom w:val="0"/>
      <w:divBdr>
        <w:top w:val="none" w:sz="0" w:space="0" w:color="auto"/>
        <w:left w:val="none" w:sz="0" w:space="0" w:color="auto"/>
        <w:bottom w:val="none" w:sz="0" w:space="0" w:color="auto"/>
        <w:right w:val="none" w:sz="0" w:space="0" w:color="auto"/>
      </w:divBdr>
    </w:div>
    <w:div w:id="826173178">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62665634">
      <w:bodyDiv w:val="1"/>
      <w:marLeft w:val="0"/>
      <w:marRight w:val="0"/>
      <w:marTop w:val="0"/>
      <w:marBottom w:val="0"/>
      <w:divBdr>
        <w:top w:val="none" w:sz="0" w:space="0" w:color="auto"/>
        <w:left w:val="none" w:sz="0" w:space="0" w:color="auto"/>
        <w:bottom w:val="none" w:sz="0" w:space="0" w:color="auto"/>
        <w:right w:val="none" w:sz="0" w:space="0" w:color="auto"/>
      </w:divBdr>
    </w:div>
    <w:div w:id="869532620">
      <w:bodyDiv w:val="1"/>
      <w:marLeft w:val="0"/>
      <w:marRight w:val="0"/>
      <w:marTop w:val="0"/>
      <w:marBottom w:val="0"/>
      <w:divBdr>
        <w:top w:val="none" w:sz="0" w:space="0" w:color="auto"/>
        <w:left w:val="none" w:sz="0" w:space="0" w:color="auto"/>
        <w:bottom w:val="none" w:sz="0" w:space="0" w:color="auto"/>
        <w:right w:val="none" w:sz="0" w:space="0" w:color="auto"/>
      </w:divBdr>
    </w:div>
    <w:div w:id="881600300">
      <w:bodyDiv w:val="1"/>
      <w:marLeft w:val="0"/>
      <w:marRight w:val="0"/>
      <w:marTop w:val="0"/>
      <w:marBottom w:val="0"/>
      <w:divBdr>
        <w:top w:val="none" w:sz="0" w:space="0" w:color="auto"/>
        <w:left w:val="none" w:sz="0" w:space="0" w:color="auto"/>
        <w:bottom w:val="none" w:sz="0" w:space="0" w:color="auto"/>
        <w:right w:val="none" w:sz="0" w:space="0" w:color="auto"/>
      </w:divBdr>
    </w:div>
    <w:div w:id="895631034">
      <w:bodyDiv w:val="1"/>
      <w:marLeft w:val="0"/>
      <w:marRight w:val="0"/>
      <w:marTop w:val="0"/>
      <w:marBottom w:val="0"/>
      <w:divBdr>
        <w:top w:val="none" w:sz="0" w:space="0" w:color="auto"/>
        <w:left w:val="none" w:sz="0" w:space="0" w:color="auto"/>
        <w:bottom w:val="none" w:sz="0" w:space="0" w:color="auto"/>
        <w:right w:val="none" w:sz="0" w:space="0" w:color="auto"/>
      </w:divBdr>
    </w:div>
    <w:div w:id="897280008">
      <w:bodyDiv w:val="1"/>
      <w:marLeft w:val="0"/>
      <w:marRight w:val="0"/>
      <w:marTop w:val="0"/>
      <w:marBottom w:val="0"/>
      <w:divBdr>
        <w:top w:val="none" w:sz="0" w:space="0" w:color="auto"/>
        <w:left w:val="none" w:sz="0" w:space="0" w:color="auto"/>
        <w:bottom w:val="none" w:sz="0" w:space="0" w:color="auto"/>
        <w:right w:val="none" w:sz="0" w:space="0" w:color="auto"/>
      </w:divBdr>
    </w:div>
    <w:div w:id="901602889">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5845161">
      <w:bodyDiv w:val="1"/>
      <w:marLeft w:val="0"/>
      <w:marRight w:val="0"/>
      <w:marTop w:val="0"/>
      <w:marBottom w:val="0"/>
      <w:divBdr>
        <w:top w:val="none" w:sz="0" w:space="0" w:color="auto"/>
        <w:left w:val="none" w:sz="0" w:space="0" w:color="auto"/>
        <w:bottom w:val="none" w:sz="0" w:space="0" w:color="auto"/>
        <w:right w:val="none" w:sz="0" w:space="0" w:color="auto"/>
      </w:divBdr>
    </w:div>
    <w:div w:id="932057443">
      <w:bodyDiv w:val="1"/>
      <w:marLeft w:val="0"/>
      <w:marRight w:val="0"/>
      <w:marTop w:val="0"/>
      <w:marBottom w:val="0"/>
      <w:divBdr>
        <w:top w:val="none" w:sz="0" w:space="0" w:color="auto"/>
        <w:left w:val="none" w:sz="0" w:space="0" w:color="auto"/>
        <w:bottom w:val="none" w:sz="0" w:space="0" w:color="auto"/>
        <w:right w:val="none" w:sz="0" w:space="0" w:color="auto"/>
      </w:divBdr>
    </w:div>
    <w:div w:id="932709875">
      <w:bodyDiv w:val="1"/>
      <w:marLeft w:val="0"/>
      <w:marRight w:val="0"/>
      <w:marTop w:val="0"/>
      <w:marBottom w:val="0"/>
      <w:divBdr>
        <w:top w:val="none" w:sz="0" w:space="0" w:color="auto"/>
        <w:left w:val="none" w:sz="0" w:space="0" w:color="auto"/>
        <w:bottom w:val="none" w:sz="0" w:space="0" w:color="auto"/>
        <w:right w:val="none" w:sz="0" w:space="0" w:color="auto"/>
      </w:divBdr>
    </w:div>
    <w:div w:id="936326763">
      <w:bodyDiv w:val="1"/>
      <w:marLeft w:val="0"/>
      <w:marRight w:val="0"/>
      <w:marTop w:val="0"/>
      <w:marBottom w:val="0"/>
      <w:divBdr>
        <w:top w:val="none" w:sz="0" w:space="0" w:color="auto"/>
        <w:left w:val="none" w:sz="0" w:space="0" w:color="auto"/>
        <w:bottom w:val="none" w:sz="0" w:space="0" w:color="auto"/>
        <w:right w:val="none" w:sz="0" w:space="0" w:color="auto"/>
      </w:divBdr>
    </w:div>
    <w:div w:id="936403705">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54487333">
      <w:bodyDiv w:val="1"/>
      <w:marLeft w:val="0"/>
      <w:marRight w:val="0"/>
      <w:marTop w:val="0"/>
      <w:marBottom w:val="0"/>
      <w:divBdr>
        <w:top w:val="none" w:sz="0" w:space="0" w:color="auto"/>
        <w:left w:val="none" w:sz="0" w:space="0" w:color="auto"/>
        <w:bottom w:val="none" w:sz="0" w:space="0" w:color="auto"/>
        <w:right w:val="none" w:sz="0" w:space="0" w:color="auto"/>
      </w:divBdr>
    </w:div>
    <w:div w:id="957757467">
      <w:bodyDiv w:val="1"/>
      <w:marLeft w:val="0"/>
      <w:marRight w:val="0"/>
      <w:marTop w:val="0"/>
      <w:marBottom w:val="0"/>
      <w:divBdr>
        <w:top w:val="none" w:sz="0" w:space="0" w:color="auto"/>
        <w:left w:val="none" w:sz="0" w:space="0" w:color="auto"/>
        <w:bottom w:val="none" w:sz="0" w:space="0" w:color="auto"/>
        <w:right w:val="none" w:sz="0" w:space="0" w:color="auto"/>
      </w:divBdr>
    </w:div>
    <w:div w:id="977304301">
      <w:bodyDiv w:val="1"/>
      <w:marLeft w:val="0"/>
      <w:marRight w:val="0"/>
      <w:marTop w:val="0"/>
      <w:marBottom w:val="0"/>
      <w:divBdr>
        <w:top w:val="none" w:sz="0" w:space="0" w:color="auto"/>
        <w:left w:val="none" w:sz="0" w:space="0" w:color="auto"/>
        <w:bottom w:val="none" w:sz="0" w:space="0" w:color="auto"/>
        <w:right w:val="none" w:sz="0" w:space="0" w:color="auto"/>
      </w:divBdr>
    </w:div>
    <w:div w:id="989402813">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2151309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50686314">
      <w:bodyDiv w:val="1"/>
      <w:marLeft w:val="0"/>
      <w:marRight w:val="0"/>
      <w:marTop w:val="0"/>
      <w:marBottom w:val="0"/>
      <w:divBdr>
        <w:top w:val="none" w:sz="0" w:space="0" w:color="auto"/>
        <w:left w:val="none" w:sz="0" w:space="0" w:color="auto"/>
        <w:bottom w:val="none" w:sz="0" w:space="0" w:color="auto"/>
        <w:right w:val="none" w:sz="0" w:space="0" w:color="auto"/>
      </w:divBdr>
    </w:div>
    <w:div w:id="1056515334">
      <w:bodyDiv w:val="1"/>
      <w:marLeft w:val="0"/>
      <w:marRight w:val="0"/>
      <w:marTop w:val="0"/>
      <w:marBottom w:val="0"/>
      <w:divBdr>
        <w:top w:val="none" w:sz="0" w:space="0" w:color="auto"/>
        <w:left w:val="none" w:sz="0" w:space="0" w:color="auto"/>
        <w:bottom w:val="none" w:sz="0" w:space="0" w:color="auto"/>
        <w:right w:val="none" w:sz="0" w:space="0" w:color="auto"/>
      </w:divBdr>
    </w:div>
    <w:div w:id="1060320838">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06003400">
      <w:bodyDiv w:val="1"/>
      <w:marLeft w:val="0"/>
      <w:marRight w:val="0"/>
      <w:marTop w:val="0"/>
      <w:marBottom w:val="0"/>
      <w:divBdr>
        <w:top w:val="none" w:sz="0" w:space="0" w:color="auto"/>
        <w:left w:val="none" w:sz="0" w:space="0" w:color="auto"/>
        <w:bottom w:val="none" w:sz="0" w:space="0" w:color="auto"/>
        <w:right w:val="none" w:sz="0" w:space="0" w:color="auto"/>
      </w:divBdr>
    </w:div>
    <w:div w:id="1116215407">
      <w:bodyDiv w:val="1"/>
      <w:marLeft w:val="0"/>
      <w:marRight w:val="0"/>
      <w:marTop w:val="0"/>
      <w:marBottom w:val="0"/>
      <w:divBdr>
        <w:top w:val="none" w:sz="0" w:space="0" w:color="auto"/>
        <w:left w:val="none" w:sz="0" w:space="0" w:color="auto"/>
        <w:bottom w:val="none" w:sz="0" w:space="0" w:color="auto"/>
        <w:right w:val="none" w:sz="0" w:space="0" w:color="auto"/>
      </w:divBdr>
    </w:div>
    <w:div w:id="1126853472">
      <w:bodyDiv w:val="1"/>
      <w:marLeft w:val="0"/>
      <w:marRight w:val="0"/>
      <w:marTop w:val="0"/>
      <w:marBottom w:val="0"/>
      <w:divBdr>
        <w:top w:val="none" w:sz="0" w:space="0" w:color="auto"/>
        <w:left w:val="none" w:sz="0" w:space="0" w:color="auto"/>
        <w:bottom w:val="none" w:sz="0" w:space="0" w:color="auto"/>
        <w:right w:val="none" w:sz="0" w:space="0" w:color="auto"/>
      </w:divBdr>
    </w:div>
    <w:div w:id="1132937982">
      <w:bodyDiv w:val="1"/>
      <w:marLeft w:val="0"/>
      <w:marRight w:val="0"/>
      <w:marTop w:val="0"/>
      <w:marBottom w:val="0"/>
      <w:divBdr>
        <w:top w:val="none" w:sz="0" w:space="0" w:color="auto"/>
        <w:left w:val="none" w:sz="0" w:space="0" w:color="auto"/>
        <w:bottom w:val="none" w:sz="0" w:space="0" w:color="auto"/>
        <w:right w:val="none" w:sz="0" w:space="0" w:color="auto"/>
      </w:divBdr>
    </w:div>
    <w:div w:id="1152064564">
      <w:bodyDiv w:val="1"/>
      <w:marLeft w:val="0"/>
      <w:marRight w:val="0"/>
      <w:marTop w:val="0"/>
      <w:marBottom w:val="0"/>
      <w:divBdr>
        <w:top w:val="none" w:sz="0" w:space="0" w:color="auto"/>
        <w:left w:val="none" w:sz="0" w:space="0" w:color="auto"/>
        <w:bottom w:val="none" w:sz="0" w:space="0" w:color="auto"/>
        <w:right w:val="none" w:sz="0" w:space="0" w:color="auto"/>
      </w:divBdr>
    </w:div>
    <w:div w:id="1180311822">
      <w:bodyDiv w:val="1"/>
      <w:marLeft w:val="0"/>
      <w:marRight w:val="0"/>
      <w:marTop w:val="0"/>
      <w:marBottom w:val="0"/>
      <w:divBdr>
        <w:top w:val="none" w:sz="0" w:space="0" w:color="auto"/>
        <w:left w:val="none" w:sz="0" w:space="0" w:color="auto"/>
        <w:bottom w:val="none" w:sz="0" w:space="0" w:color="auto"/>
        <w:right w:val="none" w:sz="0" w:space="0" w:color="auto"/>
      </w:divBdr>
    </w:div>
    <w:div w:id="1181361492">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18275053">
      <w:bodyDiv w:val="1"/>
      <w:marLeft w:val="0"/>
      <w:marRight w:val="0"/>
      <w:marTop w:val="0"/>
      <w:marBottom w:val="0"/>
      <w:divBdr>
        <w:top w:val="none" w:sz="0" w:space="0" w:color="auto"/>
        <w:left w:val="none" w:sz="0" w:space="0" w:color="auto"/>
        <w:bottom w:val="none" w:sz="0" w:space="0" w:color="auto"/>
        <w:right w:val="none" w:sz="0" w:space="0" w:color="auto"/>
      </w:divBdr>
    </w:div>
    <w:div w:id="1240099512">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9043076">
      <w:bodyDiv w:val="1"/>
      <w:marLeft w:val="0"/>
      <w:marRight w:val="0"/>
      <w:marTop w:val="0"/>
      <w:marBottom w:val="0"/>
      <w:divBdr>
        <w:top w:val="none" w:sz="0" w:space="0" w:color="auto"/>
        <w:left w:val="none" w:sz="0" w:space="0" w:color="auto"/>
        <w:bottom w:val="none" w:sz="0" w:space="0" w:color="auto"/>
        <w:right w:val="none" w:sz="0" w:space="0" w:color="auto"/>
      </w:divBdr>
    </w:div>
    <w:div w:id="1290625520">
      <w:bodyDiv w:val="1"/>
      <w:marLeft w:val="0"/>
      <w:marRight w:val="0"/>
      <w:marTop w:val="0"/>
      <w:marBottom w:val="0"/>
      <w:divBdr>
        <w:top w:val="none" w:sz="0" w:space="0" w:color="auto"/>
        <w:left w:val="none" w:sz="0" w:space="0" w:color="auto"/>
        <w:bottom w:val="none" w:sz="0" w:space="0" w:color="auto"/>
        <w:right w:val="none" w:sz="0" w:space="0" w:color="auto"/>
      </w:divBdr>
    </w:div>
    <w:div w:id="1302924676">
      <w:bodyDiv w:val="1"/>
      <w:marLeft w:val="0"/>
      <w:marRight w:val="0"/>
      <w:marTop w:val="0"/>
      <w:marBottom w:val="0"/>
      <w:divBdr>
        <w:top w:val="none" w:sz="0" w:space="0" w:color="auto"/>
        <w:left w:val="none" w:sz="0" w:space="0" w:color="auto"/>
        <w:bottom w:val="none" w:sz="0" w:space="0" w:color="auto"/>
        <w:right w:val="none" w:sz="0" w:space="0" w:color="auto"/>
      </w:divBdr>
    </w:div>
    <w:div w:id="1308589357">
      <w:bodyDiv w:val="1"/>
      <w:marLeft w:val="0"/>
      <w:marRight w:val="0"/>
      <w:marTop w:val="0"/>
      <w:marBottom w:val="0"/>
      <w:divBdr>
        <w:top w:val="none" w:sz="0" w:space="0" w:color="auto"/>
        <w:left w:val="none" w:sz="0" w:space="0" w:color="auto"/>
        <w:bottom w:val="none" w:sz="0" w:space="0" w:color="auto"/>
        <w:right w:val="none" w:sz="0" w:space="0" w:color="auto"/>
      </w:divBdr>
    </w:div>
    <w:div w:id="1322195525">
      <w:bodyDiv w:val="1"/>
      <w:marLeft w:val="0"/>
      <w:marRight w:val="0"/>
      <w:marTop w:val="0"/>
      <w:marBottom w:val="0"/>
      <w:divBdr>
        <w:top w:val="none" w:sz="0" w:space="0" w:color="auto"/>
        <w:left w:val="none" w:sz="0" w:space="0" w:color="auto"/>
        <w:bottom w:val="none" w:sz="0" w:space="0" w:color="auto"/>
        <w:right w:val="none" w:sz="0" w:space="0" w:color="auto"/>
      </w:divBdr>
    </w:div>
    <w:div w:id="1325471569">
      <w:bodyDiv w:val="1"/>
      <w:marLeft w:val="0"/>
      <w:marRight w:val="0"/>
      <w:marTop w:val="0"/>
      <w:marBottom w:val="0"/>
      <w:divBdr>
        <w:top w:val="none" w:sz="0" w:space="0" w:color="auto"/>
        <w:left w:val="none" w:sz="0" w:space="0" w:color="auto"/>
        <w:bottom w:val="none" w:sz="0" w:space="0" w:color="auto"/>
        <w:right w:val="none" w:sz="0" w:space="0" w:color="auto"/>
      </w:divBdr>
    </w:div>
    <w:div w:id="1350450327">
      <w:bodyDiv w:val="1"/>
      <w:marLeft w:val="0"/>
      <w:marRight w:val="0"/>
      <w:marTop w:val="0"/>
      <w:marBottom w:val="0"/>
      <w:divBdr>
        <w:top w:val="none" w:sz="0" w:space="0" w:color="auto"/>
        <w:left w:val="none" w:sz="0" w:space="0" w:color="auto"/>
        <w:bottom w:val="none" w:sz="0" w:space="0" w:color="auto"/>
        <w:right w:val="none" w:sz="0" w:space="0" w:color="auto"/>
      </w:divBdr>
    </w:div>
    <w:div w:id="1356299314">
      <w:bodyDiv w:val="1"/>
      <w:marLeft w:val="0"/>
      <w:marRight w:val="0"/>
      <w:marTop w:val="0"/>
      <w:marBottom w:val="0"/>
      <w:divBdr>
        <w:top w:val="none" w:sz="0" w:space="0" w:color="auto"/>
        <w:left w:val="none" w:sz="0" w:space="0" w:color="auto"/>
        <w:bottom w:val="none" w:sz="0" w:space="0" w:color="auto"/>
        <w:right w:val="none" w:sz="0" w:space="0" w:color="auto"/>
      </w:divBdr>
    </w:div>
    <w:div w:id="1370953140">
      <w:bodyDiv w:val="1"/>
      <w:marLeft w:val="0"/>
      <w:marRight w:val="0"/>
      <w:marTop w:val="0"/>
      <w:marBottom w:val="0"/>
      <w:divBdr>
        <w:top w:val="none" w:sz="0" w:space="0" w:color="auto"/>
        <w:left w:val="none" w:sz="0" w:space="0" w:color="auto"/>
        <w:bottom w:val="none" w:sz="0" w:space="0" w:color="auto"/>
        <w:right w:val="none" w:sz="0" w:space="0" w:color="auto"/>
      </w:divBdr>
    </w:div>
    <w:div w:id="1375273847">
      <w:bodyDiv w:val="1"/>
      <w:marLeft w:val="0"/>
      <w:marRight w:val="0"/>
      <w:marTop w:val="0"/>
      <w:marBottom w:val="0"/>
      <w:divBdr>
        <w:top w:val="none" w:sz="0" w:space="0" w:color="auto"/>
        <w:left w:val="none" w:sz="0" w:space="0" w:color="auto"/>
        <w:bottom w:val="none" w:sz="0" w:space="0" w:color="auto"/>
        <w:right w:val="none" w:sz="0" w:space="0" w:color="auto"/>
      </w:divBdr>
    </w:div>
    <w:div w:id="1407806315">
      <w:bodyDiv w:val="1"/>
      <w:marLeft w:val="0"/>
      <w:marRight w:val="0"/>
      <w:marTop w:val="0"/>
      <w:marBottom w:val="0"/>
      <w:divBdr>
        <w:top w:val="none" w:sz="0" w:space="0" w:color="auto"/>
        <w:left w:val="none" w:sz="0" w:space="0" w:color="auto"/>
        <w:bottom w:val="none" w:sz="0" w:space="0" w:color="auto"/>
        <w:right w:val="none" w:sz="0" w:space="0" w:color="auto"/>
      </w:divBdr>
    </w:div>
    <w:div w:id="1416051110">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31581362">
      <w:bodyDiv w:val="1"/>
      <w:marLeft w:val="0"/>
      <w:marRight w:val="0"/>
      <w:marTop w:val="0"/>
      <w:marBottom w:val="0"/>
      <w:divBdr>
        <w:top w:val="none" w:sz="0" w:space="0" w:color="auto"/>
        <w:left w:val="none" w:sz="0" w:space="0" w:color="auto"/>
        <w:bottom w:val="none" w:sz="0" w:space="0" w:color="auto"/>
        <w:right w:val="none" w:sz="0" w:space="0" w:color="auto"/>
      </w:divBdr>
    </w:div>
    <w:div w:id="1452549281">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483155699">
      <w:bodyDiv w:val="1"/>
      <w:marLeft w:val="0"/>
      <w:marRight w:val="0"/>
      <w:marTop w:val="0"/>
      <w:marBottom w:val="0"/>
      <w:divBdr>
        <w:top w:val="none" w:sz="0" w:space="0" w:color="auto"/>
        <w:left w:val="none" w:sz="0" w:space="0" w:color="auto"/>
        <w:bottom w:val="none" w:sz="0" w:space="0" w:color="auto"/>
        <w:right w:val="none" w:sz="0" w:space="0" w:color="auto"/>
      </w:divBdr>
    </w:div>
    <w:div w:id="1485465223">
      <w:bodyDiv w:val="1"/>
      <w:marLeft w:val="0"/>
      <w:marRight w:val="0"/>
      <w:marTop w:val="0"/>
      <w:marBottom w:val="0"/>
      <w:divBdr>
        <w:top w:val="none" w:sz="0" w:space="0" w:color="auto"/>
        <w:left w:val="none" w:sz="0" w:space="0" w:color="auto"/>
        <w:bottom w:val="none" w:sz="0" w:space="0" w:color="auto"/>
        <w:right w:val="none" w:sz="0" w:space="0" w:color="auto"/>
      </w:divBdr>
    </w:div>
    <w:div w:id="1501892374">
      <w:bodyDiv w:val="1"/>
      <w:marLeft w:val="0"/>
      <w:marRight w:val="0"/>
      <w:marTop w:val="0"/>
      <w:marBottom w:val="0"/>
      <w:divBdr>
        <w:top w:val="none" w:sz="0" w:space="0" w:color="auto"/>
        <w:left w:val="none" w:sz="0" w:space="0" w:color="auto"/>
        <w:bottom w:val="none" w:sz="0" w:space="0" w:color="auto"/>
        <w:right w:val="none" w:sz="0" w:space="0" w:color="auto"/>
      </w:divBdr>
    </w:div>
    <w:div w:id="1524703305">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554610443">
      <w:bodyDiv w:val="1"/>
      <w:marLeft w:val="0"/>
      <w:marRight w:val="0"/>
      <w:marTop w:val="0"/>
      <w:marBottom w:val="0"/>
      <w:divBdr>
        <w:top w:val="none" w:sz="0" w:space="0" w:color="auto"/>
        <w:left w:val="none" w:sz="0" w:space="0" w:color="auto"/>
        <w:bottom w:val="none" w:sz="0" w:space="0" w:color="auto"/>
        <w:right w:val="none" w:sz="0" w:space="0" w:color="auto"/>
      </w:divBdr>
    </w:div>
    <w:div w:id="1556695514">
      <w:bodyDiv w:val="1"/>
      <w:marLeft w:val="0"/>
      <w:marRight w:val="0"/>
      <w:marTop w:val="0"/>
      <w:marBottom w:val="0"/>
      <w:divBdr>
        <w:top w:val="none" w:sz="0" w:space="0" w:color="auto"/>
        <w:left w:val="none" w:sz="0" w:space="0" w:color="auto"/>
        <w:bottom w:val="none" w:sz="0" w:space="0" w:color="auto"/>
        <w:right w:val="none" w:sz="0" w:space="0" w:color="auto"/>
      </w:divBdr>
    </w:div>
    <w:div w:id="1573201113">
      <w:bodyDiv w:val="1"/>
      <w:marLeft w:val="0"/>
      <w:marRight w:val="0"/>
      <w:marTop w:val="0"/>
      <w:marBottom w:val="0"/>
      <w:divBdr>
        <w:top w:val="none" w:sz="0" w:space="0" w:color="auto"/>
        <w:left w:val="none" w:sz="0" w:space="0" w:color="auto"/>
        <w:bottom w:val="none" w:sz="0" w:space="0" w:color="auto"/>
        <w:right w:val="none" w:sz="0" w:space="0" w:color="auto"/>
      </w:divBdr>
    </w:div>
    <w:div w:id="1581670030">
      <w:bodyDiv w:val="1"/>
      <w:marLeft w:val="0"/>
      <w:marRight w:val="0"/>
      <w:marTop w:val="0"/>
      <w:marBottom w:val="0"/>
      <w:divBdr>
        <w:top w:val="none" w:sz="0" w:space="0" w:color="auto"/>
        <w:left w:val="none" w:sz="0" w:space="0" w:color="auto"/>
        <w:bottom w:val="none" w:sz="0" w:space="0" w:color="auto"/>
        <w:right w:val="none" w:sz="0" w:space="0" w:color="auto"/>
      </w:divBdr>
    </w:div>
    <w:div w:id="1619877427">
      <w:bodyDiv w:val="1"/>
      <w:marLeft w:val="0"/>
      <w:marRight w:val="0"/>
      <w:marTop w:val="0"/>
      <w:marBottom w:val="0"/>
      <w:divBdr>
        <w:top w:val="none" w:sz="0" w:space="0" w:color="auto"/>
        <w:left w:val="none" w:sz="0" w:space="0" w:color="auto"/>
        <w:bottom w:val="none" w:sz="0" w:space="0" w:color="auto"/>
        <w:right w:val="none" w:sz="0" w:space="0" w:color="auto"/>
      </w:divBdr>
    </w:div>
    <w:div w:id="1632789094">
      <w:bodyDiv w:val="1"/>
      <w:marLeft w:val="0"/>
      <w:marRight w:val="0"/>
      <w:marTop w:val="0"/>
      <w:marBottom w:val="0"/>
      <w:divBdr>
        <w:top w:val="none" w:sz="0" w:space="0" w:color="auto"/>
        <w:left w:val="none" w:sz="0" w:space="0" w:color="auto"/>
        <w:bottom w:val="none" w:sz="0" w:space="0" w:color="auto"/>
        <w:right w:val="none" w:sz="0" w:space="0" w:color="auto"/>
      </w:divBdr>
    </w:div>
    <w:div w:id="1633555071">
      <w:bodyDiv w:val="1"/>
      <w:marLeft w:val="0"/>
      <w:marRight w:val="0"/>
      <w:marTop w:val="0"/>
      <w:marBottom w:val="0"/>
      <w:divBdr>
        <w:top w:val="none" w:sz="0" w:space="0" w:color="auto"/>
        <w:left w:val="none" w:sz="0" w:space="0" w:color="auto"/>
        <w:bottom w:val="none" w:sz="0" w:space="0" w:color="auto"/>
        <w:right w:val="none" w:sz="0" w:space="0" w:color="auto"/>
      </w:divBdr>
    </w:div>
    <w:div w:id="1635330264">
      <w:bodyDiv w:val="1"/>
      <w:marLeft w:val="0"/>
      <w:marRight w:val="0"/>
      <w:marTop w:val="0"/>
      <w:marBottom w:val="0"/>
      <w:divBdr>
        <w:top w:val="none" w:sz="0" w:space="0" w:color="auto"/>
        <w:left w:val="none" w:sz="0" w:space="0" w:color="auto"/>
        <w:bottom w:val="none" w:sz="0" w:space="0" w:color="auto"/>
        <w:right w:val="none" w:sz="0" w:space="0" w:color="auto"/>
      </w:divBdr>
    </w:div>
    <w:div w:id="1638753922">
      <w:bodyDiv w:val="1"/>
      <w:marLeft w:val="0"/>
      <w:marRight w:val="0"/>
      <w:marTop w:val="0"/>
      <w:marBottom w:val="0"/>
      <w:divBdr>
        <w:top w:val="none" w:sz="0" w:space="0" w:color="auto"/>
        <w:left w:val="none" w:sz="0" w:space="0" w:color="auto"/>
        <w:bottom w:val="none" w:sz="0" w:space="0" w:color="auto"/>
        <w:right w:val="none" w:sz="0" w:space="0" w:color="auto"/>
      </w:divBdr>
    </w:div>
    <w:div w:id="1653290803">
      <w:bodyDiv w:val="1"/>
      <w:marLeft w:val="0"/>
      <w:marRight w:val="0"/>
      <w:marTop w:val="0"/>
      <w:marBottom w:val="0"/>
      <w:divBdr>
        <w:top w:val="none" w:sz="0" w:space="0" w:color="auto"/>
        <w:left w:val="none" w:sz="0" w:space="0" w:color="auto"/>
        <w:bottom w:val="none" w:sz="0" w:space="0" w:color="auto"/>
        <w:right w:val="none" w:sz="0" w:space="0" w:color="auto"/>
      </w:divBdr>
    </w:div>
    <w:div w:id="1653945658">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692099585">
      <w:bodyDiv w:val="1"/>
      <w:marLeft w:val="0"/>
      <w:marRight w:val="0"/>
      <w:marTop w:val="0"/>
      <w:marBottom w:val="0"/>
      <w:divBdr>
        <w:top w:val="none" w:sz="0" w:space="0" w:color="auto"/>
        <w:left w:val="none" w:sz="0" w:space="0" w:color="auto"/>
        <w:bottom w:val="none" w:sz="0" w:space="0" w:color="auto"/>
        <w:right w:val="none" w:sz="0" w:space="0" w:color="auto"/>
      </w:divBdr>
    </w:div>
    <w:div w:id="1782068408">
      <w:bodyDiv w:val="1"/>
      <w:marLeft w:val="0"/>
      <w:marRight w:val="0"/>
      <w:marTop w:val="0"/>
      <w:marBottom w:val="0"/>
      <w:divBdr>
        <w:top w:val="none" w:sz="0" w:space="0" w:color="auto"/>
        <w:left w:val="none" w:sz="0" w:space="0" w:color="auto"/>
        <w:bottom w:val="none" w:sz="0" w:space="0" w:color="auto"/>
        <w:right w:val="none" w:sz="0" w:space="0" w:color="auto"/>
      </w:divBdr>
    </w:div>
    <w:div w:id="1787390680">
      <w:bodyDiv w:val="1"/>
      <w:marLeft w:val="0"/>
      <w:marRight w:val="0"/>
      <w:marTop w:val="0"/>
      <w:marBottom w:val="0"/>
      <w:divBdr>
        <w:top w:val="none" w:sz="0" w:space="0" w:color="auto"/>
        <w:left w:val="none" w:sz="0" w:space="0" w:color="auto"/>
        <w:bottom w:val="none" w:sz="0" w:space="0" w:color="auto"/>
        <w:right w:val="none" w:sz="0" w:space="0" w:color="auto"/>
      </w:divBdr>
    </w:div>
    <w:div w:id="1787658015">
      <w:bodyDiv w:val="1"/>
      <w:marLeft w:val="0"/>
      <w:marRight w:val="0"/>
      <w:marTop w:val="0"/>
      <w:marBottom w:val="0"/>
      <w:divBdr>
        <w:top w:val="none" w:sz="0" w:space="0" w:color="auto"/>
        <w:left w:val="none" w:sz="0" w:space="0" w:color="auto"/>
        <w:bottom w:val="none" w:sz="0" w:space="0" w:color="auto"/>
        <w:right w:val="none" w:sz="0" w:space="0" w:color="auto"/>
      </w:divBdr>
    </w:div>
    <w:div w:id="1796944066">
      <w:bodyDiv w:val="1"/>
      <w:marLeft w:val="0"/>
      <w:marRight w:val="0"/>
      <w:marTop w:val="0"/>
      <w:marBottom w:val="0"/>
      <w:divBdr>
        <w:top w:val="none" w:sz="0" w:space="0" w:color="auto"/>
        <w:left w:val="none" w:sz="0" w:space="0" w:color="auto"/>
        <w:bottom w:val="none" w:sz="0" w:space="0" w:color="auto"/>
        <w:right w:val="none" w:sz="0" w:space="0" w:color="auto"/>
      </w:divBdr>
    </w:div>
    <w:div w:id="1800418738">
      <w:bodyDiv w:val="1"/>
      <w:marLeft w:val="0"/>
      <w:marRight w:val="0"/>
      <w:marTop w:val="0"/>
      <w:marBottom w:val="0"/>
      <w:divBdr>
        <w:top w:val="none" w:sz="0" w:space="0" w:color="auto"/>
        <w:left w:val="none" w:sz="0" w:space="0" w:color="auto"/>
        <w:bottom w:val="none" w:sz="0" w:space="0" w:color="auto"/>
        <w:right w:val="none" w:sz="0" w:space="0" w:color="auto"/>
      </w:divBdr>
    </w:div>
    <w:div w:id="1812752106">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39685831">
      <w:bodyDiv w:val="1"/>
      <w:marLeft w:val="0"/>
      <w:marRight w:val="0"/>
      <w:marTop w:val="0"/>
      <w:marBottom w:val="0"/>
      <w:divBdr>
        <w:top w:val="none" w:sz="0" w:space="0" w:color="auto"/>
        <w:left w:val="none" w:sz="0" w:space="0" w:color="auto"/>
        <w:bottom w:val="none" w:sz="0" w:space="0" w:color="auto"/>
        <w:right w:val="none" w:sz="0" w:space="0" w:color="auto"/>
      </w:divBdr>
    </w:div>
    <w:div w:id="1841431459">
      <w:bodyDiv w:val="1"/>
      <w:marLeft w:val="0"/>
      <w:marRight w:val="0"/>
      <w:marTop w:val="0"/>
      <w:marBottom w:val="0"/>
      <w:divBdr>
        <w:top w:val="none" w:sz="0" w:space="0" w:color="auto"/>
        <w:left w:val="none" w:sz="0" w:space="0" w:color="auto"/>
        <w:bottom w:val="none" w:sz="0" w:space="0" w:color="auto"/>
        <w:right w:val="none" w:sz="0" w:space="0" w:color="auto"/>
      </w:divBdr>
    </w:div>
    <w:div w:id="1842895018">
      <w:bodyDiv w:val="1"/>
      <w:marLeft w:val="0"/>
      <w:marRight w:val="0"/>
      <w:marTop w:val="0"/>
      <w:marBottom w:val="0"/>
      <w:divBdr>
        <w:top w:val="none" w:sz="0" w:space="0" w:color="auto"/>
        <w:left w:val="none" w:sz="0" w:space="0" w:color="auto"/>
        <w:bottom w:val="none" w:sz="0" w:space="0" w:color="auto"/>
        <w:right w:val="none" w:sz="0" w:space="0" w:color="auto"/>
      </w:divBdr>
    </w:div>
    <w:div w:id="1858346824">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8253487">
      <w:bodyDiv w:val="1"/>
      <w:marLeft w:val="0"/>
      <w:marRight w:val="0"/>
      <w:marTop w:val="0"/>
      <w:marBottom w:val="0"/>
      <w:divBdr>
        <w:top w:val="none" w:sz="0" w:space="0" w:color="auto"/>
        <w:left w:val="none" w:sz="0" w:space="0" w:color="auto"/>
        <w:bottom w:val="none" w:sz="0" w:space="0" w:color="auto"/>
        <w:right w:val="none" w:sz="0" w:space="0" w:color="auto"/>
      </w:divBdr>
    </w:div>
    <w:div w:id="1919828810">
      <w:bodyDiv w:val="1"/>
      <w:marLeft w:val="0"/>
      <w:marRight w:val="0"/>
      <w:marTop w:val="0"/>
      <w:marBottom w:val="0"/>
      <w:divBdr>
        <w:top w:val="none" w:sz="0" w:space="0" w:color="auto"/>
        <w:left w:val="none" w:sz="0" w:space="0" w:color="auto"/>
        <w:bottom w:val="none" w:sz="0" w:space="0" w:color="auto"/>
        <w:right w:val="none" w:sz="0" w:space="0" w:color="auto"/>
      </w:divBdr>
    </w:div>
    <w:div w:id="1992056161">
      <w:bodyDiv w:val="1"/>
      <w:marLeft w:val="0"/>
      <w:marRight w:val="0"/>
      <w:marTop w:val="0"/>
      <w:marBottom w:val="0"/>
      <w:divBdr>
        <w:top w:val="none" w:sz="0" w:space="0" w:color="auto"/>
        <w:left w:val="none" w:sz="0" w:space="0" w:color="auto"/>
        <w:bottom w:val="none" w:sz="0" w:space="0" w:color="auto"/>
        <w:right w:val="none" w:sz="0" w:space="0" w:color="auto"/>
      </w:divBdr>
    </w:div>
    <w:div w:id="2002615599">
      <w:bodyDiv w:val="1"/>
      <w:marLeft w:val="0"/>
      <w:marRight w:val="0"/>
      <w:marTop w:val="0"/>
      <w:marBottom w:val="0"/>
      <w:divBdr>
        <w:top w:val="none" w:sz="0" w:space="0" w:color="auto"/>
        <w:left w:val="none" w:sz="0" w:space="0" w:color="auto"/>
        <w:bottom w:val="none" w:sz="0" w:space="0" w:color="auto"/>
        <w:right w:val="none" w:sz="0" w:space="0" w:color="auto"/>
      </w:divBdr>
    </w:div>
    <w:div w:id="2005354834">
      <w:bodyDiv w:val="1"/>
      <w:marLeft w:val="0"/>
      <w:marRight w:val="0"/>
      <w:marTop w:val="0"/>
      <w:marBottom w:val="0"/>
      <w:divBdr>
        <w:top w:val="none" w:sz="0" w:space="0" w:color="auto"/>
        <w:left w:val="none" w:sz="0" w:space="0" w:color="auto"/>
        <w:bottom w:val="none" w:sz="0" w:space="0" w:color="auto"/>
        <w:right w:val="none" w:sz="0" w:space="0" w:color="auto"/>
      </w:divBdr>
    </w:div>
    <w:div w:id="2007392925">
      <w:bodyDiv w:val="1"/>
      <w:marLeft w:val="0"/>
      <w:marRight w:val="0"/>
      <w:marTop w:val="0"/>
      <w:marBottom w:val="0"/>
      <w:divBdr>
        <w:top w:val="none" w:sz="0" w:space="0" w:color="auto"/>
        <w:left w:val="none" w:sz="0" w:space="0" w:color="auto"/>
        <w:bottom w:val="none" w:sz="0" w:space="0" w:color="auto"/>
        <w:right w:val="none" w:sz="0" w:space="0" w:color="auto"/>
      </w:divBdr>
    </w:div>
    <w:div w:id="2014993318">
      <w:bodyDiv w:val="1"/>
      <w:marLeft w:val="0"/>
      <w:marRight w:val="0"/>
      <w:marTop w:val="0"/>
      <w:marBottom w:val="0"/>
      <w:divBdr>
        <w:top w:val="none" w:sz="0" w:space="0" w:color="auto"/>
        <w:left w:val="none" w:sz="0" w:space="0" w:color="auto"/>
        <w:bottom w:val="none" w:sz="0" w:space="0" w:color="auto"/>
        <w:right w:val="none" w:sz="0" w:space="0" w:color="auto"/>
      </w:divBdr>
    </w:div>
    <w:div w:id="2018539896">
      <w:bodyDiv w:val="1"/>
      <w:marLeft w:val="0"/>
      <w:marRight w:val="0"/>
      <w:marTop w:val="0"/>
      <w:marBottom w:val="0"/>
      <w:divBdr>
        <w:top w:val="none" w:sz="0" w:space="0" w:color="auto"/>
        <w:left w:val="none" w:sz="0" w:space="0" w:color="auto"/>
        <w:bottom w:val="none" w:sz="0" w:space="0" w:color="auto"/>
        <w:right w:val="none" w:sz="0" w:space="0" w:color="auto"/>
      </w:divBdr>
    </w:div>
    <w:div w:id="2041468212">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54649987">
      <w:bodyDiv w:val="1"/>
      <w:marLeft w:val="0"/>
      <w:marRight w:val="0"/>
      <w:marTop w:val="0"/>
      <w:marBottom w:val="0"/>
      <w:divBdr>
        <w:top w:val="none" w:sz="0" w:space="0" w:color="auto"/>
        <w:left w:val="none" w:sz="0" w:space="0" w:color="auto"/>
        <w:bottom w:val="none" w:sz="0" w:space="0" w:color="auto"/>
        <w:right w:val="none" w:sz="0" w:space="0" w:color="auto"/>
      </w:divBdr>
    </w:div>
    <w:div w:id="2058622399">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0902501">
      <w:bodyDiv w:val="1"/>
      <w:marLeft w:val="0"/>
      <w:marRight w:val="0"/>
      <w:marTop w:val="0"/>
      <w:marBottom w:val="0"/>
      <w:divBdr>
        <w:top w:val="none" w:sz="0" w:space="0" w:color="auto"/>
        <w:left w:val="none" w:sz="0" w:space="0" w:color="auto"/>
        <w:bottom w:val="none" w:sz="0" w:space="0" w:color="auto"/>
        <w:right w:val="none" w:sz="0" w:space="0" w:color="auto"/>
      </w:divBdr>
    </w:div>
    <w:div w:id="2104181733">
      <w:bodyDiv w:val="1"/>
      <w:marLeft w:val="0"/>
      <w:marRight w:val="0"/>
      <w:marTop w:val="0"/>
      <w:marBottom w:val="0"/>
      <w:divBdr>
        <w:top w:val="none" w:sz="0" w:space="0" w:color="auto"/>
        <w:left w:val="none" w:sz="0" w:space="0" w:color="auto"/>
        <w:bottom w:val="none" w:sz="0" w:space="0" w:color="auto"/>
        <w:right w:val="none" w:sz="0" w:space="0" w:color="auto"/>
      </w:divBdr>
    </w:div>
    <w:div w:id="21203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solidFill>
                  <a:srgbClr val="002060"/>
                </a:solidFill>
              </a:defRPr>
            </a:pPr>
            <a:r>
              <a:rPr lang="pl-PL">
                <a:solidFill>
                  <a:srgbClr val="002060"/>
                </a:solidFill>
              </a:rPr>
              <a:t>Stopa bezrobocia</a:t>
            </a:r>
          </a:p>
        </c:rich>
      </c:tx>
      <c:layout>
        <c:manualLayout>
          <c:xMode val="edge"/>
          <c:yMode val="edge"/>
          <c:x val="0.40087350192337068"/>
          <c:y val="6.2911806204435259E-3"/>
        </c:manualLayout>
      </c:layout>
      <c:overlay val="0"/>
    </c:title>
    <c:autoTitleDeleted val="0"/>
    <c:view3D>
      <c:rotX val="15"/>
      <c:hPercent val="69"/>
      <c:rotY val="20"/>
      <c:depthPercent val="100"/>
      <c:rAngAx val="1"/>
    </c:view3D>
    <c:floor>
      <c:thickness val="0"/>
    </c:floor>
    <c:sideWall>
      <c:thickness val="0"/>
    </c:sideWall>
    <c:backWall>
      <c:thickness val="0"/>
    </c:backWall>
    <c:plotArea>
      <c:layout>
        <c:manualLayout>
          <c:layoutTarget val="inner"/>
          <c:xMode val="edge"/>
          <c:yMode val="edge"/>
          <c:x val="0.10725075528701015"/>
          <c:y val="0.13888920285645306"/>
          <c:w val="0.702416918429003"/>
          <c:h val="0.76157579566288258"/>
        </c:manualLayout>
      </c:layout>
      <c:bar3DChart>
        <c:barDir val="col"/>
        <c:grouping val="clustered"/>
        <c:varyColors val="0"/>
        <c:ser>
          <c:idx val="0"/>
          <c:order val="0"/>
          <c:tx>
            <c:strRef>
              <c:f>'stopa bezrobcia'!$B$1</c:f>
              <c:strCache>
                <c:ptCount val="1"/>
                <c:pt idx="0">
                  <c:v>31.12.2017 r.</c:v>
                </c:pt>
              </c:strCache>
            </c:strRef>
          </c:tx>
          <c:invertIfNegative val="0"/>
          <c:dLbls>
            <c:dLbl>
              <c:idx val="2"/>
              <c:layout>
                <c:manualLayout>
                  <c:x val="0"/>
                  <c:y val="-1.0200612036722206E-2"/>
                </c:manualLayout>
              </c:layout>
              <c:showLegendKey val="0"/>
              <c:showVal val="1"/>
              <c:showCatName val="0"/>
              <c:showSerName val="0"/>
              <c:showPercent val="0"/>
              <c:showBubbleSize val="0"/>
              <c:extLst>
                <c:ext xmlns:c15="http://schemas.microsoft.com/office/drawing/2012/chart" uri="{CE6537A1-D6FC-4f65-9D91-7224C49458BB}">
                  <c15:layout>
                    <c:manualLayout>
                      <c:w val="6.802257356719299E-2"/>
                      <c:h val="7.2101459945864463E-2"/>
                    </c:manualLayout>
                  </c15:layout>
                </c:ext>
                <c:ext xmlns:c16="http://schemas.microsoft.com/office/drawing/2014/chart" uri="{C3380CC4-5D6E-409C-BE32-E72D297353CC}">
                  <c16:uniqueId val="{00000000-3D7C-41B6-8383-A7BB7FBC5111}"/>
                </c:ext>
              </c:extLst>
            </c:dLbl>
            <c:spPr>
              <a:effectLst>
                <a:outerShdw blurRad="50800" dist="50800" dir="5400000" algn="ctr" rotWithShape="0">
                  <a:srgbClr val="00B050"/>
                </a:outerShdw>
              </a:effectLst>
            </c:spPr>
            <c:txPr>
              <a:bodyPr/>
              <a:lstStyle/>
              <a:p>
                <a:pPr>
                  <a:defRPr b="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'stopa bezrobcia'!$A$2:$A$5</c:f>
              <c:strCache>
                <c:ptCount val="4"/>
                <c:pt idx="0">
                  <c:v>Polska</c:v>
                </c:pt>
                <c:pt idx="1">
                  <c:v>Woj. lubelskie</c:v>
                </c:pt>
                <c:pt idx="2">
                  <c:v>Powiat chełmski</c:v>
                </c:pt>
                <c:pt idx="3">
                  <c:v>Miasto Chełm</c:v>
                </c:pt>
              </c:strCache>
            </c:strRef>
          </c:cat>
          <c:val>
            <c:numRef>
              <c:f>'stopa bezrobcia'!$B$2:$B$5</c:f>
              <c:numCache>
                <c:formatCode>0.0%</c:formatCode>
                <c:ptCount val="4"/>
                <c:pt idx="0">
                  <c:v>6.6000000000000003E-2</c:v>
                </c:pt>
                <c:pt idx="1">
                  <c:v>8.7999999999999995E-2</c:v>
                </c:pt>
                <c:pt idx="2">
                  <c:v>0.14000000000000001</c:v>
                </c:pt>
                <c:pt idx="3">
                  <c:v>0.122</c:v>
                </c:pt>
              </c:numCache>
            </c:numRef>
          </c:val>
          <c:extLst>
            <c:ext xmlns:c16="http://schemas.microsoft.com/office/drawing/2014/chart" uri="{C3380CC4-5D6E-409C-BE32-E72D297353CC}">
              <c16:uniqueId val="{00000001-3D7C-41B6-8383-A7BB7FBC5111}"/>
            </c:ext>
          </c:extLst>
        </c:ser>
        <c:ser>
          <c:idx val="1"/>
          <c:order val="1"/>
          <c:tx>
            <c:strRef>
              <c:f>'stopa bezrobcia'!$C$1</c:f>
              <c:strCache>
                <c:ptCount val="1"/>
                <c:pt idx="0">
                  <c:v>31.12.2018 r.</c:v>
                </c:pt>
              </c:strCache>
            </c:strRef>
          </c:tx>
          <c:spPr>
            <a:solidFill>
              <a:srgbClr val="92D050"/>
            </a:solidFill>
            <a:ln>
              <a:solidFill>
                <a:schemeClr val="accent1"/>
              </a:solidFill>
            </a:ln>
          </c:spPr>
          <c:invertIfNegative val="0"/>
          <c:dLbls>
            <c:dLbl>
              <c:idx val="0"/>
              <c:layout>
                <c:manualLayout>
                  <c:x val="1.444788911301989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7C-41B6-8383-A7BB7FBC5111}"/>
                </c:ext>
              </c:extLst>
            </c:dLbl>
            <c:dLbl>
              <c:idx val="1"/>
              <c:layout>
                <c:manualLayout>
                  <c:x val="2.88957782260398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7C-41B6-8383-A7BB7FBC5111}"/>
                </c:ext>
              </c:extLst>
            </c:dLbl>
            <c:dLbl>
              <c:idx val="2"/>
              <c:layout>
                <c:manualLayout>
                  <c:x val="1.898734808045054E-2"/>
                  <c:y val="-9.82800982800982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7C-41B6-8383-A7BB7FBC5111}"/>
                </c:ext>
              </c:extLst>
            </c:dLbl>
            <c:dLbl>
              <c:idx val="3"/>
              <c:layout>
                <c:manualLayout>
                  <c:x val="2.95358747918119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7C-41B6-8383-A7BB7FBC5111}"/>
                </c:ext>
              </c:extLst>
            </c:dLbl>
            <c:spPr>
              <a:noFill/>
              <a:ln>
                <a:noFill/>
              </a:ln>
              <a:effectLst/>
            </c:spPr>
            <c:txPr>
              <a:bodyPr/>
              <a:lstStyle/>
              <a:p>
                <a:pPr>
                  <a:defRPr sz="1050" b="1">
                    <a:solidFill>
                      <a:sysClr val="windowText" lastClr="000000"/>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'stopa bezrobcia'!$A$2:$A$5</c:f>
              <c:strCache>
                <c:ptCount val="4"/>
                <c:pt idx="0">
                  <c:v>Polska</c:v>
                </c:pt>
                <c:pt idx="1">
                  <c:v>Woj. lubelskie</c:v>
                </c:pt>
                <c:pt idx="2">
                  <c:v>Powiat chełmski</c:v>
                </c:pt>
                <c:pt idx="3">
                  <c:v>Miasto Chełm</c:v>
                </c:pt>
              </c:strCache>
            </c:strRef>
          </c:cat>
          <c:val>
            <c:numRef>
              <c:f>'stopa bezrobcia'!$C$2:$C$5</c:f>
              <c:numCache>
                <c:formatCode>0.0%</c:formatCode>
                <c:ptCount val="4"/>
                <c:pt idx="0">
                  <c:v>5.8000000000000003E-2</c:v>
                </c:pt>
                <c:pt idx="1">
                  <c:v>0.08</c:v>
                </c:pt>
                <c:pt idx="2">
                  <c:v>0.13300000000000001</c:v>
                </c:pt>
                <c:pt idx="3">
                  <c:v>0.112</c:v>
                </c:pt>
              </c:numCache>
            </c:numRef>
          </c:val>
          <c:extLst>
            <c:ext xmlns:c16="http://schemas.microsoft.com/office/drawing/2014/chart" uri="{C3380CC4-5D6E-409C-BE32-E72D297353CC}">
              <c16:uniqueId val="{00000006-3D7C-41B6-8383-A7BB7FBC5111}"/>
            </c:ext>
          </c:extLst>
        </c:ser>
        <c:dLbls>
          <c:showLegendKey val="0"/>
          <c:showVal val="1"/>
          <c:showCatName val="0"/>
          <c:showSerName val="0"/>
          <c:showPercent val="0"/>
          <c:showBubbleSize val="0"/>
        </c:dLbls>
        <c:gapWidth val="150"/>
        <c:shape val="cylinder"/>
        <c:axId val="129624704"/>
        <c:axId val="130048384"/>
        <c:axId val="0"/>
      </c:bar3DChart>
      <c:catAx>
        <c:axId val="129624704"/>
        <c:scaling>
          <c:orientation val="minMax"/>
        </c:scaling>
        <c:delete val="0"/>
        <c:axPos val="b"/>
        <c:numFmt formatCode="General" sourceLinked="1"/>
        <c:majorTickMark val="out"/>
        <c:minorTickMark val="none"/>
        <c:tickLblPos val="low"/>
        <c:txPr>
          <a:bodyPr rot="0" vert="horz"/>
          <a:lstStyle/>
          <a:p>
            <a:pPr>
              <a:defRPr b="1"/>
            </a:pPr>
            <a:endParaRPr lang="pl-PL"/>
          </a:p>
        </c:txPr>
        <c:crossAx val="130048384"/>
        <c:crosses val="autoZero"/>
        <c:auto val="1"/>
        <c:lblAlgn val="ctr"/>
        <c:lblOffset val="100"/>
        <c:tickLblSkip val="1"/>
        <c:tickMarkSkip val="1"/>
        <c:noMultiLvlLbl val="0"/>
      </c:catAx>
      <c:valAx>
        <c:axId val="130048384"/>
        <c:scaling>
          <c:orientation val="minMax"/>
        </c:scaling>
        <c:delete val="0"/>
        <c:axPos val="l"/>
        <c:majorGridlines/>
        <c:numFmt formatCode="0.0%" sourceLinked="1"/>
        <c:majorTickMark val="out"/>
        <c:minorTickMark val="none"/>
        <c:tickLblPos val="nextTo"/>
        <c:txPr>
          <a:bodyPr rot="0" vert="horz"/>
          <a:lstStyle/>
          <a:p>
            <a:pPr>
              <a:defRPr/>
            </a:pPr>
            <a:endParaRPr lang="pl-PL"/>
          </a:p>
        </c:txPr>
        <c:crossAx val="129624704"/>
        <c:crosses val="autoZero"/>
        <c:crossBetween val="between"/>
      </c:valAx>
    </c:plotArea>
    <c:legend>
      <c:legendPos val="r"/>
      <c:layout>
        <c:manualLayout>
          <c:xMode val="edge"/>
          <c:yMode val="edge"/>
          <c:x val="0.78567807181041083"/>
          <c:y val="0.49255975929838036"/>
          <c:w val="0.14950318930967454"/>
          <c:h val="0.118479366983304"/>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CAC4D-A8DF-4FB2-8386-9C845C1D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5809</TotalTime>
  <Pages>60</Pages>
  <Words>14071</Words>
  <Characters>84428</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290</cp:revision>
  <cp:lastPrinted>2019-06-28T11:43:00Z</cp:lastPrinted>
  <dcterms:created xsi:type="dcterms:W3CDTF">2016-10-21T10:57:00Z</dcterms:created>
  <dcterms:modified xsi:type="dcterms:W3CDTF">2019-07-01T09:50:00Z</dcterms:modified>
</cp:coreProperties>
</file>